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Anexa_6_2_1_Cerere_de_ofertă_CO_B"/>
    <w:p w:rsidR="009E4FD1" w:rsidRDefault="00D65107" w:rsidP="009E4FD1">
      <w:pPr>
        <w:pStyle w:val="Heading4"/>
        <w:spacing w:line="240" w:lineRule="auto"/>
        <w:jc w:val="right"/>
        <w:rPr>
          <w:lang w:val="ro-RO"/>
        </w:rPr>
      </w:pPr>
      <w:r>
        <w:fldChar w:fldCharType="begin"/>
      </w:r>
      <w:r w:rsidR="009E4FD1">
        <w:instrText xml:space="preserve"> HYPERLINK "file:///D:\\WORK_DOCUMENTS\\admin%20tex%202019\\2019%20ROSE%20DORIN\\2019%20rose%20dorin%20IT\\A621%20CO_B%20Invitatie%20si%20TCL%20IT.docx" \l "Anexe" </w:instrText>
      </w:r>
      <w:r>
        <w:fldChar w:fldCharType="separate"/>
      </w:r>
      <w:r w:rsidR="009E4FD1">
        <w:rPr>
          <w:rStyle w:val="Hyperlink"/>
          <w:lang w:val="ro-RO"/>
        </w:rPr>
        <w:t>Anexa 6.2.1 - Cerere de ofertă (CO-B)</w:t>
      </w:r>
      <w:r>
        <w:fldChar w:fldCharType="end"/>
      </w:r>
      <w:bookmarkEnd w:id="0"/>
    </w:p>
    <w:p w:rsidR="00D2146F" w:rsidRPr="00C62C91" w:rsidRDefault="00F11033" w:rsidP="00F11033">
      <w:pPr>
        <w:spacing w:after="0" w:line="240" w:lineRule="auto"/>
        <w:rPr>
          <w:rFonts w:cs="Calibri"/>
          <w:b/>
          <w:lang w:val="ro-RO"/>
        </w:rPr>
      </w:pPr>
      <w:r w:rsidRPr="00C62C91">
        <w:rPr>
          <w:rFonts w:cs="Calibri"/>
          <w:b/>
          <w:lang w:val="ro-RO"/>
        </w:rPr>
        <w:t>Nr. ................ / ...........................</w:t>
      </w:r>
    </w:p>
    <w:p w:rsidR="00297254" w:rsidRPr="00C62C91" w:rsidRDefault="00EF0F9C" w:rsidP="00297254">
      <w:pPr>
        <w:spacing w:after="0" w:line="240" w:lineRule="auto"/>
        <w:jc w:val="right"/>
        <w:rPr>
          <w:rFonts w:cs="Calibri"/>
          <w:b/>
          <w:szCs w:val="24"/>
          <w:lang w:val="ro-RO"/>
        </w:rPr>
      </w:pPr>
      <w:r w:rsidRPr="00C62C91">
        <w:rPr>
          <w:rFonts w:cs="Calibri"/>
          <w:b/>
          <w:szCs w:val="24"/>
          <w:lang w:val="ro-RO"/>
        </w:rPr>
        <w:t xml:space="preserve">IAȘI, </w:t>
      </w:r>
      <w:r w:rsidR="007C2CC0">
        <w:rPr>
          <w:rFonts w:cs="Calibri"/>
          <w:b/>
          <w:lang w:val="ro-RO"/>
        </w:rPr>
        <w:t>10</w:t>
      </w:r>
      <w:r w:rsidR="00F11033" w:rsidRPr="00C62C91">
        <w:rPr>
          <w:rFonts w:cs="Calibri"/>
          <w:b/>
          <w:lang w:val="ro-RO"/>
        </w:rPr>
        <w:t>.0</w:t>
      </w:r>
      <w:r w:rsidR="002E0DE2">
        <w:rPr>
          <w:rFonts w:cs="Calibri"/>
          <w:b/>
          <w:lang w:val="ro-RO"/>
        </w:rPr>
        <w:t>6</w:t>
      </w:r>
      <w:r w:rsidR="00F11033" w:rsidRPr="00C62C91">
        <w:rPr>
          <w:rFonts w:cs="Calibri"/>
          <w:b/>
          <w:lang w:val="ro-RO"/>
        </w:rPr>
        <w:t>.201</w:t>
      </w:r>
      <w:r w:rsidR="00C92B1C">
        <w:rPr>
          <w:rFonts w:cs="Calibri"/>
          <w:b/>
          <w:lang w:val="ro-RO"/>
        </w:rPr>
        <w:t>9</w:t>
      </w:r>
    </w:p>
    <w:p w:rsidR="00297254" w:rsidRPr="00A52C69" w:rsidRDefault="00297254" w:rsidP="00297254">
      <w:pPr>
        <w:spacing w:after="0" w:line="240" w:lineRule="auto"/>
        <w:jc w:val="center"/>
        <w:rPr>
          <w:rFonts w:cs="Calibri"/>
          <w:b/>
          <w:szCs w:val="24"/>
          <w:u w:val="single"/>
          <w:lang w:val="ro-RO"/>
        </w:rPr>
      </w:pPr>
    </w:p>
    <w:p w:rsidR="00297254" w:rsidRPr="00A52C69" w:rsidRDefault="00297254" w:rsidP="00297254">
      <w:pPr>
        <w:spacing w:after="0" w:line="240" w:lineRule="auto"/>
        <w:jc w:val="center"/>
        <w:rPr>
          <w:rFonts w:cs="Calibri"/>
          <w:b/>
          <w:sz w:val="28"/>
          <w:szCs w:val="28"/>
          <w:lang w:val="ro-RO"/>
        </w:rPr>
      </w:pPr>
      <w:r w:rsidRPr="00A52C69">
        <w:rPr>
          <w:rFonts w:cs="Calibri"/>
          <w:b/>
          <w:sz w:val="28"/>
          <w:szCs w:val="28"/>
          <w:lang w:val="ro-RO"/>
        </w:rPr>
        <w:t>INVITAȚIE DE PARTICIPARE</w:t>
      </w:r>
    </w:p>
    <w:p w:rsidR="00297254" w:rsidRPr="00A52C69" w:rsidRDefault="00297254" w:rsidP="00297254">
      <w:pPr>
        <w:spacing w:after="0" w:line="240" w:lineRule="auto"/>
        <w:jc w:val="center"/>
        <w:rPr>
          <w:rFonts w:cs="Calibri"/>
          <w:b/>
          <w:sz w:val="28"/>
          <w:szCs w:val="28"/>
          <w:lang w:val="ro-RO"/>
        </w:rPr>
      </w:pPr>
      <w:r w:rsidRPr="00A52C69">
        <w:rPr>
          <w:rFonts w:cs="Calibri"/>
          <w:b/>
          <w:sz w:val="28"/>
          <w:szCs w:val="28"/>
          <w:lang w:val="ro-RO"/>
        </w:rPr>
        <w:t>pentru achiziția de bunuri</w:t>
      </w:r>
    </w:p>
    <w:p w:rsidR="00297254" w:rsidRPr="00A52C69" w:rsidRDefault="00297254" w:rsidP="00297254">
      <w:pPr>
        <w:spacing w:after="0" w:line="240" w:lineRule="auto"/>
        <w:jc w:val="center"/>
        <w:rPr>
          <w:rFonts w:cs="Calibri"/>
          <w:b/>
          <w:szCs w:val="24"/>
          <w:u w:val="single"/>
          <w:lang w:val="ro-RO"/>
        </w:rPr>
      </w:pPr>
    </w:p>
    <w:p w:rsidR="00297254" w:rsidRPr="00A52C69" w:rsidRDefault="00297254" w:rsidP="00297254">
      <w:pPr>
        <w:spacing w:after="0" w:line="240" w:lineRule="auto"/>
        <w:jc w:val="center"/>
        <w:rPr>
          <w:rFonts w:cs="Calibri"/>
          <w:b/>
          <w:szCs w:val="24"/>
          <w:u w:val="single"/>
          <w:lang w:val="ro-RO"/>
        </w:rPr>
      </w:pPr>
    </w:p>
    <w:p w:rsidR="00297254" w:rsidRPr="00A52C69" w:rsidRDefault="00297254" w:rsidP="00297254">
      <w:pPr>
        <w:spacing w:after="0" w:line="240" w:lineRule="auto"/>
        <w:rPr>
          <w:rFonts w:cs="Calibri"/>
          <w:lang w:val="ro-RO"/>
        </w:rPr>
      </w:pPr>
      <w:r w:rsidRPr="00A52C69">
        <w:rPr>
          <w:rFonts w:cs="Calibri"/>
          <w:lang w:val="ro-RO"/>
        </w:rPr>
        <w:t>Stimate Doamne</w:t>
      </w:r>
      <w:r w:rsidR="00C30A99">
        <w:rPr>
          <w:rFonts w:cs="Calibri"/>
          <w:lang w:val="ro-RO"/>
        </w:rPr>
        <w:t xml:space="preserve"> </w:t>
      </w:r>
      <w:r w:rsidRPr="00A52C69">
        <w:rPr>
          <w:rFonts w:cs="Calibri"/>
          <w:lang w:val="ro-RO"/>
        </w:rPr>
        <w:t>/ Stimaţi Domni:</w:t>
      </w:r>
    </w:p>
    <w:p w:rsidR="00297254" w:rsidRPr="00A52C69" w:rsidRDefault="00297254" w:rsidP="00297254">
      <w:pPr>
        <w:spacing w:after="0" w:line="240" w:lineRule="auto"/>
        <w:rPr>
          <w:rFonts w:cs="Calibri"/>
          <w:lang w:val="ro-RO"/>
        </w:rPr>
      </w:pPr>
    </w:p>
    <w:p w:rsidR="00297254" w:rsidRPr="00A52C69" w:rsidRDefault="00297254" w:rsidP="00297254">
      <w:pPr>
        <w:spacing w:after="0" w:line="240" w:lineRule="auto"/>
        <w:ind w:left="540" w:hanging="540"/>
        <w:jc w:val="both"/>
        <w:rPr>
          <w:rFonts w:cs="Calibri"/>
          <w:lang w:val="ro-RO"/>
        </w:rPr>
      </w:pPr>
      <w:r w:rsidRPr="00A52C69">
        <w:rPr>
          <w:rFonts w:cs="Calibri"/>
          <w:lang w:val="ro-RO"/>
        </w:rPr>
        <w:t>1.</w:t>
      </w:r>
      <w:r w:rsidRPr="00A52C69">
        <w:rPr>
          <w:rFonts w:cs="Calibri"/>
          <w:lang w:val="ro-RO"/>
        </w:rPr>
        <w:tab/>
        <w:t>Beneficiaru</w:t>
      </w:r>
      <w:r w:rsidRPr="00C30A99">
        <w:rPr>
          <w:rFonts w:cs="Calibri"/>
          <w:lang w:val="ro-RO"/>
        </w:rPr>
        <w:t>l</w:t>
      </w:r>
      <w:r w:rsidR="00C30A99" w:rsidRPr="00C30A99">
        <w:rPr>
          <w:rFonts w:cs="Calibri"/>
          <w:lang w:val="ro-RO"/>
        </w:rPr>
        <w:t xml:space="preserve"> Universitatea Tehnică </w:t>
      </w:r>
      <w:r w:rsidR="00C30A99">
        <w:rPr>
          <w:rFonts w:cs="Calibri"/>
          <w:lang w:val="ro-RO"/>
        </w:rPr>
        <w:t>„</w:t>
      </w:r>
      <w:r w:rsidR="00C30A99" w:rsidRPr="00C30A99">
        <w:rPr>
          <w:rFonts w:cs="Calibri"/>
          <w:lang w:val="ro-RO"/>
        </w:rPr>
        <w:t>Gheorghe Asachi" din Iași</w:t>
      </w:r>
      <w:r w:rsidRPr="00C30A99">
        <w:rPr>
          <w:rFonts w:cs="Calibri"/>
          <w:lang w:val="ro-RO"/>
        </w:rPr>
        <w:t xml:space="preserve"> a primit un grant de la Ministerul Educației Naționale-Unitatea de Management al Proiectelor cu Finanțare Externă, în cadrul Schemei </w:t>
      </w:r>
      <w:r w:rsidR="00C92B1C" w:rsidRPr="00C92B1C">
        <w:rPr>
          <w:rFonts w:cs="Calibri"/>
          <w:lang w:val="ro-RO"/>
        </w:rPr>
        <w:t>de Granturi pentru Universități – Programe de vară de tip punte</w:t>
      </w:r>
      <w:r w:rsidR="00C30A99" w:rsidRPr="00C30A99">
        <w:rPr>
          <w:rFonts w:cs="Calibri"/>
          <w:lang w:val="ro-RO"/>
        </w:rPr>
        <w:t xml:space="preserve"> </w:t>
      </w:r>
      <w:r w:rsidRPr="00C30A99">
        <w:rPr>
          <w:rFonts w:cs="Calibri"/>
          <w:lang w:val="ro-RO"/>
        </w:rPr>
        <w:t>derulate</w:t>
      </w:r>
      <w:r w:rsidRPr="00A52C69">
        <w:rPr>
          <w:rFonts w:cs="Calibri"/>
          <w:lang w:val="ro-RO"/>
        </w:rPr>
        <w:t xml:space="preserv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C30A99" w:rsidRDefault="00C30A99" w:rsidP="00297254">
      <w:pPr>
        <w:spacing w:after="0" w:line="240" w:lineRule="auto"/>
        <w:rPr>
          <w:rFonts w:cs="Calibri"/>
          <w:i/>
          <w:color w:val="FF0000"/>
          <w:lang w:val="ro-RO"/>
        </w:rPr>
      </w:pPr>
    </w:p>
    <w:p w:rsidR="00297254" w:rsidRPr="00EF0F9C" w:rsidRDefault="00297254" w:rsidP="00297254">
      <w:pPr>
        <w:spacing w:after="0" w:line="240" w:lineRule="auto"/>
        <w:rPr>
          <w:rFonts w:cs="Calibri"/>
          <w:b/>
          <w:i/>
          <w:lang w:val="ro-RO"/>
        </w:rPr>
      </w:pPr>
      <w:r w:rsidRPr="00EF0F9C">
        <w:rPr>
          <w:rFonts w:cs="Calibri"/>
          <w:b/>
          <w:i/>
          <w:lang w:val="ro-RO"/>
        </w:rPr>
        <w:t>Lot 1:</w:t>
      </w:r>
      <w:r w:rsidR="00C30A99" w:rsidRPr="00EF0F9C">
        <w:rPr>
          <w:rFonts w:cs="Calibri"/>
          <w:b/>
          <w:i/>
          <w:lang w:val="ro-RO"/>
        </w:rPr>
        <w:t xml:space="preserve"> </w:t>
      </w:r>
    </w:p>
    <w:p w:rsidR="00297254" w:rsidRPr="00EF0F9C" w:rsidRDefault="00297254" w:rsidP="00297254">
      <w:pPr>
        <w:numPr>
          <w:ilvl w:val="0"/>
          <w:numId w:val="42"/>
        </w:numPr>
        <w:tabs>
          <w:tab w:val="clear" w:pos="1080"/>
          <w:tab w:val="num" w:pos="1450"/>
        </w:tabs>
        <w:spacing w:after="0" w:line="240" w:lineRule="auto"/>
        <w:ind w:left="1450"/>
        <w:rPr>
          <w:rFonts w:cs="Calibri"/>
          <w:b/>
          <w:i/>
          <w:lang w:val="ro-RO"/>
        </w:rPr>
      </w:pPr>
      <w:r w:rsidRPr="00EF0F9C">
        <w:rPr>
          <w:rFonts w:cs="Calibri"/>
          <w:b/>
          <w:i/>
          <w:lang w:val="ro-RO"/>
        </w:rPr>
        <w:t xml:space="preserve"> </w:t>
      </w:r>
      <w:r w:rsidR="00C92B1C" w:rsidRPr="00C92B1C">
        <w:rPr>
          <w:rFonts w:cs="Calibri"/>
          <w:b/>
          <w:lang w:val="ro-RO"/>
        </w:rPr>
        <w:t>Calculatoare tip desktop complet echipate</w:t>
      </w:r>
      <w:r w:rsidR="00C30A99" w:rsidRPr="00EF0F9C">
        <w:rPr>
          <w:rFonts w:cs="Calibri"/>
          <w:b/>
          <w:lang w:val="ro-RO"/>
        </w:rPr>
        <w:tab/>
        <w:t>-</w:t>
      </w:r>
      <w:r w:rsidR="00C30A99" w:rsidRPr="00EF0F9C">
        <w:rPr>
          <w:rFonts w:cs="Calibri"/>
          <w:b/>
          <w:lang w:val="ro-RO"/>
        </w:rPr>
        <w:tab/>
      </w:r>
      <w:r w:rsidR="00C92B1C">
        <w:rPr>
          <w:rFonts w:cs="Calibri"/>
          <w:b/>
          <w:lang w:val="ro-RO"/>
        </w:rPr>
        <w:t>15</w:t>
      </w:r>
      <w:r w:rsidR="00C25ED0">
        <w:rPr>
          <w:rFonts w:cs="Calibri"/>
          <w:b/>
          <w:lang w:val="ro-RO"/>
        </w:rPr>
        <w:t xml:space="preserve"> </w:t>
      </w:r>
      <w:r w:rsidR="00C30A99" w:rsidRPr="00EF0F9C">
        <w:rPr>
          <w:rFonts w:cs="Calibri"/>
          <w:b/>
          <w:lang w:val="ro-RO"/>
        </w:rPr>
        <w:t xml:space="preserve"> bucăți</w:t>
      </w:r>
    </w:p>
    <w:p w:rsidR="00297254" w:rsidRPr="00EF0F9C" w:rsidRDefault="00297254" w:rsidP="00297254">
      <w:pPr>
        <w:spacing w:after="0" w:line="240" w:lineRule="auto"/>
        <w:rPr>
          <w:rFonts w:cs="Calibri"/>
          <w:b/>
          <w:i/>
          <w:lang w:val="ro-RO"/>
        </w:rPr>
      </w:pPr>
      <w:r w:rsidRPr="00EF0F9C">
        <w:rPr>
          <w:rFonts w:cs="Calibri"/>
          <w:b/>
          <w:i/>
          <w:lang w:val="ro-RO"/>
        </w:rPr>
        <w:t>Lot 2:</w:t>
      </w:r>
    </w:p>
    <w:p w:rsidR="00297254" w:rsidRPr="00EF0F9C" w:rsidRDefault="00297254" w:rsidP="00297254">
      <w:pPr>
        <w:numPr>
          <w:ilvl w:val="0"/>
          <w:numId w:val="42"/>
        </w:numPr>
        <w:tabs>
          <w:tab w:val="clear" w:pos="1080"/>
          <w:tab w:val="num" w:pos="1450"/>
        </w:tabs>
        <w:spacing w:after="0" w:line="240" w:lineRule="auto"/>
        <w:ind w:left="1450"/>
        <w:rPr>
          <w:rFonts w:cs="Calibri"/>
          <w:b/>
          <w:i/>
          <w:lang w:val="ro-RO"/>
        </w:rPr>
      </w:pPr>
      <w:r w:rsidRPr="00EF0F9C">
        <w:rPr>
          <w:rFonts w:cs="Calibri"/>
          <w:b/>
          <w:i/>
          <w:lang w:val="ro-RO"/>
        </w:rPr>
        <w:t xml:space="preserve"> </w:t>
      </w:r>
      <w:r w:rsidR="00C92B1C" w:rsidRPr="00C92B1C">
        <w:rPr>
          <w:rFonts w:cs="Calibri"/>
          <w:b/>
          <w:lang w:val="ro-RO"/>
        </w:rPr>
        <w:t>Camera foto pentru digitizare</w:t>
      </w:r>
      <w:r w:rsidR="00C92B1C">
        <w:rPr>
          <w:rFonts w:cs="Calibri"/>
          <w:b/>
          <w:lang w:val="ro-RO"/>
        </w:rPr>
        <w:tab/>
      </w:r>
      <w:r w:rsidR="00C92B1C">
        <w:rPr>
          <w:rFonts w:cs="Calibri"/>
          <w:b/>
          <w:lang w:val="ro-RO"/>
        </w:rPr>
        <w:tab/>
      </w:r>
      <w:r w:rsidR="00C92B1C">
        <w:rPr>
          <w:rFonts w:cs="Calibri"/>
          <w:b/>
          <w:lang w:val="ro-RO"/>
        </w:rPr>
        <w:tab/>
      </w:r>
      <w:r w:rsidR="00C30A99" w:rsidRPr="00EF0F9C">
        <w:rPr>
          <w:rFonts w:cs="Calibri"/>
          <w:b/>
          <w:lang w:val="ro-RO"/>
        </w:rPr>
        <w:t>-</w:t>
      </w:r>
      <w:r w:rsidR="00C30A99" w:rsidRPr="00EF0F9C">
        <w:rPr>
          <w:rFonts w:cs="Calibri"/>
          <w:b/>
          <w:lang w:val="ro-RO"/>
        </w:rPr>
        <w:tab/>
        <w:t xml:space="preserve">1 </w:t>
      </w:r>
      <w:r w:rsidR="00C25ED0">
        <w:rPr>
          <w:rFonts w:cs="Calibri"/>
          <w:b/>
          <w:lang w:val="ro-RO"/>
        </w:rPr>
        <w:t xml:space="preserve"> </w:t>
      </w:r>
      <w:r w:rsidR="00C30A99" w:rsidRPr="00EF0F9C">
        <w:rPr>
          <w:rFonts w:cs="Calibri"/>
          <w:b/>
          <w:lang w:val="ro-RO"/>
        </w:rPr>
        <w:t>bucată</w:t>
      </w:r>
    </w:p>
    <w:p w:rsidR="00297254" w:rsidRPr="00A52C69" w:rsidRDefault="00297254" w:rsidP="00297254">
      <w:pPr>
        <w:spacing w:after="0" w:line="240" w:lineRule="auto"/>
        <w:rPr>
          <w:rFonts w:cs="Calibri"/>
          <w:lang w:val="ro-RO"/>
        </w:rPr>
      </w:pPr>
    </w:p>
    <w:p w:rsidR="00297254" w:rsidRPr="00EF0F9C" w:rsidRDefault="00297254" w:rsidP="00297254">
      <w:pPr>
        <w:spacing w:after="0" w:line="240" w:lineRule="auto"/>
        <w:ind w:left="540" w:hanging="540"/>
        <w:jc w:val="both"/>
        <w:rPr>
          <w:rFonts w:cs="Calibri"/>
          <w:lang w:val="ro-RO"/>
        </w:rPr>
      </w:pPr>
      <w:r w:rsidRPr="00A52C69">
        <w:rPr>
          <w:rFonts w:cs="Calibri"/>
          <w:lang w:val="ro-RO"/>
        </w:rPr>
        <w:t>2.</w:t>
      </w:r>
      <w:r w:rsidRPr="00A52C69">
        <w:rPr>
          <w:rFonts w:cs="Calibri"/>
          <w:lang w:val="ro-RO"/>
        </w:rPr>
        <w:tab/>
      </w:r>
      <w:r w:rsidRPr="00EF0F9C">
        <w:rPr>
          <w:rFonts w:cs="Calibri"/>
          <w:lang w:val="ro-RO"/>
        </w:rPr>
        <w:t>Ofertanţii pot depune o singură ofertă, pentru unul sau mai multe loturi.</w:t>
      </w:r>
    </w:p>
    <w:p w:rsidR="00297254" w:rsidRPr="00A52C69" w:rsidRDefault="00297254" w:rsidP="00297254">
      <w:pPr>
        <w:spacing w:after="0" w:line="240" w:lineRule="auto"/>
        <w:jc w:val="both"/>
        <w:rPr>
          <w:rFonts w:cs="Calibri"/>
          <w:lang w:val="ro-RO"/>
        </w:rPr>
      </w:pPr>
    </w:p>
    <w:p w:rsidR="00297254" w:rsidRPr="00A52C69" w:rsidRDefault="00297254" w:rsidP="00EF0F9C">
      <w:pPr>
        <w:spacing w:after="0" w:line="240" w:lineRule="auto"/>
        <w:ind w:left="540" w:hanging="540"/>
        <w:jc w:val="both"/>
        <w:rPr>
          <w:rFonts w:cs="Calibri"/>
          <w:lang w:val="ro-RO"/>
        </w:rPr>
      </w:pPr>
      <w:r w:rsidRPr="00A52C69">
        <w:rPr>
          <w:rFonts w:cs="Calibri"/>
          <w:lang w:val="ro-RO"/>
        </w:rPr>
        <w:t>3.</w:t>
      </w:r>
      <w:r w:rsidRPr="00A52C69">
        <w:rPr>
          <w:rFonts w:cs="Calibri"/>
          <w:lang w:val="ro-RO"/>
        </w:rPr>
        <w:tab/>
        <w:t>Oferta dumneavoastră, în formatul indicat în Anexă, va fi depusă în conformitate cu termenii şi condiţiile de livrare precizate și va fi trimisă la:</w:t>
      </w:r>
    </w:p>
    <w:p w:rsidR="00297254" w:rsidRPr="000F56B8" w:rsidRDefault="00297254" w:rsidP="00C92B1C">
      <w:pPr>
        <w:spacing w:after="0" w:line="240" w:lineRule="auto"/>
        <w:ind w:left="2160" w:hanging="1440"/>
        <w:rPr>
          <w:rFonts w:cs="Calibri"/>
          <w:lang w:val="ro-RO"/>
        </w:rPr>
      </w:pPr>
      <w:r w:rsidRPr="00A52C69">
        <w:rPr>
          <w:rFonts w:cs="Calibri"/>
          <w:lang w:val="ro-RO"/>
        </w:rPr>
        <w:t>Adresa:</w:t>
      </w:r>
      <w:r w:rsidR="00EF0F9C">
        <w:rPr>
          <w:rFonts w:cs="Calibri"/>
          <w:lang w:val="ro-RO"/>
        </w:rPr>
        <w:t xml:space="preserve"> </w:t>
      </w:r>
      <w:r w:rsidR="00C92B1C">
        <w:rPr>
          <w:rFonts w:cs="Calibri"/>
          <w:lang w:val="ro-RO"/>
        </w:rPr>
        <w:tab/>
      </w:r>
      <w:r w:rsidR="00EF0F9C" w:rsidRPr="00C30A99">
        <w:rPr>
          <w:rFonts w:cs="Calibri"/>
          <w:lang w:val="ro-RO"/>
        </w:rPr>
        <w:t xml:space="preserve">Universitatea Tehnică </w:t>
      </w:r>
      <w:r w:rsidR="00EF0F9C">
        <w:rPr>
          <w:rFonts w:cs="Calibri"/>
          <w:lang w:val="ro-RO"/>
        </w:rPr>
        <w:t>„</w:t>
      </w:r>
      <w:r w:rsidR="00EF0F9C" w:rsidRPr="00C30A99">
        <w:rPr>
          <w:rFonts w:cs="Calibri"/>
          <w:lang w:val="ro-RO"/>
        </w:rPr>
        <w:t>Gheorghe Asachi" d</w:t>
      </w:r>
      <w:r w:rsidR="00EF0F9C" w:rsidRPr="000F56B8">
        <w:rPr>
          <w:rFonts w:cs="Calibri"/>
          <w:lang w:val="ro-RO"/>
        </w:rPr>
        <w:t>in Iași, Blvd. Prof. Dimitrie Mangeron nr. 67, corp T, Registratura</w:t>
      </w:r>
      <w:r w:rsidR="00973950" w:rsidRPr="000F56B8">
        <w:rPr>
          <w:rFonts w:cs="Calibri"/>
          <w:lang w:val="ro-RO"/>
        </w:rPr>
        <w:t>, Iași - 700050</w:t>
      </w:r>
    </w:p>
    <w:p w:rsidR="00297254" w:rsidRPr="00A52C69" w:rsidRDefault="00297254" w:rsidP="00297254">
      <w:pPr>
        <w:spacing w:after="0" w:line="240" w:lineRule="auto"/>
        <w:ind w:left="1260" w:hanging="540"/>
        <w:rPr>
          <w:rFonts w:cs="Calibri"/>
          <w:lang w:val="ro-RO"/>
        </w:rPr>
      </w:pPr>
      <w:r w:rsidRPr="000F56B8">
        <w:rPr>
          <w:rFonts w:cs="Calibri"/>
          <w:lang w:val="ro-RO"/>
        </w:rPr>
        <w:t>Telefon/Fax:</w:t>
      </w:r>
      <w:r w:rsidR="00EF0F9C" w:rsidRPr="000F56B8">
        <w:rPr>
          <w:rFonts w:cs="Calibri"/>
          <w:lang w:val="ro-RO"/>
        </w:rPr>
        <w:t xml:space="preserve"> </w:t>
      </w:r>
      <w:r w:rsidR="00C92B1C" w:rsidRPr="000F56B8">
        <w:rPr>
          <w:rFonts w:cs="Calibri"/>
          <w:lang w:val="ro-RO"/>
        </w:rPr>
        <w:tab/>
      </w:r>
      <w:r w:rsidR="00EF0F9C" w:rsidRPr="000F56B8">
        <w:rPr>
          <w:rFonts w:cs="Calibri"/>
          <w:lang w:val="ro-RO"/>
        </w:rPr>
        <w:t xml:space="preserve">0232 278680, int. 1209, </w:t>
      </w:r>
      <w:r w:rsidR="00C62C91" w:rsidRPr="000F56B8">
        <w:rPr>
          <w:rFonts w:cs="Calibri"/>
          <w:lang w:val="ro-RO"/>
        </w:rPr>
        <w:t xml:space="preserve">0232 701209, </w:t>
      </w:r>
      <w:r w:rsidR="00EF0F9C" w:rsidRPr="000F56B8">
        <w:rPr>
          <w:rFonts w:cs="Calibri"/>
          <w:lang w:val="ro-RO"/>
        </w:rPr>
        <w:t>0766617689 / 0232 2</w:t>
      </w:r>
      <w:r w:rsidR="00EF0F9C">
        <w:rPr>
          <w:rFonts w:cs="Calibri"/>
          <w:lang w:val="ro-RO"/>
        </w:rPr>
        <w:t>30491</w:t>
      </w:r>
    </w:p>
    <w:p w:rsidR="00297254" w:rsidRPr="00A52C69" w:rsidRDefault="00297254" w:rsidP="00297254">
      <w:pPr>
        <w:spacing w:after="0" w:line="240" w:lineRule="auto"/>
        <w:ind w:left="1260" w:hanging="540"/>
        <w:rPr>
          <w:rFonts w:cs="Calibri"/>
          <w:lang w:val="ro-RO"/>
        </w:rPr>
      </w:pPr>
      <w:r w:rsidRPr="00A52C69">
        <w:rPr>
          <w:rFonts w:cs="Calibri"/>
          <w:lang w:val="ro-RO"/>
        </w:rPr>
        <w:t>E-mail:</w:t>
      </w:r>
      <w:r w:rsidR="00EF0F9C">
        <w:rPr>
          <w:rFonts w:cs="Calibri"/>
          <w:lang w:val="ro-RO"/>
        </w:rPr>
        <w:t xml:space="preserve"> </w:t>
      </w:r>
      <w:r w:rsidR="00C92B1C">
        <w:rPr>
          <w:rFonts w:cs="Calibri"/>
          <w:lang w:val="ro-RO"/>
        </w:rPr>
        <w:tab/>
      </w:r>
      <w:r w:rsidR="00C92B1C">
        <w:rPr>
          <w:rFonts w:cs="Calibri"/>
          <w:lang w:val="ro-RO"/>
        </w:rPr>
        <w:tab/>
      </w:r>
      <w:r w:rsidR="00EF0F9C">
        <w:rPr>
          <w:rFonts w:cs="Calibri"/>
          <w:lang w:val="ro-RO"/>
        </w:rPr>
        <w:t>dam@tex.tuiasi.ro</w:t>
      </w:r>
    </w:p>
    <w:p w:rsidR="00297254" w:rsidRDefault="00297254" w:rsidP="00297254">
      <w:pPr>
        <w:spacing w:after="0" w:line="240" w:lineRule="auto"/>
        <w:ind w:left="1260" w:hanging="540"/>
        <w:rPr>
          <w:rFonts w:cs="Calibri"/>
          <w:lang w:val="ro-RO"/>
        </w:rPr>
      </w:pPr>
      <w:r w:rsidRPr="00A52C69">
        <w:rPr>
          <w:rFonts w:cs="Calibri"/>
          <w:lang w:val="ro-RO"/>
        </w:rPr>
        <w:t xml:space="preserve">Persoană de contact: </w:t>
      </w:r>
      <w:r w:rsidR="00EF0F9C">
        <w:rPr>
          <w:rFonts w:cs="Calibri"/>
          <w:lang w:val="ro-RO"/>
        </w:rPr>
        <w:t>ing. Dumitru MIHĂESCU</w:t>
      </w:r>
    </w:p>
    <w:p w:rsidR="00973950" w:rsidRPr="00C92B1C" w:rsidRDefault="00973950" w:rsidP="00C92B1C">
      <w:pPr>
        <w:spacing w:after="0" w:line="240" w:lineRule="auto"/>
        <w:ind w:left="1440" w:hanging="720"/>
        <w:jc w:val="both"/>
        <w:rPr>
          <w:rFonts w:cs="Calibri"/>
          <w:b/>
          <w:lang w:val="ro-RO"/>
        </w:rPr>
      </w:pPr>
      <w:r w:rsidRPr="00C92B1C">
        <w:rPr>
          <w:rFonts w:cs="Calibri"/>
          <w:b/>
          <w:lang w:val="ro-RO"/>
        </w:rPr>
        <w:t xml:space="preserve">Notă: </w:t>
      </w:r>
      <w:r w:rsidR="00C92B1C" w:rsidRPr="00C92B1C">
        <w:rPr>
          <w:rFonts w:cs="Calibri"/>
          <w:b/>
          <w:lang w:val="ro-RO"/>
        </w:rPr>
        <w:tab/>
      </w:r>
      <w:r w:rsidRPr="00C92B1C">
        <w:rPr>
          <w:rFonts w:cs="Calibri"/>
          <w:b/>
          <w:lang w:val="ro-RO"/>
        </w:rPr>
        <w:t>se va menționa „</w:t>
      </w:r>
      <w:r w:rsidR="00C92B1C" w:rsidRPr="00C92B1C">
        <w:rPr>
          <w:rFonts w:cs="Calibri"/>
          <w:b/>
          <w:lang w:val="ro-RO"/>
        </w:rPr>
        <w:t>O</w:t>
      </w:r>
      <w:r w:rsidRPr="00C92B1C">
        <w:rPr>
          <w:rFonts w:cs="Calibri"/>
          <w:b/>
          <w:lang w:val="ro-RO"/>
        </w:rPr>
        <w:t xml:space="preserve">fertă </w:t>
      </w:r>
      <w:r w:rsidR="00C92B1C" w:rsidRPr="00C92B1C">
        <w:rPr>
          <w:rFonts w:cs="Calibri"/>
          <w:b/>
          <w:lang w:val="ro-RO"/>
        </w:rPr>
        <w:t xml:space="preserve">Echipamente IT - Calculatoare desktop complet echipate și Camera foto pentru digitizare </w:t>
      </w:r>
      <w:r w:rsidRPr="00C92B1C">
        <w:rPr>
          <w:rFonts w:cs="Calibri"/>
          <w:b/>
          <w:lang w:val="ro-RO"/>
        </w:rPr>
        <w:t xml:space="preserve">proiect ROSE- </w:t>
      </w:r>
      <w:r w:rsidR="00C92B1C" w:rsidRPr="00C92B1C">
        <w:rPr>
          <w:rFonts w:cs="Calibri"/>
          <w:b/>
          <w:lang w:val="ro-RO"/>
        </w:rPr>
        <w:t xml:space="preserve"> 119/SGU/PV/</w:t>
      </w:r>
      <w:r w:rsidR="007E7D51">
        <w:rPr>
          <w:rFonts w:cs="Calibri"/>
          <w:b/>
          <w:lang w:val="ro-RO"/>
        </w:rPr>
        <w:t>II</w:t>
      </w:r>
      <w:r w:rsidRPr="00C92B1C">
        <w:rPr>
          <w:rFonts w:cs="Calibri"/>
          <w:b/>
          <w:lang w:val="ro-RO"/>
        </w:rPr>
        <w:t xml:space="preserve"> - Facultatea TPMI”</w:t>
      </w:r>
    </w:p>
    <w:p w:rsidR="00EF0F9C" w:rsidRPr="00A52C69" w:rsidRDefault="00EF0F9C" w:rsidP="00297254">
      <w:pPr>
        <w:spacing w:after="0" w:line="240" w:lineRule="auto"/>
        <w:ind w:left="1260" w:hanging="540"/>
        <w:rPr>
          <w:rFonts w:cs="Calibri"/>
          <w:lang w:val="ro-RO"/>
        </w:rPr>
      </w:pPr>
    </w:p>
    <w:p w:rsidR="00297254" w:rsidRPr="00973950" w:rsidRDefault="00297254" w:rsidP="00297254">
      <w:pPr>
        <w:spacing w:after="0" w:line="240" w:lineRule="auto"/>
        <w:ind w:left="540" w:hanging="540"/>
        <w:jc w:val="both"/>
        <w:rPr>
          <w:rFonts w:cs="Calibri"/>
          <w:lang w:val="ro-RO"/>
        </w:rPr>
      </w:pPr>
      <w:r w:rsidRPr="00A52C69">
        <w:rPr>
          <w:rFonts w:cs="Calibri"/>
          <w:lang w:val="ro-RO"/>
        </w:rPr>
        <w:t>4.</w:t>
      </w:r>
      <w:r w:rsidRPr="00A52C69">
        <w:rPr>
          <w:rFonts w:cs="Calibri"/>
          <w:lang w:val="ro-RO"/>
        </w:rPr>
        <w:tab/>
        <w:t>Se acceptă oferte transmise în original, prin E-mail sau fax.</w:t>
      </w:r>
      <w:r w:rsidRPr="00973950">
        <w:rPr>
          <w:rFonts w:cs="Calibri"/>
          <w:lang w:val="ro-RO"/>
        </w:rPr>
        <w:t xml:space="preserve"> </w:t>
      </w:r>
      <w:r w:rsidR="00973950" w:rsidRPr="00973950">
        <w:rPr>
          <w:rFonts w:cs="Calibri"/>
          <w:lang w:val="ro-RO"/>
        </w:rPr>
        <w:t>Î</w:t>
      </w:r>
      <w:r w:rsidRPr="00973950">
        <w:rPr>
          <w:rFonts w:cs="Calibri"/>
          <w:lang w:val="ro-RO"/>
        </w:rPr>
        <w:t xml:space="preserve">n cazul ofertei transmise prin email/fax, Beneficiarul </w:t>
      </w:r>
      <w:r w:rsidR="00413DE7">
        <w:rPr>
          <w:rFonts w:cs="Calibri"/>
          <w:lang w:val="ro-RO"/>
        </w:rPr>
        <w:t xml:space="preserve">poate </w:t>
      </w:r>
      <w:r w:rsidRPr="00973950">
        <w:rPr>
          <w:rFonts w:cs="Calibri"/>
          <w:lang w:val="ro-RO"/>
        </w:rPr>
        <w:t>solici</w:t>
      </w:r>
      <w:r w:rsidR="00413DE7">
        <w:rPr>
          <w:rFonts w:cs="Calibri"/>
          <w:lang w:val="ro-RO"/>
        </w:rPr>
        <w:t>ta</w:t>
      </w:r>
      <w:r w:rsidR="00973950" w:rsidRPr="00973950">
        <w:rPr>
          <w:rFonts w:cs="Calibri"/>
          <w:lang w:val="ro-RO"/>
        </w:rPr>
        <w:t xml:space="preserve"> și</w:t>
      </w:r>
      <w:r w:rsidRPr="00973950">
        <w:rPr>
          <w:rFonts w:cs="Calibri"/>
          <w:lang w:val="ro-RO"/>
        </w:rPr>
        <w:t xml:space="preserve"> transmiterea ulterioară, în</w:t>
      </w:r>
      <w:r w:rsidR="00973950" w:rsidRPr="00973950">
        <w:rPr>
          <w:rFonts w:cs="Calibri"/>
          <w:lang w:val="ro-RO"/>
        </w:rPr>
        <w:t xml:space="preserve"> maxim 3 zile lucrătoare de la data depunerii</w:t>
      </w:r>
      <w:r w:rsidRPr="00973950">
        <w:rPr>
          <w:rFonts w:cs="Calibri"/>
          <w:lang w:val="ro-RO"/>
        </w:rPr>
        <w:t>, a ofertei în origina</w:t>
      </w:r>
      <w:r w:rsidR="00973950" w:rsidRPr="00973950">
        <w:rPr>
          <w:rFonts w:cs="Calibri"/>
          <w:lang w:val="ro-RO"/>
        </w:rPr>
        <w:t>l.</w:t>
      </w:r>
    </w:p>
    <w:p w:rsidR="00297254" w:rsidRPr="00A52C69" w:rsidRDefault="00297254" w:rsidP="00297254">
      <w:pPr>
        <w:spacing w:after="0" w:line="240" w:lineRule="auto"/>
        <w:ind w:left="540" w:hanging="540"/>
        <w:rPr>
          <w:rFonts w:cs="Calibri"/>
          <w:lang w:val="ro-RO"/>
        </w:rPr>
      </w:pPr>
    </w:p>
    <w:p w:rsidR="00297254" w:rsidRPr="00A52C69" w:rsidRDefault="00297254" w:rsidP="00297254">
      <w:pPr>
        <w:spacing w:after="0" w:line="240" w:lineRule="auto"/>
        <w:ind w:left="540" w:hanging="540"/>
        <w:jc w:val="both"/>
        <w:rPr>
          <w:rFonts w:cs="Calibri"/>
          <w:color w:val="000000"/>
          <w:lang w:val="ro-RO"/>
        </w:rPr>
      </w:pPr>
      <w:r w:rsidRPr="00A52C69">
        <w:rPr>
          <w:rFonts w:cs="Calibri"/>
          <w:lang w:val="ro-RO"/>
        </w:rPr>
        <w:t>5.</w:t>
      </w:r>
      <w:r w:rsidRPr="00A52C69">
        <w:rPr>
          <w:rFonts w:cs="Calibri"/>
          <w:lang w:val="ro-RO"/>
        </w:rPr>
        <w:tab/>
        <w:t xml:space="preserve">Data limită pentru primirea ofertelor de către Beneficiar la adresa menţionată la alineatul 3 este: </w:t>
      </w:r>
      <w:r w:rsidR="007C2CC0">
        <w:rPr>
          <w:rFonts w:cs="Calibri"/>
          <w:b/>
          <w:lang w:val="ro-RO"/>
        </w:rPr>
        <w:t>1</w:t>
      </w:r>
      <w:r w:rsidR="00DE1444">
        <w:rPr>
          <w:rFonts w:cs="Calibri"/>
          <w:b/>
          <w:lang w:val="ro-RO"/>
        </w:rPr>
        <w:t>8</w:t>
      </w:r>
      <w:r w:rsidRPr="00C62C91">
        <w:rPr>
          <w:rFonts w:cs="Calibri"/>
          <w:b/>
          <w:lang w:val="ro-RO"/>
        </w:rPr>
        <w:t>.</w:t>
      </w:r>
      <w:r w:rsidR="00973950" w:rsidRPr="00C62C91">
        <w:rPr>
          <w:rFonts w:cs="Calibri"/>
          <w:b/>
          <w:lang w:val="ro-RO"/>
        </w:rPr>
        <w:t>0</w:t>
      </w:r>
      <w:r w:rsidR="00C92B1C">
        <w:rPr>
          <w:rFonts w:cs="Calibri"/>
          <w:b/>
          <w:lang w:val="ro-RO"/>
        </w:rPr>
        <w:t>6</w:t>
      </w:r>
      <w:r w:rsidRPr="00C62C91">
        <w:rPr>
          <w:rFonts w:cs="Calibri"/>
          <w:b/>
          <w:lang w:val="ro-RO"/>
        </w:rPr>
        <w:t>.</w:t>
      </w:r>
      <w:r w:rsidR="00973950" w:rsidRPr="00C62C91">
        <w:rPr>
          <w:rFonts w:cs="Calibri"/>
          <w:b/>
          <w:lang w:val="ro-RO"/>
        </w:rPr>
        <w:t>201</w:t>
      </w:r>
      <w:r w:rsidR="00C92B1C">
        <w:rPr>
          <w:rFonts w:cs="Calibri"/>
          <w:b/>
          <w:lang w:val="ro-RO"/>
        </w:rPr>
        <w:t>9</w:t>
      </w:r>
      <w:r w:rsidRPr="00C62C91">
        <w:rPr>
          <w:rFonts w:cs="Calibri"/>
          <w:b/>
          <w:lang w:val="ro-RO"/>
        </w:rPr>
        <w:t xml:space="preserve">, ora </w:t>
      </w:r>
      <w:r w:rsidR="00DE1444">
        <w:rPr>
          <w:rFonts w:cs="Calibri"/>
          <w:b/>
          <w:lang w:val="ro-RO"/>
        </w:rPr>
        <w:t>09</w:t>
      </w:r>
      <w:r w:rsidRPr="00C62C91">
        <w:rPr>
          <w:rFonts w:cs="Calibri"/>
          <w:b/>
          <w:lang w:val="ro-RO"/>
        </w:rPr>
        <w:t>:</w:t>
      </w:r>
      <w:r w:rsidR="00973950" w:rsidRPr="00C62C91">
        <w:rPr>
          <w:rFonts w:cs="Calibri"/>
          <w:b/>
          <w:lang w:val="ro-RO"/>
        </w:rPr>
        <w:t>00</w:t>
      </w:r>
      <w:r w:rsidRPr="00A52C69">
        <w:rPr>
          <w:rFonts w:cs="Calibri"/>
          <w:lang w:val="ro-RO"/>
        </w:rPr>
        <w:t xml:space="preserve">. </w:t>
      </w:r>
      <w:r w:rsidRPr="00A52C69">
        <w:rPr>
          <w:rFonts w:cs="Calibri"/>
          <w:color w:val="000000"/>
          <w:lang w:val="ro-RO"/>
        </w:rPr>
        <w:t xml:space="preserve">Orice ofertă primită după termenul limită menționat va fi respinsă. </w:t>
      </w:r>
    </w:p>
    <w:p w:rsidR="00297254" w:rsidRPr="00A52C69" w:rsidRDefault="00297254" w:rsidP="00297254">
      <w:pPr>
        <w:spacing w:after="0" w:line="240" w:lineRule="auto"/>
        <w:ind w:left="540" w:hanging="540"/>
        <w:rPr>
          <w:rFonts w:cs="Calibri"/>
          <w:lang w:val="ro-RO"/>
        </w:rPr>
      </w:pPr>
    </w:p>
    <w:p w:rsidR="00297254" w:rsidRPr="00A52C69" w:rsidRDefault="00297254" w:rsidP="00297254">
      <w:pPr>
        <w:spacing w:after="0" w:line="240" w:lineRule="auto"/>
        <w:ind w:left="540" w:hanging="540"/>
        <w:jc w:val="both"/>
        <w:rPr>
          <w:rFonts w:cs="Calibri"/>
          <w:lang w:val="ro-RO"/>
        </w:rPr>
      </w:pPr>
      <w:r w:rsidRPr="00A52C69">
        <w:rPr>
          <w:rFonts w:cs="Calibri"/>
          <w:lang w:val="ro-RO"/>
        </w:rPr>
        <w:t xml:space="preserve">6. </w:t>
      </w:r>
      <w:r w:rsidRPr="00A52C69">
        <w:rPr>
          <w:rFonts w:cs="Calibri"/>
          <w:lang w:val="ro-RO"/>
        </w:rPr>
        <w:tab/>
      </w:r>
      <w:r w:rsidRPr="00A52C69">
        <w:rPr>
          <w:rFonts w:cs="Calibri"/>
          <w:u w:val="single"/>
          <w:lang w:val="ro-RO"/>
        </w:rPr>
        <w:t>Preţul ofertat</w:t>
      </w:r>
      <w:r w:rsidRPr="00A52C69">
        <w:rPr>
          <w:rFonts w:cs="Calibri"/>
          <w:lang w:val="ro-RO"/>
        </w:rPr>
        <w:t>. Preţul total trebuie să includă şi preţul pentru ambalare, transport, instalare/montare  şi orice alte costuri necesare livrării produsului la următoarea destinatie</w:t>
      </w:r>
      <w:r w:rsidR="00973950">
        <w:rPr>
          <w:rFonts w:cs="Calibri"/>
          <w:lang w:val="ro-RO"/>
        </w:rPr>
        <w:t xml:space="preserve">: </w:t>
      </w:r>
      <w:r w:rsidR="006928E2">
        <w:rPr>
          <w:rFonts w:cs="Calibri"/>
          <w:lang w:val="ro-RO"/>
        </w:rPr>
        <w:t xml:space="preserve">TUIASI - </w:t>
      </w:r>
      <w:r w:rsidR="00973950">
        <w:rPr>
          <w:rFonts w:cs="Calibri"/>
          <w:lang w:val="ro-RO"/>
        </w:rPr>
        <w:t xml:space="preserve">Facultatea de Textile-Pielărie, </w:t>
      </w:r>
      <w:r w:rsidR="00973950" w:rsidRPr="000F56B8">
        <w:rPr>
          <w:rFonts w:cs="Calibri"/>
          <w:lang w:val="ro-RO"/>
        </w:rPr>
        <w:t>Blvd. Prof. Dimitrie Mangeron</w:t>
      </w:r>
      <w:r w:rsidR="00973950">
        <w:rPr>
          <w:rFonts w:cs="Calibri"/>
          <w:lang w:val="ro-RO"/>
        </w:rPr>
        <w:t xml:space="preserve"> nr. 31, corp TEX-2, Iași - 700050</w:t>
      </w:r>
      <w:r w:rsidRPr="00A52C69">
        <w:rPr>
          <w:rFonts w:cs="Calibri"/>
          <w:lang w:val="ro-RO"/>
        </w:rPr>
        <w:t>. Oferta va fi exprimată în Lei, iar TVA va fi indicat separat.</w:t>
      </w:r>
    </w:p>
    <w:p w:rsidR="00297254" w:rsidRPr="00A52C69" w:rsidRDefault="00297254" w:rsidP="00297254">
      <w:pPr>
        <w:spacing w:after="0" w:line="240" w:lineRule="auto"/>
        <w:ind w:left="540" w:hanging="540"/>
        <w:jc w:val="both"/>
        <w:rPr>
          <w:rFonts w:cs="Calibri"/>
          <w:lang w:val="ro-RO"/>
        </w:rPr>
      </w:pPr>
    </w:p>
    <w:p w:rsidR="00297254" w:rsidRPr="00A52C69" w:rsidRDefault="00297254" w:rsidP="00297254">
      <w:pPr>
        <w:spacing w:after="0" w:line="240" w:lineRule="auto"/>
        <w:ind w:left="540" w:hanging="540"/>
        <w:jc w:val="both"/>
        <w:rPr>
          <w:rFonts w:cs="Calibri"/>
          <w:lang w:val="ro-RO"/>
        </w:rPr>
      </w:pPr>
      <w:r w:rsidRPr="00A52C69">
        <w:rPr>
          <w:rFonts w:cs="Calibri"/>
          <w:lang w:val="ro-RO"/>
        </w:rPr>
        <w:t>7.</w:t>
      </w:r>
      <w:r w:rsidRPr="00A52C69">
        <w:rPr>
          <w:rFonts w:cs="Calibri"/>
          <w:lang w:val="ro-RO"/>
        </w:rPr>
        <w:tab/>
      </w:r>
      <w:r w:rsidRPr="00A52C69">
        <w:rPr>
          <w:rFonts w:cs="Calibri"/>
          <w:u w:val="single"/>
          <w:lang w:val="ro-RO"/>
        </w:rPr>
        <w:t>Valabilitatea ofertei:</w:t>
      </w:r>
      <w:r w:rsidRPr="00A52C69">
        <w:rPr>
          <w:rFonts w:cs="Calibri"/>
          <w:lang w:val="ro-RO"/>
        </w:rPr>
        <w:t xml:space="preserve"> Oferta dumneavoastră trebuie să fie valabilă cel puțin 30 zile de la data limită pentru depunerea ofertelor menţionată la alin. 5 de mai sus.</w:t>
      </w:r>
    </w:p>
    <w:p w:rsidR="00297254" w:rsidRPr="00A52C69" w:rsidRDefault="00297254" w:rsidP="00297254">
      <w:pPr>
        <w:spacing w:after="0" w:line="240" w:lineRule="auto"/>
        <w:ind w:left="540" w:hanging="540"/>
        <w:jc w:val="both"/>
        <w:rPr>
          <w:rFonts w:cs="Calibri"/>
          <w:lang w:val="ro-RO"/>
        </w:rPr>
      </w:pPr>
    </w:p>
    <w:p w:rsidR="00297254" w:rsidRPr="00A52C69" w:rsidRDefault="00297254" w:rsidP="00297254">
      <w:pPr>
        <w:spacing w:after="0" w:line="240" w:lineRule="auto"/>
        <w:ind w:left="540" w:hanging="540"/>
        <w:jc w:val="both"/>
        <w:rPr>
          <w:rFonts w:cs="Calibri"/>
          <w:szCs w:val="24"/>
          <w:lang w:val="ro-RO"/>
        </w:rPr>
      </w:pPr>
      <w:r w:rsidRPr="00A52C69">
        <w:rPr>
          <w:rFonts w:cs="Calibri"/>
          <w:lang w:val="ro-RO"/>
        </w:rPr>
        <w:lastRenderedPageBreak/>
        <w:t>8.</w:t>
      </w:r>
      <w:r w:rsidRPr="00A52C69">
        <w:rPr>
          <w:rFonts w:cs="Calibri"/>
          <w:lang w:val="ro-RO"/>
        </w:rPr>
        <w:tab/>
      </w:r>
      <w:r w:rsidRPr="00A52C69">
        <w:rPr>
          <w:rFonts w:cs="Calibri"/>
          <w:u w:val="single"/>
          <w:lang w:val="ro-RO"/>
        </w:rPr>
        <w:t>Calificarea ofertantului</w:t>
      </w:r>
      <w:r w:rsidRPr="00A52C69">
        <w:rPr>
          <w:rFonts w:cs="Calibri"/>
          <w:szCs w:val="24"/>
          <w:lang w:val="ro-RO"/>
        </w:rPr>
        <w:t xml:space="preserve"> Oferta dvs. trebuie să fie însoțită de o copie a </w:t>
      </w:r>
      <w:r w:rsidR="009E4FD1" w:rsidRPr="009E4FD1">
        <w:rPr>
          <w:rFonts w:cs="Calibri"/>
          <w:szCs w:val="24"/>
          <w:lang w:val="ro-RO"/>
        </w:rPr>
        <w:t>Certificatului de Înregistrare si a Certificatului Constatator eliberat de Oficiul Registrului Comerțului din care să rezulte numele complet, sediul și domeniul de activitate</w:t>
      </w:r>
      <w:r w:rsidRPr="00A52C69">
        <w:rPr>
          <w:rFonts w:cs="Calibri"/>
          <w:szCs w:val="24"/>
          <w:lang w:val="ro-RO"/>
        </w:rPr>
        <w:t xml:space="preserve"> ce trebuie să includă și furnizarea bunurilor care fac obiectul prezentei proceduri de achiziție.</w:t>
      </w:r>
    </w:p>
    <w:p w:rsidR="00297254" w:rsidRPr="00A52C69" w:rsidRDefault="00297254" w:rsidP="00297254">
      <w:pPr>
        <w:spacing w:after="0" w:line="240" w:lineRule="auto"/>
        <w:ind w:left="540" w:hanging="540"/>
        <w:jc w:val="both"/>
        <w:rPr>
          <w:rFonts w:cs="Calibri"/>
          <w:szCs w:val="24"/>
          <w:lang w:val="ro-RO"/>
        </w:rPr>
      </w:pPr>
    </w:p>
    <w:p w:rsidR="00297254" w:rsidRPr="006928E2" w:rsidRDefault="00297254" w:rsidP="00297254">
      <w:pPr>
        <w:spacing w:after="0" w:line="240" w:lineRule="auto"/>
        <w:ind w:left="540" w:hanging="540"/>
        <w:jc w:val="both"/>
        <w:rPr>
          <w:rFonts w:cs="Calibri"/>
          <w:szCs w:val="24"/>
          <w:lang w:val="ro-RO"/>
        </w:rPr>
      </w:pPr>
      <w:r w:rsidRPr="00A52C69">
        <w:rPr>
          <w:rFonts w:cs="Calibri"/>
          <w:szCs w:val="24"/>
          <w:lang w:val="ro-RO"/>
        </w:rPr>
        <w:t xml:space="preserve">9.     </w:t>
      </w:r>
      <w:r w:rsidRPr="006928E2">
        <w:rPr>
          <w:rFonts w:cs="Calibri"/>
          <w:u w:val="single"/>
          <w:lang w:val="ro-RO"/>
        </w:rPr>
        <w:t>Evaluarea şi acordarea contractului</w:t>
      </w:r>
      <w:r w:rsidRPr="006928E2">
        <w:rPr>
          <w:rFonts w:cs="Calibri"/>
          <w:lang w:val="ro-RO"/>
        </w:rPr>
        <w:t>: Doar ofertele depuse de ofertanți calificați și care îndeplinesc cerințele tehnice vor fi evaluate prin compararea preţurilor. Contractul se va acorda firmei care îndeplinește toate specificațiile tehnice solicitate și</w:t>
      </w:r>
      <w:r w:rsidR="006928E2" w:rsidRPr="006928E2">
        <w:rPr>
          <w:rFonts w:cs="Calibri"/>
          <w:lang w:val="ro-RO"/>
        </w:rPr>
        <w:t xml:space="preserve"> </w:t>
      </w:r>
      <w:r w:rsidRPr="006928E2">
        <w:rPr>
          <w:rFonts w:cs="Calibri"/>
          <w:lang w:val="ro-RO"/>
        </w:rPr>
        <w:t>care oferă cel mai mic preţ total evaluat fără TVA, pe loturi.</w:t>
      </w:r>
    </w:p>
    <w:p w:rsidR="00297254" w:rsidRPr="00A52C69" w:rsidRDefault="00297254" w:rsidP="00297254">
      <w:pPr>
        <w:spacing w:after="0" w:line="240" w:lineRule="auto"/>
        <w:ind w:left="540" w:hanging="540"/>
        <w:jc w:val="both"/>
        <w:rPr>
          <w:rFonts w:cs="Calibri"/>
          <w:lang w:val="ro-RO"/>
        </w:rPr>
      </w:pPr>
    </w:p>
    <w:p w:rsidR="00297254" w:rsidRPr="00A52C69" w:rsidRDefault="00297254" w:rsidP="00297254">
      <w:pPr>
        <w:spacing w:after="0" w:line="240" w:lineRule="auto"/>
        <w:ind w:left="540" w:hanging="540"/>
        <w:jc w:val="both"/>
        <w:rPr>
          <w:rFonts w:cs="Calibri"/>
          <w:lang w:val="ro-RO"/>
        </w:rPr>
      </w:pPr>
      <w:r w:rsidRPr="00A52C69">
        <w:rPr>
          <w:rFonts w:cs="Calibri"/>
          <w:lang w:val="ro-RO"/>
        </w:rPr>
        <w:t>10.</w:t>
      </w:r>
      <w:r w:rsidRPr="00A52C69">
        <w:rPr>
          <w:rFonts w:cs="Calibri"/>
          <w:lang w:val="ro-RO"/>
        </w:rPr>
        <w:tab/>
      </w:r>
      <w:r w:rsidRPr="00C62C91">
        <w:rPr>
          <w:rFonts w:cs="Calibri"/>
          <w:b/>
          <w:i/>
          <w:lang w:val="ro-RO"/>
        </w:rPr>
        <w:t>Vă rugăm să confirmaţi în scris primirea prezentei Invitații de Participare şi să menţionaţi dacă urmează să depuneţi o ofertă sau nu.</w:t>
      </w:r>
    </w:p>
    <w:p w:rsidR="00297254" w:rsidRDefault="00297254" w:rsidP="00297254">
      <w:pPr>
        <w:spacing w:after="0" w:line="240" w:lineRule="auto"/>
        <w:ind w:left="540" w:hanging="540"/>
        <w:jc w:val="both"/>
        <w:rPr>
          <w:rFonts w:cs="Calibri"/>
          <w:lang w:val="ro-RO"/>
        </w:rPr>
      </w:pPr>
    </w:p>
    <w:p w:rsidR="006928E2" w:rsidRDefault="006928E2" w:rsidP="00297254">
      <w:pPr>
        <w:spacing w:after="0" w:line="240" w:lineRule="auto"/>
        <w:ind w:left="540" w:hanging="540"/>
        <w:jc w:val="both"/>
        <w:rPr>
          <w:rFonts w:cs="Calibri"/>
          <w:lang w:val="ro-RO"/>
        </w:rPr>
      </w:pPr>
    </w:p>
    <w:p w:rsidR="006928E2" w:rsidRDefault="006928E2" w:rsidP="00297254">
      <w:pPr>
        <w:spacing w:after="0" w:line="240" w:lineRule="auto"/>
        <w:ind w:left="540" w:hanging="540"/>
        <w:jc w:val="both"/>
        <w:rPr>
          <w:rFonts w:cs="Calibri"/>
          <w:lang w:val="ro-RO"/>
        </w:rPr>
      </w:pPr>
    </w:p>
    <w:tbl>
      <w:tblPr>
        <w:tblW w:w="0" w:type="auto"/>
        <w:tblLook w:val="04A0"/>
      </w:tblPr>
      <w:tblGrid>
        <w:gridCol w:w="4926"/>
        <w:gridCol w:w="4927"/>
      </w:tblGrid>
      <w:tr w:rsidR="006928E2" w:rsidRPr="006928E2" w:rsidTr="007254CE">
        <w:tc>
          <w:tcPr>
            <w:tcW w:w="4926" w:type="dxa"/>
          </w:tcPr>
          <w:p w:rsidR="006928E2" w:rsidRPr="006928E2" w:rsidRDefault="006928E2" w:rsidP="007254CE">
            <w:pPr>
              <w:spacing w:after="0" w:line="240" w:lineRule="auto"/>
              <w:ind w:left="-13" w:firstLine="13"/>
              <w:jc w:val="both"/>
              <w:rPr>
                <w:rFonts w:eastAsia="Times New Roman"/>
                <w:color w:val="000000"/>
                <w:lang w:val="ro-RO" w:eastAsia="ro-RO"/>
              </w:rPr>
            </w:pPr>
            <w:r w:rsidRPr="006928E2">
              <w:rPr>
                <w:rFonts w:eastAsia="Times New Roman"/>
                <w:color w:val="000000"/>
                <w:lang w:val="ro-RO" w:eastAsia="ro-RO"/>
              </w:rPr>
              <w:t>Director de grant</w:t>
            </w:r>
            <w:r w:rsidR="00F11033">
              <w:rPr>
                <w:rFonts w:eastAsia="Times New Roman"/>
                <w:color w:val="000000"/>
                <w:lang w:val="ro-RO" w:eastAsia="ro-RO"/>
              </w:rPr>
              <w:t>,</w:t>
            </w:r>
          </w:p>
          <w:p w:rsidR="006928E2" w:rsidRPr="006928E2" w:rsidRDefault="00CB15F2" w:rsidP="007254CE">
            <w:pPr>
              <w:spacing w:after="0" w:line="240" w:lineRule="auto"/>
              <w:ind w:left="-13" w:firstLine="13"/>
              <w:jc w:val="both"/>
              <w:rPr>
                <w:rFonts w:eastAsia="Times New Roman"/>
                <w:color w:val="000000"/>
                <w:lang w:val="ro-RO" w:eastAsia="ro-RO"/>
              </w:rPr>
            </w:pPr>
            <w:r>
              <w:rPr>
                <w:rFonts w:eastAsia="Times New Roman"/>
                <w:color w:val="000000"/>
                <w:lang w:val="ro-RO" w:eastAsia="ro-RO"/>
              </w:rPr>
              <w:t>IONESI SAVIN DORIN</w:t>
            </w:r>
          </w:p>
          <w:p w:rsidR="006928E2" w:rsidRPr="006928E2" w:rsidRDefault="006928E2" w:rsidP="007254CE">
            <w:pPr>
              <w:spacing w:after="0" w:line="240" w:lineRule="auto"/>
              <w:ind w:left="-13" w:firstLine="13"/>
              <w:jc w:val="both"/>
              <w:rPr>
                <w:rFonts w:eastAsia="Times New Roman"/>
                <w:color w:val="000000"/>
                <w:lang w:val="ro-RO" w:eastAsia="ro-RO"/>
              </w:rPr>
            </w:pPr>
            <w:r w:rsidRPr="006928E2">
              <w:rPr>
                <w:rFonts w:eastAsia="Times New Roman"/>
                <w:color w:val="000000"/>
                <w:lang w:val="ro-RO" w:eastAsia="ro-RO"/>
              </w:rPr>
              <w:t>Semnătură</w:t>
            </w:r>
          </w:p>
          <w:p w:rsidR="006928E2" w:rsidRPr="006928E2" w:rsidRDefault="006928E2" w:rsidP="007254CE">
            <w:pPr>
              <w:spacing w:after="0" w:line="240" w:lineRule="auto"/>
              <w:ind w:left="-13" w:firstLine="13"/>
              <w:jc w:val="both"/>
              <w:rPr>
                <w:rFonts w:eastAsia="Times New Roman"/>
                <w:color w:val="000000"/>
                <w:lang w:val="ro-RO" w:eastAsia="ro-RO"/>
              </w:rPr>
            </w:pPr>
          </w:p>
          <w:p w:rsidR="006928E2" w:rsidRPr="006928E2" w:rsidRDefault="006928E2" w:rsidP="007254CE">
            <w:pPr>
              <w:spacing w:after="0" w:line="240" w:lineRule="auto"/>
              <w:ind w:left="-13" w:firstLine="13"/>
              <w:jc w:val="both"/>
              <w:rPr>
                <w:rFonts w:eastAsia="Times New Roman"/>
                <w:color w:val="000000"/>
                <w:lang w:val="ro-RO" w:eastAsia="ro-RO"/>
              </w:rPr>
            </w:pPr>
            <w:r w:rsidRPr="006928E2">
              <w:rPr>
                <w:rFonts w:eastAsia="Times New Roman"/>
                <w:color w:val="000000"/>
                <w:lang w:val="ro-RO" w:eastAsia="ro-RO"/>
              </w:rPr>
              <w:t>Data: ..................................</w:t>
            </w:r>
          </w:p>
        </w:tc>
        <w:tc>
          <w:tcPr>
            <w:tcW w:w="4927" w:type="dxa"/>
          </w:tcPr>
          <w:p w:rsidR="006928E2" w:rsidRPr="006928E2" w:rsidRDefault="006928E2" w:rsidP="007254CE">
            <w:pPr>
              <w:spacing w:after="0" w:line="240" w:lineRule="auto"/>
              <w:ind w:left="-13" w:firstLine="13"/>
              <w:jc w:val="both"/>
              <w:rPr>
                <w:rFonts w:eastAsia="Times New Roman"/>
                <w:color w:val="000000"/>
                <w:lang w:val="ro-RO" w:eastAsia="ro-RO"/>
              </w:rPr>
            </w:pPr>
            <w:r w:rsidRPr="006928E2">
              <w:rPr>
                <w:rFonts w:eastAsia="Times New Roman"/>
                <w:color w:val="000000"/>
                <w:lang w:val="ro-RO" w:eastAsia="ro-RO"/>
              </w:rPr>
              <w:t>Asistent manager</w:t>
            </w:r>
            <w:r w:rsidR="00F11033">
              <w:rPr>
                <w:rFonts w:eastAsia="Times New Roman"/>
                <w:color w:val="000000"/>
                <w:lang w:val="ro-RO" w:eastAsia="ro-RO"/>
              </w:rPr>
              <w:t>,</w:t>
            </w:r>
            <w:r w:rsidRPr="006928E2">
              <w:rPr>
                <w:rFonts w:eastAsia="Times New Roman"/>
                <w:color w:val="000000"/>
                <w:lang w:val="ro-RO" w:eastAsia="ro-RO"/>
              </w:rPr>
              <w:t xml:space="preserve"> </w:t>
            </w:r>
          </w:p>
          <w:p w:rsidR="006928E2" w:rsidRPr="006928E2" w:rsidRDefault="006928E2" w:rsidP="007254CE">
            <w:pPr>
              <w:spacing w:after="0" w:line="240" w:lineRule="auto"/>
              <w:ind w:left="-13" w:firstLine="13"/>
              <w:jc w:val="both"/>
              <w:rPr>
                <w:rFonts w:eastAsia="Times New Roman"/>
                <w:color w:val="000000"/>
                <w:lang w:val="ro-RO" w:eastAsia="ro-RO"/>
              </w:rPr>
            </w:pPr>
            <w:r w:rsidRPr="006928E2">
              <w:rPr>
                <w:rFonts w:eastAsia="Times New Roman"/>
                <w:color w:val="000000"/>
                <w:lang w:val="ro-RO" w:eastAsia="ro-RO"/>
              </w:rPr>
              <w:t>MIHĂESCU DUMITRU ANTON</w:t>
            </w:r>
          </w:p>
          <w:p w:rsidR="006928E2" w:rsidRPr="006928E2" w:rsidRDefault="006928E2" w:rsidP="007254CE">
            <w:pPr>
              <w:spacing w:after="0" w:line="240" w:lineRule="auto"/>
              <w:ind w:left="-13" w:firstLine="13"/>
              <w:jc w:val="both"/>
              <w:rPr>
                <w:rFonts w:eastAsia="Times New Roman"/>
                <w:color w:val="000000"/>
                <w:lang w:val="ro-RO" w:eastAsia="ro-RO"/>
              </w:rPr>
            </w:pPr>
            <w:r w:rsidRPr="006928E2">
              <w:rPr>
                <w:rFonts w:eastAsia="Times New Roman"/>
                <w:color w:val="000000"/>
                <w:lang w:val="ro-RO" w:eastAsia="ro-RO"/>
              </w:rPr>
              <w:t>Semnătură</w:t>
            </w:r>
          </w:p>
          <w:p w:rsidR="006928E2" w:rsidRPr="006928E2" w:rsidRDefault="006928E2" w:rsidP="007254CE">
            <w:pPr>
              <w:spacing w:after="0" w:line="240" w:lineRule="auto"/>
              <w:ind w:left="-13" w:firstLine="13"/>
              <w:jc w:val="both"/>
              <w:rPr>
                <w:rFonts w:eastAsia="Times New Roman"/>
                <w:color w:val="000000"/>
                <w:lang w:val="ro-RO" w:eastAsia="ro-RO"/>
              </w:rPr>
            </w:pPr>
          </w:p>
          <w:p w:rsidR="006928E2" w:rsidRPr="006928E2" w:rsidRDefault="006928E2" w:rsidP="007254CE">
            <w:pPr>
              <w:spacing w:after="0" w:line="240" w:lineRule="auto"/>
              <w:ind w:left="-13" w:firstLine="13"/>
              <w:jc w:val="both"/>
              <w:rPr>
                <w:rFonts w:eastAsia="Times New Roman"/>
                <w:color w:val="000000"/>
                <w:lang w:val="ro-RO" w:eastAsia="ro-RO"/>
              </w:rPr>
            </w:pPr>
            <w:r w:rsidRPr="006928E2">
              <w:rPr>
                <w:rFonts w:eastAsia="Times New Roman"/>
                <w:color w:val="000000"/>
                <w:lang w:val="ro-RO" w:eastAsia="ro-RO"/>
              </w:rPr>
              <w:t>Data: ..................................</w:t>
            </w:r>
          </w:p>
        </w:tc>
      </w:tr>
    </w:tbl>
    <w:p w:rsidR="006928E2" w:rsidRDefault="006928E2" w:rsidP="00297254">
      <w:pPr>
        <w:spacing w:after="0" w:line="240" w:lineRule="auto"/>
        <w:ind w:left="540" w:hanging="540"/>
        <w:jc w:val="both"/>
        <w:rPr>
          <w:rFonts w:cs="Calibri"/>
          <w:lang w:val="ro-RO"/>
        </w:rPr>
      </w:pPr>
    </w:p>
    <w:p w:rsidR="006928E2" w:rsidRPr="00A52C69" w:rsidRDefault="006928E2" w:rsidP="00297254">
      <w:pPr>
        <w:spacing w:after="0" w:line="240" w:lineRule="auto"/>
        <w:ind w:left="540" w:hanging="540"/>
        <w:jc w:val="both"/>
        <w:rPr>
          <w:rFonts w:cs="Calibri"/>
          <w:lang w:val="ro-RO"/>
        </w:rPr>
      </w:pPr>
    </w:p>
    <w:p w:rsidR="00297254" w:rsidRPr="00297254" w:rsidRDefault="00297254" w:rsidP="001C11A9">
      <w:pPr>
        <w:spacing w:line="240" w:lineRule="auto"/>
        <w:rPr>
          <w:lang w:val="ro-RO"/>
        </w:rPr>
      </w:pPr>
      <w:r w:rsidRPr="00A52C69">
        <w:rPr>
          <w:rFonts w:cs="Calibri"/>
          <w:b/>
          <w:lang w:val="ro-RO"/>
        </w:rPr>
        <w:br w:type="page"/>
      </w:r>
      <w:r w:rsidRPr="00297254">
        <w:rPr>
          <w:lang w:val="ro-RO"/>
        </w:rPr>
        <w:lastRenderedPageBreak/>
        <w:t xml:space="preserve">Anexa   </w:t>
      </w:r>
    </w:p>
    <w:p w:rsidR="00297254" w:rsidRPr="00A52C69" w:rsidRDefault="00297254" w:rsidP="00297254">
      <w:pPr>
        <w:spacing w:after="0" w:line="240" w:lineRule="auto"/>
        <w:jc w:val="center"/>
        <w:rPr>
          <w:rFonts w:cs="Calibri"/>
          <w:b/>
          <w:u w:val="single"/>
          <w:lang w:val="ro-RO"/>
        </w:rPr>
      </w:pPr>
    </w:p>
    <w:p w:rsidR="00297254" w:rsidRPr="00A52C69" w:rsidRDefault="00297254" w:rsidP="00297254">
      <w:pPr>
        <w:spacing w:after="0" w:line="240" w:lineRule="auto"/>
        <w:jc w:val="center"/>
        <w:rPr>
          <w:rFonts w:cs="Calibri"/>
          <w:b/>
          <w:u w:val="single"/>
          <w:lang w:val="ro-RO"/>
        </w:rPr>
      </w:pPr>
      <w:r w:rsidRPr="00A52C69">
        <w:rPr>
          <w:rFonts w:cs="Calibri"/>
          <w:b/>
          <w:u w:val="single"/>
          <w:lang w:val="ro-RO"/>
        </w:rPr>
        <w:t>Termeni şi Condiţii de Livrare*</w:t>
      </w:r>
      <w:r w:rsidRPr="00A52C69">
        <w:rPr>
          <w:rStyle w:val="FootnoteReference"/>
          <w:rFonts w:cs="Calibri"/>
          <w:b/>
          <w:u w:val="single"/>
          <w:lang w:val="ro-RO"/>
        </w:rPr>
        <w:footnoteReference w:id="2"/>
      </w:r>
    </w:p>
    <w:p w:rsidR="00297254" w:rsidRPr="001C11A9" w:rsidRDefault="00297254" w:rsidP="00297254">
      <w:pPr>
        <w:pStyle w:val="ChapterNumber"/>
        <w:jc w:val="center"/>
        <w:rPr>
          <w:rFonts w:ascii="Calibri" w:hAnsi="Calibri" w:cs="Calibri"/>
          <w:b/>
          <w:sz w:val="24"/>
          <w:szCs w:val="24"/>
          <w:lang w:val="ro-RO"/>
        </w:rPr>
      </w:pPr>
      <w:r w:rsidRPr="001C11A9">
        <w:rPr>
          <w:rFonts w:ascii="Calibri" w:hAnsi="Calibri" w:cs="Calibri"/>
          <w:b/>
          <w:sz w:val="24"/>
          <w:szCs w:val="24"/>
          <w:lang w:val="ro-RO"/>
        </w:rPr>
        <w:t xml:space="preserve">Achiziția de </w:t>
      </w:r>
      <w:r w:rsidR="000F56B8" w:rsidRPr="000F56B8">
        <w:rPr>
          <w:rFonts w:ascii="Calibri" w:hAnsi="Calibri" w:cs="Calibri"/>
          <w:b/>
          <w:sz w:val="24"/>
          <w:szCs w:val="24"/>
          <w:lang w:val="ro-RO"/>
        </w:rPr>
        <w:t>Echipamente IT - Calculatoare desktop complet echipate și Camera foto pentru digitizare proiect ROSE-  119/SGU/PV/</w:t>
      </w:r>
      <w:r w:rsidR="007E7D51">
        <w:rPr>
          <w:rFonts w:ascii="Calibri" w:hAnsi="Calibri" w:cs="Calibri"/>
          <w:b/>
          <w:sz w:val="24"/>
          <w:szCs w:val="24"/>
          <w:lang w:val="ro-RO"/>
        </w:rPr>
        <w:t>II</w:t>
      </w:r>
      <w:r w:rsidR="000F56B8" w:rsidRPr="000F56B8">
        <w:rPr>
          <w:rFonts w:ascii="Calibri" w:hAnsi="Calibri" w:cs="Calibri"/>
          <w:b/>
          <w:sz w:val="24"/>
          <w:szCs w:val="24"/>
          <w:lang w:val="ro-RO"/>
        </w:rPr>
        <w:t xml:space="preserve"> - Facultatea TPMI</w:t>
      </w:r>
    </w:p>
    <w:p w:rsidR="00297254" w:rsidRPr="000F56B8" w:rsidRDefault="00297254" w:rsidP="000F56B8">
      <w:pPr>
        <w:pStyle w:val="ChapterNumber"/>
        <w:jc w:val="center"/>
        <w:rPr>
          <w:rFonts w:ascii="Calibri" w:hAnsi="Calibri" w:cs="Calibri"/>
          <w:b/>
          <w:sz w:val="24"/>
          <w:szCs w:val="24"/>
          <w:lang w:val="ro-RO"/>
        </w:rPr>
      </w:pPr>
    </w:p>
    <w:p w:rsidR="00DF7E7C" w:rsidRPr="00A52C69" w:rsidRDefault="00DF7E7C" w:rsidP="00297254">
      <w:pPr>
        <w:spacing w:after="0" w:line="240" w:lineRule="auto"/>
        <w:rPr>
          <w:rFonts w:cs="Calibri"/>
          <w:lang w:val="ro-RO"/>
        </w:rPr>
      </w:pPr>
    </w:p>
    <w:p w:rsidR="00297254" w:rsidRPr="00A52C69" w:rsidRDefault="00297254" w:rsidP="003303AA">
      <w:pPr>
        <w:spacing w:after="0" w:line="240" w:lineRule="auto"/>
        <w:jc w:val="both"/>
        <w:rPr>
          <w:rFonts w:cs="Calibri"/>
          <w:lang w:val="ro-RO"/>
        </w:rPr>
      </w:pPr>
      <w:r w:rsidRPr="003303AA">
        <w:rPr>
          <w:rFonts w:cs="Calibri"/>
          <w:b/>
          <w:lang w:val="ro-RO"/>
        </w:rPr>
        <w:t>Proiect:</w:t>
      </w:r>
      <w:r w:rsidRPr="00A52C69">
        <w:rPr>
          <w:rFonts w:cs="Calibri"/>
          <w:lang w:val="ro-RO"/>
        </w:rPr>
        <w:t xml:space="preserve"> </w:t>
      </w:r>
      <w:r w:rsidR="003303AA">
        <w:rPr>
          <w:rFonts w:cs="Calibri"/>
          <w:lang w:val="ro-RO"/>
        </w:rPr>
        <w:t>„</w:t>
      </w:r>
      <w:r w:rsidR="00DF7E7C" w:rsidRPr="00DF7E7C">
        <w:rPr>
          <w:rFonts w:cs="Calibri"/>
          <w:lang w:val="ro-RO"/>
        </w:rPr>
        <w:t xml:space="preserve">Croiește-ți viitorul cu încredere la Facultatea de Textile-Pielărie și Management Industrial din Universitatea Tehnică </w:t>
      </w:r>
      <w:r w:rsidR="003303AA">
        <w:rPr>
          <w:rFonts w:cs="Calibri"/>
          <w:lang w:val="ro-RO"/>
        </w:rPr>
        <w:t>„</w:t>
      </w:r>
      <w:r w:rsidR="00DF7E7C" w:rsidRPr="00DF7E7C">
        <w:rPr>
          <w:rFonts w:cs="Calibri"/>
          <w:lang w:val="ro-RO"/>
        </w:rPr>
        <w:t>Gheorghe Asachi</w:t>
      </w:r>
      <w:r w:rsidR="003303AA">
        <w:rPr>
          <w:rFonts w:cs="Calibri"/>
          <w:lang w:val="ro-RO"/>
        </w:rPr>
        <w:t>”</w:t>
      </w:r>
      <w:r w:rsidR="00DF7E7C" w:rsidRPr="00DF7E7C">
        <w:rPr>
          <w:rFonts w:cs="Calibri"/>
          <w:lang w:val="ro-RO"/>
        </w:rPr>
        <w:t xml:space="preserve"> din Iași</w:t>
      </w:r>
      <w:r w:rsidR="003303AA">
        <w:rPr>
          <w:rFonts w:cs="Calibri"/>
          <w:lang w:val="ro-RO"/>
        </w:rPr>
        <w:t>”</w:t>
      </w:r>
    </w:p>
    <w:p w:rsidR="00297254" w:rsidRPr="00A52C69" w:rsidRDefault="00297254" w:rsidP="00297254">
      <w:pPr>
        <w:spacing w:after="0" w:line="240" w:lineRule="auto"/>
        <w:ind w:left="6300" w:hanging="6300"/>
        <w:rPr>
          <w:rFonts w:cs="Calibri"/>
          <w:lang w:val="ro-RO"/>
        </w:rPr>
      </w:pPr>
      <w:r w:rsidRPr="003303AA">
        <w:rPr>
          <w:rFonts w:cs="Calibri"/>
          <w:b/>
          <w:lang w:val="ro-RO"/>
        </w:rPr>
        <w:t>Beneficiar:</w:t>
      </w:r>
      <w:r w:rsidRPr="00A52C69">
        <w:rPr>
          <w:rFonts w:cs="Calibri"/>
          <w:lang w:val="ro-RO"/>
        </w:rPr>
        <w:t xml:space="preserve"> </w:t>
      </w:r>
      <w:r w:rsidR="003303AA" w:rsidRPr="00DF7E7C">
        <w:rPr>
          <w:rFonts w:cs="Calibri"/>
          <w:lang w:val="ro-RO"/>
        </w:rPr>
        <w:t xml:space="preserve">Universitatea Tehnică </w:t>
      </w:r>
      <w:r w:rsidR="003303AA">
        <w:rPr>
          <w:rFonts w:cs="Calibri"/>
          <w:lang w:val="ro-RO"/>
        </w:rPr>
        <w:t>„</w:t>
      </w:r>
      <w:r w:rsidR="003303AA" w:rsidRPr="00DF7E7C">
        <w:rPr>
          <w:rFonts w:cs="Calibri"/>
          <w:lang w:val="ro-RO"/>
        </w:rPr>
        <w:t>Gheorghe Asachi</w:t>
      </w:r>
      <w:r w:rsidR="003303AA">
        <w:rPr>
          <w:rFonts w:cs="Calibri"/>
          <w:lang w:val="ro-RO"/>
        </w:rPr>
        <w:t>”</w:t>
      </w:r>
      <w:r w:rsidR="003303AA" w:rsidRPr="00DF7E7C">
        <w:rPr>
          <w:rFonts w:cs="Calibri"/>
          <w:lang w:val="ro-RO"/>
        </w:rPr>
        <w:t xml:space="preserve"> din Iași</w:t>
      </w:r>
    </w:p>
    <w:p w:rsidR="00297254" w:rsidRPr="00A52C69" w:rsidRDefault="00297254" w:rsidP="00297254">
      <w:pPr>
        <w:spacing w:after="0" w:line="240" w:lineRule="auto"/>
        <w:ind w:left="6300" w:hanging="6300"/>
        <w:rPr>
          <w:rFonts w:cs="Calibri"/>
          <w:lang w:val="ro-RO"/>
        </w:rPr>
      </w:pPr>
      <w:r w:rsidRPr="003303AA">
        <w:rPr>
          <w:rFonts w:cs="Calibri"/>
          <w:b/>
          <w:lang w:val="ro-RO"/>
        </w:rPr>
        <w:t>Ofertant:</w:t>
      </w:r>
      <w:r w:rsidRPr="00A52C69">
        <w:rPr>
          <w:rFonts w:cs="Calibri"/>
          <w:lang w:val="ro-RO"/>
        </w:rPr>
        <w:t xml:space="preserve"> ____________________</w:t>
      </w:r>
    </w:p>
    <w:p w:rsidR="00297254" w:rsidRPr="00A52C69" w:rsidRDefault="00297254" w:rsidP="00297254">
      <w:pPr>
        <w:spacing w:after="0" w:line="240" w:lineRule="auto"/>
        <w:rPr>
          <w:rFonts w:cs="Calibri"/>
          <w:b/>
          <w:lang w:val="ro-RO"/>
        </w:rPr>
      </w:pPr>
    </w:p>
    <w:p w:rsidR="00297254" w:rsidRPr="00A52C69" w:rsidRDefault="00297254" w:rsidP="00297254">
      <w:pPr>
        <w:spacing w:after="0" w:line="240" w:lineRule="auto"/>
        <w:rPr>
          <w:rFonts w:cs="Calibri"/>
          <w:i/>
          <w:u w:val="single"/>
          <w:lang w:val="ro-RO"/>
        </w:rPr>
      </w:pPr>
      <w:r w:rsidRPr="00A52C69">
        <w:rPr>
          <w:rFonts w:cs="Calibri"/>
          <w:b/>
          <w:lang w:val="ro-RO"/>
        </w:rPr>
        <w:t>1</w:t>
      </w:r>
      <w:r w:rsidRPr="00A52C69">
        <w:rPr>
          <w:rFonts w:cs="Calibri"/>
          <w:lang w:val="ro-RO"/>
        </w:rPr>
        <w:t>.</w:t>
      </w:r>
      <w:r w:rsidRPr="00A52C69">
        <w:rPr>
          <w:rFonts w:cs="Calibri"/>
          <w:lang w:val="ro-RO"/>
        </w:rPr>
        <w:tab/>
      </w:r>
      <w:r w:rsidRPr="00A52C69">
        <w:rPr>
          <w:rFonts w:cs="Calibri"/>
          <w:b/>
          <w:u w:val="single"/>
          <w:lang w:val="ro-RO"/>
        </w:rPr>
        <w:t>Oferta de preț</w:t>
      </w:r>
      <w:r w:rsidR="00413DE7">
        <w:rPr>
          <w:rFonts w:cs="Calibri"/>
          <w:b/>
          <w:lang w:val="ro-RO"/>
        </w:rPr>
        <w:t xml:space="preserve">  </w:t>
      </w:r>
      <w:r w:rsidRPr="00A52C69">
        <w:rPr>
          <w:rFonts w:cs="Calibri"/>
          <w:i/>
          <w:color w:val="FF0000"/>
          <w:lang w:val="ro-RO"/>
        </w:rPr>
        <w:t>[a se completa de către Ofertant]</w:t>
      </w:r>
    </w:p>
    <w:p w:rsidR="00297254" w:rsidRPr="00A52C69" w:rsidRDefault="00297254" w:rsidP="00297254">
      <w:pPr>
        <w:spacing w:after="0" w:line="240" w:lineRule="auto"/>
        <w:rPr>
          <w:rFonts w:cs="Calibri"/>
          <w:b/>
          <w:sz w:val="16"/>
          <w:lang w:val="ro-RO"/>
        </w:rPr>
      </w:pPr>
      <w:r w:rsidRPr="00A52C69">
        <w:rPr>
          <w:rFonts w:cs="Calibr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297254" w:rsidRPr="004674D0" w:rsidTr="007040D1">
        <w:trPr>
          <w:trHeight w:val="285"/>
        </w:trPr>
        <w:tc>
          <w:tcPr>
            <w:tcW w:w="1080" w:type="dxa"/>
            <w:shd w:val="clear" w:color="auto" w:fill="auto"/>
            <w:noWrap/>
            <w:vAlign w:val="center"/>
          </w:tcPr>
          <w:p w:rsidR="00297254" w:rsidRPr="00A52C69" w:rsidRDefault="00297254" w:rsidP="007040D1">
            <w:pPr>
              <w:spacing w:after="0" w:line="240" w:lineRule="auto"/>
              <w:jc w:val="center"/>
              <w:rPr>
                <w:rFonts w:cs="Calibri"/>
                <w:b/>
                <w:lang w:val="ro-RO"/>
              </w:rPr>
            </w:pPr>
            <w:r w:rsidRPr="00A52C69">
              <w:rPr>
                <w:rFonts w:cs="Calibri"/>
                <w:b/>
                <w:lang w:val="ro-RO"/>
              </w:rPr>
              <w:t>Nr. crt.</w:t>
            </w:r>
          </w:p>
          <w:p w:rsidR="00297254" w:rsidRPr="00A52C69" w:rsidRDefault="00297254" w:rsidP="007040D1">
            <w:pPr>
              <w:spacing w:after="0" w:line="240" w:lineRule="auto"/>
              <w:jc w:val="center"/>
              <w:rPr>
                <w:rFonts w:cs="Calibri"/>
                <w:sz w:val="20"/>
                <w:lang w:val="ro-RO"/>
              </w:rPr>
            </w:pPr>
            <w:r w:rsidRPr="00A52C69">
              <w:rPr>
                <w:rFonts w:cs="Calibri"/>
                <w:sz w:val="20"/>
                <w:lang w:val="ro-RO"/>
              </w:rPr>
              <w:t>(1)</w:t>
            </w:r>
          </w:p>
        </w:tc>
        <w:tc>
          <w:tcPr>
            <w:tcW w:w="2719" w:type="dxa"/>
            <w:shd w:val="clear" w:color="auto" w:fill="auto"/>
            <w:vAlign w:val="center"/>
          </w:tcPr>
          <w:p w:rsidR="00297254" w:rsidRPr="00A52C69" w:rsidRDefault="00297254" w:rsidP="007040D1">
            <w:pPr>
              <w:spacing w:after="0" w:line="240" w:lineRule="auto"/>
              <w:jc w:val="center"/>
              <w:rPr>
                <w:rFonts w:cs="Calibri"/>
                <w:b/>
                <w:lang w:val="ro-RO"/>
              </w:rPr>
            </w:pPr>
            <w:r w:rsidRPr="00A52C69">
              <w:rPr>
                <w:rFonts w:cs="Calibri"/>
                <w:b/>
                <w:lang w:val="ro-RO"/>
              </w:rPr>
              <w:t>Denumirea produselor</w:t>
            </w:r>
          </w:p>
          <w:p w:rsidR="00297254" w:rsidRPr="00A52C69" w:rsidRDefault="00297254" w:rsidP="007040D1">
            <w:pPr>
              <w:spacing w:after="0" w:line="240" w:lineRule="auto"/>
              <w:jc w:val="center"/>
              <w:rPr>
                <w:rFonts w:cs="Calibri"/>
                <w:sz w:val="20"/>
                <w:lang w:val="ro-RO"/>
              </w:rPr>
            </w:pPr>
            <w:r w:rsidRPr="00A52C69">
              <w:rPr>
                <w:rFonts w:cs="Calibri"/>
                <w:sz w:val="20"/>
                <w:lang w:val="ro-RO"/>
              </w:rPr>
              <w:t>(2)</w:t>
            </w:r>
          </w:p>
        </w:tc>
        <w:tc>
          <w:tcPr>
            <w:tcW w:w="850" w:type="dxa"/>
            <w:vAlign w:val="center"/>
          </w:tcPr>
          <w:p w:rsidR="00297254" w:rsidRPr="00A52C69" w:rsidRDefault="00297254" w:rsidP="007040D1">
            <w:pPr>
              <w:spacing w:after="0" w:line="240" w:lineRule="auto"/>
              <w:jc w:val="center"/>
              <w:rPr>
                <w:rFonts w:cs="Calibri"/>
                <w:b/>
                <w:lang w:val="ro-RO"/>
              </w:rPr>
            </w:pPr>
            <w:r w:rsidRPr="00A52C69">
              <w:rPr>
                <w:rFonts w:cs="Calibri"/>
                <w:b/>
                <w:lang w:val="ro-RO"/>
              </w:rPr>
              <w:t>Cant.</w:t>
            </w:r>
          </w:p>
          <w:p w:rsidR="00297254" w:rsidRPr="00A52C69" w:rsidRDefault="00297254" w:rsidP="007040D1">
            <w:pPr>
              <w:spacing w:after="0" w:line="240" w:lineRule="auto"/>
              <w:jc w:val="center"/>
              <w:rPr>
                <w:rFonts w:cs="Calibri"/>
                <w:sz w:val="20"/>
                <w:lang w:val="ro-RO"/>
              </w:rPr>
            </w:pPr>
            <w:r w:rsidRPr="00A52C69">
              <w:rPr>
                <w:rFonts w:cs="Calibri"/>
                <w:sz w:val="20"/>
                <w:lang w:val="ro-RO"/>
              </w:rPr>
              <w:t>(3)</w:t>
            </w:r>
          </w:p>
        </w:tc>
        <w:tc>
          <w:tcPr>
            <w:tcW w:w="1044" w:type="dxa"/>
            <w:vAlign w:val="center"/>
          </w:tcPr>
          <w:p w:rsidR="00297254" w:rsidRPr="00A52C69" w:rsidRDefault="00297254" w:rsidP="007040D1">
            <w:pPr>
              <w:spacing w:after="0" w:line="240" w:lineRule="auto"/>
              <w:jc w:val="center"/>
              <w:rPr>
                <w:rFonts w:cs="Calibri"/>
                <w:b/>
                <w:lang w:val="ro-RO"/>
              </w:rPr>
            </w:pPr>
            <w:r w:rsidRPr="00A52C69">
              <w:rPr>
                <w:rFonts w:cs="Calibri"/>
                <w:b/>
                <w:lang w:val="ro-RO"/>
              </w:rPr>
              <w:t>Preț unitar</w:t>
            </w:r>
          </w:p>
          <w:p w:rsidR="00297254" w:rsidRPr="00A52C69" w:rsidRDefault="00297254" w:rsidP="007040D1">
            <w:pPr>
              <w:spacing w:after="0" w:line="240" w:lineRule="auto"/>
              <w:jc w:val="center"/>
              <w:rPr>
                <w:rFonts w:cs="Calibri"/>
                <w:sz w:val="20"/>
                <w:lang w:val="ro-RO"/>
              </w:rPr>
            </w:pPr>
            <w:r w:rsidRPr="00A52C69">
              <w:rPr>
                <w:rFonts w:cs="Calibri"/>
                <w:sz w:val="20"/>
                <w:lang w:val="ro-RO"/>
              </w:rPr>
              <w:t>(4)</w:t>
            </w:r>
          </w:p>
        </w:tc>
        <w:tc>
          <w:tcPr>
            <w:tcW w:w="1327" w:type="dxa"/>
            <w:vAlign w:val="center"/>
          </w:tcPr>
          <w:p w:rsidR="00297254" w:rsidRPr="00A52C69" w:rsidRDefault="00297254" w:rsidP="007040D1">
            <w:pPr>
              <w:spacing w:after="0" w:line="240" w:lineRule="auto"/>
              <w:jc w:val="center"/>
              <w:rPr>
                <w:rFonts w:cs="Calibri"/>
                <w:b/>
                <w:lang w:val="ro-RO"/>
              </w:rPr>
            </w:pPr>
            <w:r w:rsidRPr="00A52C69">
              <w:rPr>
                <w:rFonts w:cs="Calibri"/>
                <w:b/>
                <w:lang w:val="ro-RO"/>
              </w:rPr>
              <w:t>Valoare Totală fără TVA</w:t>
            </w:r>
          </w:p>
          <w:p w:rsidR="00297254" w:rsidRPr="00A52C69" w:rsidRDefault="00297254" w:rsidP="007040D1">
            <w:pPr>
              <w:spacing w:after="0" w:line="240" w:lineRule="auto"/>
              <w:jc w:val="center"/>
              <w:rPr>
                <w:rFonts w:cs="Calibri"/>
                <w:sz w:val="20"/>
                <w:lang w:val="ro-RO"/>
              </w:rPr>
            </w:pPr>
            <w:r w:rsidRPr="00A52C69">
              <w:rPr>
                <w:rFonts w:cs="Calibri"/>
                <w:sz w:val="20"/>
                <w:lang w:val="ro-RO"/>
              </w:rPr>
              <w:t>(5=3*4)</w:t>
            </w:r>
          </w:p>
        </w:tc>
        <w:tc>
          <w:tcPr>
            <w:tcW w:w="1260" w:type="dxa"/>
            <w:vAlign w:val="center"/>
          </w:tcPr>
          <w:p w:rsidR="00297254" w:rsidRPr="00A52C69" w:rsidRDefault="00297254" w:rsidP="007040D1">
            <w:pPr>
              <w:spacing w:after="0" w:line="240" w:lineRule="auto"/>
              <w:jc w:val="center"/>
              <w:rPr>
                <w:rFonts w:cs="Calibri"/>
                <w:b/>
                <w:lang w:val="ro-RO"/>
              </w:rPr>
            </w:pPr>
            <w:r w:rsidRPr="00A52C69">
              <w:rPr>
                <w:rFonts w:cs="Calibri"/>
                <w:b/>
                <w:lang w:val="ro-RO"/>
              </w:rPr>
              <w:t>TVA</w:t>
            </w:r>
          </w:p>
          <w:p w:rsidR="00297254" w:rsidRPr="00A52C69" w:rsidRDefault="00297254" w:rsidP="007040D1">
            <w:pPr>
              <w:spacing w:after="0" w:line="240" w:lineRule="auto"/>
              <w:jc w:val="center"/>
              <w:rPr>
                <w:rFonts w:cs="Calibri"/>
                <w:sz w:val="20"/>
                <w:lang w:val="ro-RO"/>
              </w:rPr>
            </w:pPr>
            <w:r w:rsidRPr="00A52C69">
              <w:rPr>
                <w:rFonts w:cs="Calibri"/>
                <w:sz w:val="20"/>
                <w:lang w:val="ro-RO"/>
              </w:rPr>
              <w:t>(6=5* %TVA)</w:t>
            </w:r>
          </w:p>
        </w:tc>
        <w:tc>
          <w:tcPr>
            <w:tcW w:w="1553" w:type="dxa"/>
            <w:shd w:val="clear" w:color="auto" w:fill="auto"/>
            <w:noWrap/>
            <w:vAlign w:val="center"/>
          </w:tcPr>
          <w:p w:rsidR="00297254" w:rsidRPr="00A52C69" w:rsidRDefault="00297254" w:rsidP="007040D1">
            <w:pPr>
              <w:spacing w:after="0" w:line="240" w:lineRule="auto"/>
              <w:jc w:val="center"/>
              <w:rPr>
                <w:rFonts w:cs="Calibri"/>
                <w:b/>
                <w:lang w:val="ro-RO"/>
              </w:rPr>
            </w:pPr>
            <w:r w:rsidRPr="00A52C69">
              <w:rPr>
                <w:rFonts w:cs="Calibri"/>
                <w:b/>
                <w:lang w:val="ro-RO"/>
              </w:rPr>
              <w:t>Valoare totală cu TVA</w:t>
            </w:r>
          </w:p>
          <w:p w:rsidR="00297254" w:rsidRPr="00A52C69" w:rsidRDefault="00297254" w:rsidP="007040D1">
            <w:pPr>
              <w:spacing w:after="0" w:line="240" w:lineRule="auto"/>
              <w:jc w:val="center"/>
              <w:rPr>
                <w:rFonts w:cs="Calibri"/>
                <w:sz w:val="20"/>
                <w:lang w:val="ro-RO"/>
              </w:rPr>
            </w:pPr>
            <w:r w:rsidRPr="00A52C69">
              <w:rPr>
                <w:rFonts w:cs="Calibri"/>
                <w:sz w:val="20"/>
                <w:lang w:val="ro-RO"/>
              </w:rPr>
              <w:t>(7=5+6)</w:t>
            </w:r>
          </w:p>
        </w:tc>
      </w:tr>
      <w:tr w:rsidR="00297254" w:rsidRPr="004674D0" w:rsidTr="007040D1">
        <w:trPr>
          <w:trHeight w:val="285"/>
        </w:trPr>
        <w:tc>
          <w:tcPr>
            <w:tcW w:w="1080" w:type="dxa"/>
            <w:shd w:val="clear" w:color="auto" w:fill="auto"/>
            <w:noWrap/>
            <w:vAlign w:val="bottom"/>
          </w:tcPr>
          <w:p w:rsidR="00297254" w:rsidRPr="00A52C69" w:rsidRDefault="003303AA" w:rsidP="003303AA">
            <w:pPr>
              <w:spacing w:after="0" w:line="240" w:lineRule="auto"/>
              <w:rPr>
                <w:rFonts w:cs="Calibri"/>
                <w:lang w:val="ro-RO"/>
              </w:rPr>
            </w:pPr>
            <w:r>
              <w:rPr>
                <w:rFonts w:cs="Calibri"/>
                <w:lang w:val="ro-RO"/>
              </w:rPr>
              <w:t>LOT 1</w:t>
            </w:r>
          </w:p>
        </w:tc>
        <w:tc>
          <w:tcPr>
            <w:tcW w:w="2719" w:type="dxa"/>
            <w:shd w:val="clear" w:color="auto" w:fill="auto"/>
            <w:vAlign w:val="bottom"/>
          </w:tcPr>
          <w:p w:rsidR="00297254" w:rsidRPr="00A52C69" w:rsidRDefault="00297254" w:rsidP="007040D1">
            <w:pPr>
              <w:spacing w:after="0" w:line="240" w:lineRule="auto"/>
              <w:ind w:left="-198" w:firstLine="198"/>
              <w:jc w:val="center"/>
              <w:rPr>
                <w:rFonts w:cs="Calibri"/>
                <w:lang w:val="ro-RO"/>
              </w:rPr>
            </w:pPr>
          </w:p>
        </w:tc>
        <w:tc>
          <w:tcPr>
            <w:tcW w:w="850" w:type="dxa"/>
          </w:tcPr>
          <w:p w:rsidR="00297254" w:rsidRPr="00A52C69" w:rsidRDefault="00297254" w:rsidP="007040D1">
            <w:pPr>
              <w:spacing w:after="0" w:line="240" w:lineRule="auto"/>
              <w:jc w:val="center"/>
              <w:rPr>
                <w:rFonts w:cs="Calibri"/>
                <w:lang w:val="ro-RO"/>
              </w:rPr>
            </w:pPr>
          </w:p>
        </w:tc>
        <w:tc>
          <w:tcPr>
            <w:tcW w:w="1044" w:type="dxa"/>
          </w:tcPr>
          <w:p w:rsidR="00297254" w:rsidRPr="00A52C69" w:rsidRDefault="00297254" w:rsidP="007040D1">
            <w:pPr>
              <w:spacing w:after="0" w:line="240" w:lineRule="auto"/>
              <w:jc w:val="center"/>
              <w:rPr>
                <w:rFonts w:cs="Calibri"/>
                <w:lang w:val="ro-RO"/>
              </w:rPr>
            </w:pPr>
          </w:p>
        </w:tc>
        <w:tc>
          <w:tcPr>
            <w:tcW w:w="1327" w:type="dxa"/>
          </w:tcPr>
          <w:p w:rsidR="00297254" w:rsidRPr="00A52C69" w:rsidRDefault="00297254" w:rsidP="007040D1">
            <w:pPr>
              <w:spacing w:after="0" w:line="240" w:lineRule="auto"/>
              <w:jc w:val="center"/>
              <w:rPr>
                <w:rFonts w:cs="Calibri"/>
                <w:lang w:val="ro-RO"/>
              </w:rPr>
            </w:pPr>
          </w:p>
        </w:tc>
        <w:tc>
          <w:tcPr>
            <w:tcW w:w="1260" w:type="dxa"/>
          </w:tcPr>
          <w:p w:rsidR="00297254" w:rsidRPr="00A52C69" w:rsidRDefault="00297254" w:rsidP="007040D1">
            <w:pPr>
              <w:spacing w:after="0" w:line="240" w:lineRule="auto"/>
              <w:jc w:val="center"/>
              <w:rPr>
                <w:rFonts w:cs="Calibri"/>
                <w:lang w:val="ro-RO"/>
              </w:rPr>
            </w:pPr>
          </w:p>
        </w:tc>
        <w:tc>
          <w:tcPr>
            <w:tcW w:w="1553" w:type="dxa"/>
            <w:shd w:val="clear" w:color="auto" w:fill="auto"/>
            <w:noWrap/>
            <w:vAlign w:val="bottom"/>
          </w:tcPr>
          <w:p w:rsidR="00297254" w:rsidRPr="00A52C69" w:rsidRDefault="00297254" w:rsidP="007040D1">
            <w:pPr>
              <w:spacing w:after="0" w:line="240" w:lineRule="auto"/>
              <w:jc w:val="center"/>
              <w:rPr>
                <w:rFonts w:cs="Calibri"/>
                <w:lang w:val="ro-RO"/>
              </w:rPr>
            </w:pPr>
          </w:p>
        </w:tc>
      </w:tr>
      <w:tr w:rsidR="00413DE7" w:rsidRPr="004674D0" w:rsidTr="007040D1">
        <w:trPr>
          <w:trHeight w:val="285"/>
        </w:trPr>
        <w:tc>
          <w:tcPr>
            <w:tcW w:w="1080" w:type="dxa"/>
            <w:shd w:val="clear" w:color="auto" w:fill="auto"/>
            <w:noWrap/>
            <w:vAlign w:val="bottom"/>
          </w:tcPr>
          <w:p w:rsidR="00413DE7" w:rsidRDefault="00413DE7" w:rsidP="003303AA">
            <w:pPr>
              <w:spacing w:after="0" w:line="240" w:lineRule="auto"/>
              <w:rPr>
                <w:rFonts w:cs="Calibri"/>
                <w:lang w:val="ro-RO"/>
              </w:rPr>
            </w:pPr>
          </w:p>
        </w:tc>
        <w:tc>
          <w:tcPr>
            <w:tcW w:w="2719" w:type="dxa"/>
            <w:shd w:val="clear" w:color="auto" w:fill="auto"/>
            <w:vAlign w:val="bottom"/>
          </w:tcPr>
          <w:p w:rsidR="00413DE7" w:rsidRPr="00A52C69" w:rsidRDefault="00413DE7" w:rsidP="007040D1">
            <w:pPr>
              <w:spacing w:after="0" w:line="240" w:lineRule="auto"/>
              <w:ind w:left="-198" w:firstLine="198"/>
              <w:jc w:val="center"/>
              <w:rPr>
                <w:rFonts w:cs="Calibri"/>
                <w:lang w:val="ro-RO"/>
              </w:rPr>
            </w:pPr>
          </w:p>
        </w:tc>
        <w:tc>
          <w:tcPr>
            <w:tcW w:w="850" w:type="dxa"/>
          </w:tcPr>
          <w:p w:rsidR="00413DE7" w:rsidRPr="00A52C69" w:rsidRDefault="00413DE7" w:rsidP="007040D1">
            <w:pPr>
              <w:spacing w:after="0" w:line="240" w:lineRule="auto"/>
              <w:jc w:val="center"/>
              <w:rPr>
                <w:rFonts w:cs="Calibri"/>
                <w:lang w:val="ro-RO"/>
              </w:rPr>
            </w:pPr>
          </w:p>
        </w:tc>
        <w:tc>
          <w:tcPr>
            <w:tcW w:w="1044" w:type="dxa"/>
          </w:tcPr>
          <w:p w:rsidR="00413DE7" w:rsidRPr="00A52C69" w:rsidRDefault="00413DE7" w:rsidP="007040D1">
            <w:pPr>
              <w:spacing w:after="0" w:line="240" w:lineRule="auto"/>
              <w:jc w:val="center"/>
              <w:rPr>
                <w:rFonts w:cs="Calibri"/>
                <w:lang w:val="ro-RO"/>
              </w:rPr>
            </w:pPr>
          </w:p>
        </w:tc>
        <w:tc>
          <w:tcPr>
            <w:tcW w:w="1327" w:type="dxa"/>
          </w:tcPr>
          <w:p w:rsidR="00413DE7" w:rsidRPr="00A52C69" w:rsidRDefault="00413DE7" w:rsidP="007040D1">
            <w:pPr>
              <w:spacing w:after="0" w:line="240" w:lineRule="auto"/>
              <w:jc w:val="center"/>
              <w:rPr>
                <w:rFonts w:cs="Calibri"/>
                <w:lang w:val="ro-RO"/>
              </w:rPr>
            </w:pPr>
          </w:p>
        </w:tc>
        <w:tc>
          <w:tcPr>
            <w:tcW w:w="1260" w:type="dxa"/>
          </w:tcPr>
          <w:p w:rsidR="00413DE7" w:rsidRPr="00A52C69" w:rsidRDefault="00413DE7" w:rsidP="007040D1">
            <w:pPr>
              <w:spacing w:after="0" w:line="240" w:lineRule="auto"/>
              <w:jc w:val="center"/>
              <w:rPr>
                <w:rFonts w:cs="Calibri"/>
                <w:lang w:val="ro-RO"/>
              </w:rPr>
            </w:pPr>
          </w:p>
        </w:tc>
        <w:tc>
          <w:tcPr>
            <w:tcW w:w="1553" w:type="dxa"/>
            <w:shd w:val="clear" w:color="auto" w:fill="auto"/>
            <w:noWrap/>
            <w:vAlign w:val="bottom"/>
          </w:tcPr>
          <w:p w:rsidR="00413DE7" w:rsidRPr="00A52C69" w:rsidRDefault="00413DE7" w:rsidP="007040D1">
            <w:pPr>
              <w:spacing w:after="0" w:line="240" w:lineRule="auto"/>
              <w:jc w:val="center"/>
              <w:rPr>
                <w:rFonts w:cs="Calibri"/>
                <w:lang w:val="ro-RO"/>
              </w:rPr>
            </w:pPr>
          </w:p>
        </w:tc>
      </w:tr>
      <w:tr w:rsidR="00297254" w:rsidRPr="004674D0" w:rsidTr="007040D1">
        <w:trPr>
          <w:trHeight w:val="285"/>
        </w:trPr>
        <w:tc>
          <w:tcPr>
            <w:tcW w:w="1080" w:type="dxa"/>
            <w:shd w:val="clear" w:color="auto" w:fill="auto"/>
            <w:noWrap/>
            <w:vAlign w:val="bottom"/>
          </w:tcPr>
          <w:p w:rsidR="00297254" w:rsidRPr="00A52C69" w:rsidRDefault="003303AA" w:rsidP="003303AA">
            <w:pPr>
              <w:spacing w:after="0" w:line="240" w:lineRule="auto"/>
              <w:rPr>
                <w:rFonts w:cs="Calibri"/>
                <w:lang w:val="ro-RO"/>
              </w:rPr>
            </w:pPr>
            <w:r>
              <w:rPr>
                <w:rFonts w:cs="Calibri"/>
                <w:lang w:val="ro-RO"/>
              </w:rPr>
              <w:t>LOT 2</w:t>
            </w:r>
          </w:p>
        </w:tc>
        <w:tc>
          <w:tcPr>
            <w:tcW w:w="2719" w:type="dxa"/>
            <w:shd w:val="clear" w:color="auto" w:fill="auto"/>
            <w:vAlign w:val="bottom"/>
          </w:tcPr>
          <w:p w:rsidR="00297254" w:rsidRPr="00A52C69" w:rsidRDefault="00297254" w:rsidP="007040D1">
            <w:pPr>
              <w:spacing w:after="0" w:line="240" w:lineRule="auto"/>
              <w:ind w:left="-198" w:firstLine="198"/>
              <w:jc w:val="center"/>
              <w:rPr>
                <w:rFonts w:cs="Calibri"/>
                <w:lang w:val="ro-RO"/>
              </w:rPr>
            </w:pPr>
          </w:p>
        </w:tc>
        <w:tc>
          <w:tcPr>
            <w:tcW w:w="850" w:type="dxa"/>
          </w:tcPr>
          <w:p w:rsidR="00297254" w:rsidRPr="00A52C69" w:rsidRDefault="00297254" w:rsidP="007040D1">
            <w:pPr>
              <w:spacing w:after="0" w:line="240" w:lineRule="auto"/>
              <w:jc w:val="center"/>
              <w:rPr>
                <w:rFonts w:cs="Calibri"/>
                <w:lang w:val="ro-RO"/>
              </w:rPr>
            </w:pPr>
          </w:p>
        </w:tc>
        <w:tc>
          <w:tcPr>
            <w:tcW w:w="1044" w:type="dxa"/>
          </w:tcPr>
          <w:p w:rsidR="00297254" w:rsidRPr="00A52C69" w:rsidRDefault="00297254" w:rsidP="007040D1">
            <w:pPr>
              <w:spacing w:after="0" w:line="240" w:lineRule="auto"/>
              <w:jc w:val="center"/>
              <w:rPr>
                <w:rFonts w:cs="Calibri"/>
                <w:lang w:val="ro-RO"/>
              </w:rPr>
            </w:pPr>
          </w:p>
        </w:tc>
        <w:tc>
          <w:tcPr>
            <w:tcW w:w="1327" w:type="dxa"/>
          </w:tcPr>
          <w:p w:rsidR="00297254" w:rsidRPr="00A52C69" w:rsidRDefault="00297254" w:rsidP="007040D1">
            <w:pPr>
              <w:spacing w:after="0" w:line="240" w:lineRule="auto"/>
              <w:jc w:val="center"/>
              <w:rPr>
                <w:rFonts w:cs="Calibri"/>
                <w:lang w:val="ro-RO"/>
              </w:rPr>
            </w:pPr>
          </w:p>
        </w:tc>
        <w:tc>
          <w:tcPr>
            <w:tcW w:w="1260" w:type="dxa"/>
          </w:tcPr>
          <w:p w:rsidR="00297254" w:rsidRPr="00A52C69" w:rsidRDefault="00297254" w:rsidP="007040D1">
            <w:pPr>
              <w:spacing w:after="0" w:line="240" w:lineRule="auto"/>
              <w:jc w:val="center"/>
              <w:rPr>
                <w:rFonts w:cs="Calibri"/>
                <w:lang w:val="ro-RO"/>
              </w:rPr>
            </w:pPr>
          </w:p>
        </w:tc>
        <w:tc>
          <w:tcPr>
            <w:tcW w:w="1553" w:type="dxa"/>
            <w:shd w:val="clear" w:color="auto" w:fill="auto"/>
            <w:noWrap/>
            <w:vAlign w:val="bottom"/>
          </w:tcPr>
          <w:p w:rsidR="00297254" w:rsidRPr="00A52C69" w:rsidRDefault="00297254" w:rsidP="007040D1">
            <w:pPr>
              <w:spacing w:after="0" w:line="240" w:lineRule="auto"/>
              <w:jc w:val="center"/>
              <w:rPr>
                <w:rFonts w:cs="Calibri"/>
                <w:lang w:val="ro-RO"/>
              </w:rPr>
            </w:pPr>
          </w:p>
        </w:tc>
      </w:tr>
      <w:tr w:rsidR="00297254" w:rsidRPr="004674D0" w:rsidTr="007040D1">
        <w:trPr>
          <w:trHeight w:val="285"/>
        </w:trPr>
        <w:tc>
          <w:tcPr>
            <w:tcW w:w="1080" w:type="dxa"/>
            <w:shd w:val="clear" w:color="auto" w:fill="auto"/>
            <w:noWrap/>
            <w:vAlign w:val="bottom"/>
          </w:tcPr>
          <w:p w:rsidR="00297254" w:rsidRPr="00A52C69" w:rsidRDefault="00297254" w:rsidP="003303AA">
            <w:pPr>
              <w:spacing w:after="0" w:line="240" w:lineRule="auto"/>
              <w:rPr>
                <w:rFonts w:cs="Calibri"/>
                <w:b/>
                <w:lang w:val="ro-RO"/>
              </w:rPr>
            </w:pPr>
          </w:p>
        </w:tc>
        <w:tc>
          <w:tcPr>
            <w:tcW w:w="2719" w:type="dxa"/>
            <w:shd w:val="clear" w:color="auto" w:fill="auto"/>
            <w:vAlign w:val="bottom"/>
          </w:tcPr>
          <w:p w:rsidR="00297254" w:rsidRPr="00A52C69" w:rsidRDefault="00297254" w:rsidP="007040D1">
            <w:pPr>
              <w:spacing w:after="0" w:line="240" w:lineRule="auto"/>
              <w:ind w:left="-198" w:firstLine="198"/>
              <w:jc w:val="center"/>
              <w:rPr>
                <w:rFonts w:cs="Calibri"/>
                <w:b/>
                <w:lang w:val="ro-RO"/>
              </w:rPr>
            </w:pPr>
            <w:r w:rsidRPr="00A52C69">
              <w:rPr>
                <w:rFonts w:cs="Calibri"/>
                <w:b/>
                <w:lang w:val="ro-RO"/>
              </w:rPr>
              <w:t>TOTAL</w:t>
            </w:r>
          </w:p>
        </w:tc>
        <w:tc>
          <w:tcPr>
            <w:tcW w:w="850" w:type="dxa"/>
          </w:tcPr>
          <w:p w:rsidR="00297254" w:rsidRPr="00A52C69" w:rsidRDefault="00297254" w:rsidP="007040D1">
            <w:pPr>
              <w:spacing w:after="0" w:line="240" w:lineRule="auto"/>
              <w:jc w:val="center"/>
              <w:rPr>
                <w:rFonts w:cs="Calibri"/>
                <w:b/>
                <w:lang w:val="ro-RO"/>
              </w:rPr>
            </w:pPr>
          </w:p>
        </w:tc>
        <w:tc>
          <w:tcPr>
            <w:tcW w:w="1044" w:type="dxa"/>
          </w:tcPr>
          <w:p w:rsidR="00297254" w:rsidRPr="00A52C69" w:rsidRDefault="00297254" w:rsidP="007040D1">
            <w:pPr>
              <w:spacing w:after="0" w:line="240" w:lineRule="auto"/>
              <w:jc w:val="center"/>
              <w:rPr>
                <w:rFonts w:cs="Calibri"/>
                <w:b/>
                <w:lang w:val="ro-RO"/>
              </w:rPr>
            </w:pPr>
          </w:p>
        </w:tc>
        <w:tc>
          <w:tcPr>
            <w:tcW w:w="1327" w:type="dxa"/>
          </w:tcPr>
          <w:p w:rsidR="00297254" w:rsidRPr="00A52C69" w:rsidRDefault="00297254" w:rsidP="007040D1">
            <w:pPr>
              <w:spacing w:after="0" w:line="240" w:lineRule="auto"/>
              <w:jc w:val="center"/>
              <w:rPr>
                <w:rFonts w:cs="Calibri"/>
                <w:b/>
                <w:lang w:val="ro-RO"/>
              </w:rPr>
            </w:pPr>
          </w:p>
        </w:tc>
        <w:tc>
          <w:tcPr>
            <w:tcW w:w="1260" w:type="dxa"/>
          </w:tcPr>
          <w:p w:rsidR="00297254" w:rsidRPr="00A52C69" w:rsidRDefault="00297254" w:rsidP="007040D1">
            <w:pPr>
              <w:spacing w:after="0" w:line="240" w:lineRule="auto"/>
              <w:jc w:val="center"/>
              <w:rPr>
                <w:rFonts w:cs="Calibri"/>
                <w:b/>
                <w:lang w:val="ro-RO"/>
              </w:rPr>
            </w:pPr>
          </w:p>
        </w:tc>
        <w:tc>
          <w:tcPr>
            <w:tcW w:w="1553" w:type="dxa"/>
            <w:shd w:val="clear" w:color="auto" w:fill="auto"/>
            <w:noWrap/>
            <w:vAlign w:val="bottom"/>
          </w:tcPr>
          <w:p w:rsidR="00297254" w:rsidRPr="00A52C69" w:rsidRDefault="00297254" w:rsidP="007040D1">
            <w:pPr>
              <w:spacing w:after="0" w:line="240" w:lineRule="auto"/>
              <w:jc w:val="center"/>
              <w:rPr>
                <w:rFonts w:cs="Calibri"/>
                <w:b/>
                <w:lang w:val="ro-RO"/>
              </w:rPr>
            </w:pPr>
          </w:p>
        </w:tc>
      </w:tr>
    </w:tbl>
    <w:p w:rsidR="00297254" w:rsidRPr="00A52C69" w:rsidRDefault="00297254" w:rsidP="00297254">
      <w:pPr>
        <w:spacing w:after="0" w:line="240" w:lineRule="auto"/>
        <w:rPr>
          <w:rFonts w:cs="Calibri"/>
          <w:b/>
          <w:u w:val="single"/>
          <w:lang w:val="ro-RO"/>
        </w:rPr>
      </w:pPr>
    </w:p>
    <w:p w:rsidR="00297254" w:rsidRPr="00A52C69" w:rsidRDefault="00297254" w:rsidP="00297254">
      <w:pPr>
        <w:spacing w:after="0" w:line="240" w:lineRule="auto"/>
        <w:ind w:left="720" w:hanging="720"/>
        <w:jc w:val="both"/>
        <w:rPr>
          <w:rFonts w:cs="Calibri"/>
          <w:lang w:val="ro-RO"/>
        </w:rPr>
      </w:pPr>
      <w:r w:rsidRPr="00A52C69">
        <w:rPr>
          <w:rFonts w:cs="Calibri"/>
          <w:b/>
          <w:lang w:val="ro-RO"/>
        </w:rPr>
        <w:t>2.</w:t>
      </w:r>
      <w:r w:rsidRPr="00A52C69">
        <w:rPr>
          <w:rFonts w:cs="Calibri"/>
          <w:b/>
          <w:lang w:val="ro-RO"/>
        </w:rPr>
        <w:tab/>
      </w:r>
      <w:r w:rsidRPr="00A52C69">
        <w:rPr>
          <w:rFonts w:cs="Calibri"/>
          <w:b/>
          <w:u w:val="single"/>
          <w:lang w:val="ro-RO"/>
        </w:rPr>
        <w:t>Preţ fix:</w:t>
      </w:r>
      <w:r w:rsidR="003303AA">
        <w:rPr>
          <w:rFonts w:cs="Calibri"/>
          <w:b/>
          <w:u w:val="single"/>
          <w:lang w:val="ro-RO"/>
        </w:rPr>
        <w:t xml:space="preserve"> </w:t>
      </w:r>
      <w:r w:rsidRPr="00A52C69">
        <w:rPr>
          <w:rFonts w:cs="Calibri"/>
          <w:lang w:val="ro-RO"/>
        </w:rPr>
        <w:t>Preţul indicat mai sus este ferm şi fix şi nu poate fi modificat pe durata executării contractului.</w:t>
      </w:r>
    </w:p>
    <w:p w:rsidR="00297254" w:rsidRPr="00A52C69" w:rsidRDefault="00297254" w:rsidP="00297254">
      <w:pPr>
        <w:spacing w:after="0" w:line="240" w:lineRule="auto"/>
        <w:ind w:left="720" w:hanging="720"/>
        <w:rPr>
          <w:rFonts w:cs="Calibri"/>
          <w:b/>
          <w:lang w:val="ro-RO"/>
        </w:rPr>
      </w:pPr>
    </w:p>
    <w:p w:rsidR="00297254" w:rsidRPr="00A52C69" w:rsidRDefault="00297254" w:rsidP="00297254">
      <w:pPr>
        <w:spacing w:after="0" w:line="240" w:lineRule="auto"/>
        <w:ind w:left="720" w:hanging="720"/>
        <w:jc w:val="both"/>
        <w:rPr>
          <w:rFonts w:cs="Calibri"/>
          <w:i/>
          <w:color w:val="3366FF"/>
          <w:lang w:val="ro-RO"/>
        </w:rPr>
      </w:pPr>
      <w:r w:rsidRPr="00A52C69">
        <w:rPr>
          <w:rFonts w:cs="Calibri"/>
          <w:b/>
          <w:lang w:val="ro-RO"/>
        </w:rPr>
        <w:t>3.</w:t>
      </w:r>
      <w:r w:rsidRPr="00A52C69">
        <w:rPr>
          <w:rFonts w:cs="Calibri"/>
          <w:b/>
          <w:lang w:val="ro-RO"/>
        </w:rPr>
        <w:tab/>
      </w:r>
      <w:r w:rsidRPr="00A52C69">
        <w:rPr>
          <w:rFonts w:cs="Calibri"/>
          <w:b/>
          <w:u w:val="single"/>
          <w:lang w:val="ro-RO"/>
        </w:rPr>
        <w:t>Grafic de livrare:</w:t>
      </w:r>
      <w:r w:rsidR="003303AA" w:rsidRPr="003303AA">
        <w:rPr>
          <w:rFonts w:cs="Calibri"/>
          <w:b/>
          <w:lang w:val="ro-RO"/>
        </w:rPr>
        <w:t xml:space="preserve"> </w:t>
      </w:r>
      <w:r w:rsidRPr="00A52C69">
        <w:rPr>
          <w:rFonts w:cs="Calibri"/>
          <w:lang w:val="ro-RO"/>
        </w:rPr>
        <w:t xml:space="preserve">Livrarea se efectuează </w:t>
      </w:r>
      <w:r w:rsidRPr="00497AB5">
        <w:rPr>
          <w:rFonts w:cs="Calibri"/>
          <w:lang w:val="ro-RO"/>
        </w:rPr>
        <w:t xml:space="preserve">în cel mult </w:t>
      </w:r>
      <w:r w:rsidR="0040347E">
        <w:rPr>
          <w:rFonts w:cs="Calibri"/>
          <w:lang w:val="ro-RO"/>
        </w:rPr>
        <w:t>2</w:t>
      </w:r>
      <w:r w:rsidRPr="00497AB5">
        <w:rPr>
          <w:rFonts w:cs="Calibri"/>
          <w:lang w:val="ro-RO"/>
        </w:rPr>
        <w:t xml:space="preserve"> săptămâni</w:t>
      </w:r>
      <w:r w:rsidRPr="00A52C69">
        <w:rPr>
          <w:rFonts w:cs="Calibri"/>
          <w:lang w:val="ro-RO"/>
        </w:rPr>
        <w:t xml:space="preserve"> de la semnarea Contractului</w:t>
      </w:r>
      <w:r w:rsidR="00413DE7">
        <w:rPr>
          <w:rFonts w:cs="Calibri"/>
          <w:lang w:val="ro-RO"/>
        </w:rPr>
        <w:t xml:space="preserve"> </w:t>
      </w:r>
      <w:r w:rsidRPr="00A52C69">
        <w:rPr>
          <w:rFonts w:cs="Calibri"/>
          <w:lang w:val="ro-RO"/>
        </w:rPr>
        <w:t xml:space="preserve">/ Notei de Comanda, la destinația finală indicată, conform următorului grafic: </w:t>
      </w:r>
      <w:r w:rsidRPr="00A52C69">
        <w:rPr>
          <w:rFonts w:cs="Calibri"/>
          <w:i/>
          <w:color w:val="FF0000"/>
          <w:lang w:val="ro-RO"/>
        </w:rPr>
        <w:t>[a se completa de către Ofertant]</w:t>
      </w:r>
    </w:p>
    <w:p w:rsidR="00297254" w:rsidRPr="00A52C69" w:rsidRDefault="00297254" w:rsidP="00297254">
      <w:pPr>
        <w:spacing w:after="0" w:line="240" w:lineRule="auto"/>
        <w:ind w:left="720" w:hanging="720"/>
        <w:jc w:val="both"/>
        <w:rPr>
          <w:rFonts w:cs="Calibr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297254" w:rsidRPr="004674D0" w:rsidTr="007040D1">
        <w:trPr>
          <w:trHeight w:val="285"/>
        </w:trPr>
        <w:tc>
          <w:tcPr>
            <w:tcW w:w="900" w:type="dxa"/>
            <w:shd w:val="clear" w:color="auto" w:fill="auto"/>
            <w:noWrap/>
            <w:vAlign w:val="center"/>
          </w:tcPr>
          <w:p w:rsidR="00297254" w:rsidRPr="00A52C69" w:rsidRDefault="00297254" w:rsidP="007040D1">
            <w:pPr>
              <w:spacing w:after="0" w:line="240" w:lineRule="auto"/>
              <w:jc w:val="center"/>
              <w:rPr>
                <w:rFonts w:cs="Calibri"/>
                <w:b/>
                <w:lang w:val="ro-RO"/>
              </w:rPr>
            </w:pPr>
            <w:r w:rsidRPr="00A52C69">
              <w:rPr>
                <w:rFonts w:cs="Calibri"/>
                <w:b/>
                <w:lang w:val="ro-RO"/>
              </w:rPr>
              <w:t>Nr. crt.</w:t>
            </w:r>
          </w:p>
        </w:tc>
        <w:tc>
          <w:tcPr>
            <w:tcW w:w="4033" w:type="dxa"/>
            <w:shd w:val="clear" w:color="auto" w:fill="auto"/>
            <w:vAlign w:val="center"/>
          </w:tcPr>
          <w:p w:rsidR="00297254" w:rsidRPr="00A52C69" w:rsidRDefault="00297254" w:rsidP="007040D1">
            <w:pPr>
              <w:spacing w:after="0" w:line="240" w:lineRule="auto"/>
              <w:jc w:val="center"/>
              <w:rPr>
                <w:rFonts w:cs="Calibri"/>
                <w:b/>
                <w:lang w:val="ro-RO"/>
              </w:rPr>
            </w:pPr>
            <w:r w:rsidRPr="00A52C69">
              <w:rPr>
                <w:rFonts w:cs="Calibri"/>
                <w:b/>
                <w:lang w:val="ro-RO"/>
              </w:rPr>
              <w:t>Denumirea produselor</w:t>
            </w:r>
          </w:p>
        </w:tc>
        <w:tc>
          <w:tcPr>
            <w:tcW w:w="1276" w:type="dxa"/>
            <w:vAlign w:val="center"/>
          </w:tcPr>
          <w:p w:rsidR="00297254" w:rsidRPr="00A52C69" w:rsidRDefault="00297254" w:rsidP="007040D1">
            <w:pPr>
              <w:spacing w:after="0" w:line="240" w:lineRule="auto"/>
              <w:jc w:val="center"/>
              <w:rPr>
                <w:rFonts w:cs="Calibri"/>
                <w:b/>
                <w:lang w:val="ro-RO"/>
              </w:rPr>
            </w:pPr>
            <w:r w:rsidRPr="00A52C69">
              <w:rPr>
                <w:rFonts w:cs="Calibri"/>
                <w:b/>
                <w:lang w:val="ro-RO"/>
              </w:rPr>
              <w:t>Cant.</w:t>
            </w:r>
          </w:p>
        </w:tc>
        <w:tc>
          <w:tcPr>
            <w:tcW w:w="3624" w:type="dxa"/>
            <w:vAlign w:val="center"/>
          </w:tcPr>
          <w:p w:rsidR="00297254" w:rsidRPr="00A52C69" w:rsidRDefault="00297254" w:rsidP="007040D1">
            <w:pPr>
              <w:spacing w:after="0" w:line="240" w:lineRule="auto"/>
              <w:jc w:val="center"/>
              <w:rPr>
                <w:rFonts w:cs="Calibri"/>
                <w:b/>
                <w:lang w:val="ro-RO"/>
              </w:rPr>
            </w:pPr>
            <w:r w:rsidRPr="00A52C69">
              <w:rPr>
                <w:rFonts w:cs="Calibri"/>
                <w:b/>
                <w:lang w:val="ro-RO"/>
              </w:rPr>
              <w:t>Termene de livrare</w:t>
            </w:r>
          </w:p>
        </w:tc>
      </w:tr>
      <w:tr w:rsidR="00413DE7" w:rsidRPr="004674D0" w:rsidTr="007040D1">
        <w:trPr>
          <w:trHeight w:val="285"/>
        </w:trPr>
        <w:tc>
          <w:tcPr>
            <w:tcW w:w="900" w:type="dxa"/>
            <w:shd w:val="clear" w:color="auto" w:fill="auto"/>
            <w:noWrap/>
            <w:vAlign w:val="bottom"/>
          </w:tcPr>
          <w:p w:rsidR="00413DE7" w:rsidRPr="00A52C69" w:rsidRDefault="00413DE7" w:rsidP="007254CE">
            <w:pPr>
              <w:spacing w:after="0" w:line="240" w:lineRule="auto"/>
              <w:rPr>
                <w:rFonts w:cs="Calibri"/>
                <w:lang w:val="ro-RO"/>
              </w:rPr>
            </w:pPr>
            <w:r>
              <w:rPr>
                <w:rFonts w:cs="Calibri"/>
                <w:lang w:val="ro-RO"/>
              </w:rPr>
              <w:t>LOT 1</w:t>
            </w:r>
          </w:p>
        </w:tc>
        <w:tc>
          <w:tcPr>
            <w:tcW w:w="4033" w:type="dxa"/>
            <w:shd w:val="clear" w:color="auto" w:fill="auto"/>
            <w:vAlign w:val="bottom"/>
          </w:tcPr>
          <w:p w:rsidR="00413DE7" w:rsidRPr="00A52C69" w:rsidRDefault="00413DE7" w:rsidP="007040D1">
            <w:pPr>
              <w:spacing w:after="0" w:line="240" w:lineRule="auto"/>
              <w:ind w:left="-198" w:firstLine="198"/>
              <w:jc w:val="center"/>
              <w:rPr>
                <w:rFonts w:cs="Calibri"/>
                <w:lang w:val="ro-RO"/>
              </w:rPr>
            </w:pPr>
          </w:p>
        </w:tc>
        <w:tc>
          <w:tcPr>
            <w:tcW w:w="1276" w:type="dxa"/>
          </w:tcPr>
          <w:p w:rsidR="00413DE7" w:rsidRPr="00A52C69" w:rsidRDefault="00413DE7" w:rsidP="007040D1">
            <w:pPr>
              <w:spacing w:after="0" w:line="240" w:lineRule="auto"/>
              <w:jc w:val="center"/>
              <w:rPr>
                <w:rFonts w:cs="Calibri"/>
                <w:lang w:val="ro-RO"/>
              </w:rPr>
            </w:pPr>
          </w:p>
        </w:tc>
        <w:tc>
          <w:tcPr>
            <w:tcW w:w="3624" w:type="dxa"/>
          </w:tcPr>
          <w:p w:rsidR="00413DE7" w:rsidRPr="00A52C69" w:rsidRDefault="00413DE7" w:rsidP="007040D1">
            <w:pPr>
              <w:spacing w:after="0" w:line="240" w:lineRule="auto"/>
              <w:jc w:val="center"/>
              <w:rPr>
                <w:rFonts w:cs="Calibri"/>
                <w:lang w:val="ro-RO"/>
              </w:rPr>
            </w:pPr>
          </w:p>
        </w:tc>
      </w:tr>
      <w:tr w:rsidR="00413DE7" w:rsidRPr="004674D0" w:rsidTr="007040D1">
        <w:trPr>
          <w:trHeight w:val="285"/>
        </w:trPr>
        <w:tc>
          <w:tcPr>
            <w:tcW w:w="900" w:type="dxa"/>
            <w:shd w:val="clear" w:color="auto" w:fill="auto"/>
            <w:noWrap/>
            <w:vAlign w:val="bottom"/>
          </w:tcPr>
          <w:p w:rsidR="00413DE7" w:rsidRPr="00A52C69" w:rsidRDefault="00413DE7" w:rsidP="007254CE">
            <w:pPr>
              <w:spacing w:after="0" w:line="240" w:lineRule="auto"/>
              <w:rPr>
                <w:rFonts w:cs="Calibri"/>
                <w:lang w:val="ro-RO"/>
              </w:rPr>
            </w:pPr>
            <w:r>
              <w:rPr>
                <w:rFonts w:cs="Calibri"/>
                <w:lang w:val="ro-RO"/>
              </w:rPr>
              <w:t>LOT 2</w:t>
            </w:r>
          </w:p>
        </w:tc>
        <w:tc>
          <w:tcPr>
            <w:tcW w:w="4033" w:type="dxa"/>
            <w:shd w:val="clear" w:color="auto" w:fill="auto"/>
            <w:vAlign w:val="bottom"/>
          </w:tcPr>
          <w:p w:rsidR="00413DE7" w:rsidRPr="00A52C69" w:rsidRDefault="00413DE7" w:rsidP="007040D1">
            <w:pPr>
              <w:spacing w:after="0" w:line="240" w:lineRule="auto"/>
              <w:ind w:left="-198" w:firstLine="198"/>
              <w:jc w:val="center"/>
              <w:rPr>
                <w:rFonts w:cs="Calibri"/>
                <w:lang w:val="ro-RO"/>
              </w:rPr>
            </w:pPr>
          </w:p>
        </w:tc>
        <w:tc>
          <w:tcPr>
            <w:tcW w:w="1276" w:type="dxa"/>
          </w:tcPr>
          <w:p w:rsidR="00413DE7" w:rsidRPr="00A52C69" w:rsidRDefault="00413DE7" w:rsidP="007040D1">
            <w:pPr>
              <w:spacing w:after="0" w:line="240" w:lineRule="auto"/>
              <w:jc w:val="center"/>
              <w:rPr>
                <w:rFonts w:cs="Calibri"/>
                <w:lang w:val="ro-RO"/>
              </w:rPr>
            </w:pPr>
          </w:p>
        </w:tc>
        <w:tc>
          <w:tcPr>
            <w:tcW w:w="3624" w:type="dxa"/>
          </w:tcPr>
          <w:p w:rsidR="00413DE7" w:rsidRPr="00A52C69" w:rsidRDefault="00413DE7" w:rsidP="007040D1">
            <w:pPr>
              <w:spacing w:after="0" w:line="240" w:lineRule="auto"/>
              <w:jc w:val="center"/>
              <w:rPr>
                <w:rFonts w:cs="Calibri"/>
                <w:lang w:val="ro-RO"/>
              </w:rPr>
            </w:pPr>
          </w:p>
        </w:tc>
      </w:tr>
    </w:tbl>
    <w:p w:rsidR="00297254" w:rsidRPr="00A52C69" w:rsidRDefault="00297254" w:rsidP="00297254">
      <w:pPr>
        <w:spacing w:after="0" w:line="240" w:lineRule="auto"/>
        <w:rPr>
          <w:rFonts w:cs="Calibri"/>
          <w:b/>
          <w:lang w:val="ro-RO"/>
        </w:rPr>
      </w:pPr>
    </w:p>
    <w:p w:rsidR="00297254" w:rsidRPr="00A52C69" w:rsidRDefault="00297254" w:rsidP="00297254">
      <w:pPr>
        <w:spacing w:after="0" w:line="240" w:lineRule="auto"/>
        <w:jc w:val="both"/>
        <w:rPr>
          <w:rFonts w:cs="Calibri"/>
          <w:lang w:val="ro-RO"/>
        </w:rPr>
      </w:pPr>
      <w:r w:rsidRPr="00A52C69">
        <w:rPr>
          <w:rFonts w:cs="Calibri"/>
          <w:b/>
          <w:lang w:val="ro-RO"/>
        </w:rPr>
        <w:t>4.</w:t>
      </w:r>
      <w:r w:rsidRPr="00A52C69">
        <w:rPr>
          <w:rFonts w:cs="Calibri"/>
          <w:b/>
          <w:lang w:val="ro-RO"/>
        </w:rPr>
        <w:tab/>
      </w:r>
      <w:r w:rsidRPr="00A52C69">
        <w:rPr>
          <w:rFonts w:cs="Calibri"/>
          <w:b/>
          <w:u w:val="single"/>
          <w:lang w:val="ro-RO"/>
        </w:rPr>
        <w:t>Plata</w:t>
      </w:r>
      <w:r w:rsidR="003B457E" w:rsidRPr="003B457E">
        <w:rPr>
          <w:rFonts w:cs="Calibri"/>
          <w:b/>
          <w:lang w:val="ro-RO"/>
        </w:rPr>
        <w:t xml:space="preserve"> </w:t>
      </w:r>
      <w:r w:rsidRPr="00A52C69">
        <w:rPr>
          <w:rFonts w:cs="Calibri"/>
          <w:lang w:val="ro-RO"/>
        </w:rPr>
        <w:t xml:space="preserve">facturii se va efectua în lei, 100% la livrarea efectivă a produselor la destinaţia finală indicată, pe baza facturii Furnizorului şi a procesului - verbal de recepţie, conform </w:t>
      </w:r>
      <w:r w:rsidRPr="00A52C69">
        <w:rPr>
          <w:rFonts w:cs="Calibri"/>
          <w:i/>
          <w:lang w:val="ro-RO"/>
        </w:rPr>
        <w:t>Graficului de livrare</w:t>
      </w:r>
      <w:r w:rsidRPr="00A52C69">
        <w:rPr>
          <w:rFonts w:cs="Calibri"/>
          <w:lang w:val="ro-RO"/>
        </w:rPr>
        <w:t>.</w:t>
      </w:r>
    </w:p>
    <w:p w:rsidR="00297254" w:rsidRPr="00A52C69" w:rsidRDefault="00297254" w:rsidP="00297254">
      <w:pPr>
        <w:tabs>
          <w:tab w:val="left" w:pos="-2127"/>
        </w:tabs>
        <w:suppressAutoHyphens/>
        <w:spacing w:after="0" w:line="240" w:lineRule="auto"/>
        <w:ind w:left="540" w:firstLine="27"/>
        <w:jc w:val="both"/>
        <w:rPr>
          <w:rFonts w:cs="Calibri"/>
          <w:lang w:val="ro-RO"/>
        </w:rPr>
      </w:pPr>
    </w:p>
    <w:p w:rsidR="00297254" w:rsidRPr="00A52C69" w:rsidRDefault="00297254" w:rsidP="00297254">
      <w:pPr>
        <w:spacing w:after="0" w:line="240" w:lineRule="auto"/>
        <w:jc w:val="both"/>
        <w:rPr>
          <w:rFonts w:cs="Calibri"/>
          <w:lang w:val="ro-RO"/>
        </w:rPr>
      </w:pPr>
      <w:r w:rsidRPr="00A52C69">
        <w:rPr>
          <w:rFonts w:cs="Calibri"/>
          <w:b/>
          <w:lang w:val="ro-RO"/>
        </w:rPr>
        <w:t>5.</w:t>
      </w:r>
      <w:r w:rsidRPr="00A52C69">
        <w:rPr>
          <w:rFonts w:cs="Calibri"/>
          <w:b/>
          <w:lang w:val="ro-RO"/>
        </w:rPr>
        <w:tab/>
      </w:r>
      <w:r w:rsidRPr="00A52C69">
        <w:rPr>
          <w:rFonts w:cs="Calibri"/>
          <w:b/>
          <w:u w:val="single"/>
          <w:lang w:val="ro-RO"/>
        </w:rPr>
        <w:t>Garanţie</w:t>
      </w:r>
      <w:r w:rsidRPr="00A52C69">
        <w:rPr>
          <w:rFonts w:cs="Calibri"/>
          <w:b/>
          <w:lang w:val="ro-RO"/>
        </w:rPr>
        <w:t xml:space="preserve">: </w:t>
      </w:r>
      <w:r w:rsidRPr="00A52C69">
        <w:rPr>
          <w:rFonts w:cs="Calibri"/>
          <w:lang w:val="ro-RO"/>
        </w:rPr>
        <w:t>Bunurile oferite vor fi acoperite de garanţia producătorului cel puţin 1 an de la data livrării către Beneficiar. Vă rugăm să menţionaţi perioada de garanţie şi termenii garanţiei, în detaliu.</w:t>
      </w:r>
    </w:p>
    <w:p w:rsidR="00297254" w:rsidRPr="00A52C69" w:rsidRDefault="00297254" w:rsidP="00297254">
      <w:pPr>
        <w:spacing w:after="0" w:line="240" w:lineRule="auto"/>
        <w:ind w:left="720" w:hanging="720"/>
        <w:rPr>
          <w:rFonts w:cs="Calibri"/>
          <w:b/>
          <w:lang w:val="ro-RO"/>
        </w:rPr>
      </w:pPr>
    </w:p>
    <w:p w:rsidR="00297254" w:rsidRPr="00A52C69" w:rsidRDefault="00297254" w:rsidP="00297254">
      <w:pPr>
        <w:spacing w:after="0" w:line="240" w:lineRule="auto"/>
        <w:ind w:left="720" w:hanging="720"/>
        <w:rPr>
          <w:rFonts w:cs="Calibri"/>
          <w:b/>
          <w:u w:val="single"/>
          <w:lang w:val="ro-RO"/>
        </w:rPr>
      </w:pPr>
      <w:r w:rsidRPr="00A52C69">
        <w:rPr>
          <w:rFonts w:cs="Calibri"/>
          <w:b/>
          <w:lang w:val="ro-RO"/>
        </w:rPr>
        <w:t>6.</w:t>
      </w:r>
      <w:r w:rsidRPr="00A52C69">
        <w:rPr>
          <w:rFonts w:cs="Calibri"/>
          <w:b/>
          <w:lang w:val="ro-RO"/>
        </w:rPr>
        <w:tab/>
      </w:r>
      <w:r w:rsidRPr="00A52C69">
        <w:rPr>
          <w:rFonts w:cs="Calibri"/>
          <w:b/>
          <w:u w:val="single"/>
          <w:lang w:val="ro-RO"/>
        </w:rPr>
        <w:t xml:space="preserve">Instrucţiuni de ambalare:  </w:t>
      </w:r>
    </w:p>
    <w:p w:rsidR="00297254" w:rsidRPr="00A52C69" w:rsidRDefault="00297254" w:rsidP="00297254">
      <w:pPr>
        <w:tabs>
          <w:tab w:val="left" w:pos="90"/>
        </w:tabs>
        <w:suppressAutoHyphens/>
        <w:spacing w:after="0" w:line="240" w:lineRule="auto"/>
        <w:ind w:right="-72"/>
        <w:jc w:val="both"/>
        <w:rPr>
          <w:rFonts w:cs="Calibri"/>
          <w:lang w:val="ro-RO"/>
        </w:rPr>
      </w:pPr>
      <w:r w:rsidRPr="00A52C69">
        <w:rPr>
          <w:rFonts w:cs="Calibri"/>
          <w:lang w:val="ro-RO"/>
        </w:rPr>
        <w:tab/>
      </w:r>
      <w:r w:rsidRPr="00A52C69">
        <w:rPr>
          <w:rFonts w:cs="Calibri"/>
          <w:lang w:val="ro-RO"/>
        </w:rPr>
        <w:tab/>
        <w:t xml:space="preserve">Furnizorul va asigura ambalarea produselor pentru a împiedica avarierea sau deteriorarea lor în timpul transportului către destinaţia finală. </w:t>
      </w:r>
    </w:p>
    <w:p w:rsidR="00297254" w:rsidRPr="00A52C69" w:rsidRDefault="00297254" w:rsidP="001C11A9">
      <w:pPr>
        <w:rPr>
          <w:rFonts w:cs="Calibri"/>
          <w:b/>
          <w:lang w:val="ro-RO"/>
        </w:rPr>
      </w:pPr>
      <w:r>
        <w:rPr>
          <w:rFonts w:cs="Calibri"/>
          <w:lang w:val="ro-RO"/>
        </w:rPr>
        <w:br w:type="page"/>
      </w:r>
      <w:r w:rsidRPr="00A52C69">
        <w:rPr>
          <w:rFonts w:cs="Calibri"/>
          <w:b/>
          <w:lang w:val="ro-RO"/>
        </w:rPr>
        <w:lastRenderedPageBreak/>
        <w:t xml:space="preserve">7. </w:t>
      </w:r>
      <w:r w:rsidRPr="00A52C69">
        <w:rPr>
          <w:rFonts w:cs="Calibri"/>
          <w:b/>
          <w:lang w:val="ro-RO"/>
        </w:rPr>
        <w:tab/>
      </w:r>
      <w:r w:rsidRPr="00A52C69">
        <w:rPr>
          <w:rFonts w:cs="Calibri"/>
          <w:b/>
          <w:u w:val="single"/>
          <w:lang w:val="ro-RO"/>
        </w:rPr>
        <w:t>Specificaţii Tehnice:</w:t>
      </w:r>
    </w:p>
    <w:p w:rsidR="0052093A" w:rsidRPr="0052093A" w:rsidRDefault="00A505AB" w:rsidP="00297254">
      <w:pPr>
        <w:spacing w:after="0" w:line="240" w:lineRule="auto"/>
        <w:ind w:left="720" w:hanging="720"/>
        <w:jc w:val="both"/>
        <w:rPr>
          <w:rFonts w:cs="Calibri"/>
          <w:b/>
          <w:lang w:val="ro-RO"/>
        </w:rPr>
      </w:pPr>
      <w:r>
        <w:rPr>
          <w:rFonts w:cs="Calibri"/>
          <w:b/>
          <w:lang w:val="ro-RO"/>
        </w:rPr>
        <w:t xml:space="preserve">1. </w:t>
      </w:r>
      <w:r w:rsidR="0052093A" w:rsidRPr="0052093A">
        <w:rPr>
          <w:rFonts w:cs="Calibri"/>
          <w:b/>
          <w:lang w:val="ro-RO"/>
        </w:rPr>
        <w:t>LOT 1</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320"/>
      </w:tblGrid>
      <w:tr w:rsidR="00297254" w:rsidRPr="00386A28" w:rsidTr="0052093A">
        <w:trPr>
          <w:trHeight w:val="285"/>
        </w:trPr>
        <w:tc>
          <w:tcPr>
            <w:tcW w:w="4680" w:type="dxa"/>
            <w:shd w:val="clear" w:color="auto" w:fill="auto"/>
            <w:vAlign w:val="center"/>
          </w:tcPr>
          <w:p w:rsidR="00297254" w:rsidRPr="00A52C69" w:rsidRDefault="00297254" w:rsidP="0052093A">
            <w:pPr>
              <w:spacing w:after="0" w:line="240" w:lineRule="auto"/>
              <w:jc w:val="center"/>
              <w:rPr>
                <w:rFonts w:cs="Calibri"/>
                <w:b/>
                <w:lang w:val="ro-RO"/>
              </w:rPr>
            </w:pPr>
            <w:r w:rsidRPr="00A52C69">
              <w:rPr>
                <w:rFonts w:cs="Calibri"/>
                <w:b/>
                <w:lang w:val="ro-RO"/>
              </w:rPr>
              <w:t>A. Specificații tehnice solicitate</w:t>
            </w:r>
          </w:p>
          <w:p w:rsidR="00297254" w:rsidRPr="00A52C69" w:rsidRDefault="00297254" w:rsidP="0052093A">
            <w:pPr>
              <w:spacing w:after="0" w:line="240" w:lineRule="auto"/>
              <w:jc w:val="center"/>
              <w:rPr>
                <w:rFonts w:cs="Calibri"/>
                <w:i/>
                <w:lang w:val="ro-RO"/>
              </w:rPr>
            </w:pPr>
          </w:p>
        </w:tc>
        <w:tc>
          <w:tcPr>
            <w:tcW w:w="4320" w:type="dxa"/>
            <w:vAlign w:val="center"/>
          </w:tcPr>
          <w:p w:rsidR="00297254" w:rsidRPr="00A52C69" w:rsidRDefault="00297254" w:rsidP="0052093A">
            <w:pPr>
              <w:spacing w:after="0" w:line="240" w:lineRule="auto"/>
              <w:jc w:val="center"/>
              <w:rPr>
                <w:rFonts w:cs="Calibri"/>
                <w:b/>
                <w:lang w:val="ro-RO"/>
              </w:rPr>
            </w:pPr>
            <w:r w:rsidRPr="00A52C69">
              <w:rPr>
                <w:rFonts w:cs="Calibri"/>
                <w:b/>
                <w:lang w:val="ro-RO"/>
              </w:rPr>
              <w:t>B. Specificații tehnice ofertate</w:t>
            </w:r>
          </w:p>
          <w:p w:rsidR="00297254" w:rsidRPr="00A52C69" w:rsidRDefault="00297254" w:rsidP="0052093A">
            <w:pPr>
              <w:spacing w:after="0" w:line="240" w:lineRule="auto"/>
              <w:jc w:val="center"/>
              <w:rPr>
                <w:rFonts w:cs="Calibri"/>
                <w:i/>
                <w:color w:val="3366FF"/>
                <w:u w:val="single"/>
                <w:lang w:val="ro-RO"/>
              </w:rPr>
            </w:pPr>
            <w:r w:rsidRPr="00A52C69">
              <w:rPr>
                <w:rFonts w:cs="Calibri"/>
                <w:i/>
                <w:color w:val="FF0000"/>
                <w:lang w:val="ro-RO"/>
              </w:rPr>
              <w:t>[a se completa de către Ofertant]</w:t>
            </w:r>
          </w:p>
        </w:tc>
      </w:tr>
      <w:tr w:rsidR="00297254" w:rsidRPr="004674D0" w:rsidTr="007040D1">
        <w:trPr>
          <w:trHeight w:val="285"/>
        </w:trPr>
        <w:tc>
          <w:tcPr>
            <w:tcW w:w="4680" w:type="dxa"/>
            <w:shd w:val="clear" w:color="auto" w:fill="auto"/>
            <w:vAlign w:val="bottom"/>
          </w:tcPr>
          <w:p w:rsidR="00297254" w:rsidRPr="00617FBC" w:rsidRDefault="00297254" w:rsidP="003B457E">
            <w:pPr>
              <w:spacing w:after="0" w:line="240" w:lineRule="auto"/>
              <w:jc w:val="both"/>
              <w:rPr>
                <w:rFonts w:cs="Calibri"/>
                <w:b/>
                <w:i/>
                <w:sz w:val="20"/>
                <w:szCs w:val="20"/>
                <w:lang w:val="ro-RO"/>
              </w:rPr>
            </w:pPr>
            <w:r w:rsidRPr="00617FBC">
              <w:rPr>
                <w:rFonts w:cs="Calibri"/>
                <w:b/>
                <w:i/>
                <w:sz w:val="20"/>
                <w:szCs w:val="20"/>
                <w:lang w:val="ro-RO"/>
              </w:rPr>
              <w:t>Denumire produs</w:t>
            </w:r>
          </w:p>
          <w:p w:rsidR="003B457E" w:rsidRPr="00A505AB" w:rsidRDefault="004D50C8" w:rsidP="003B457E">
            <w:pPr>
              <w:spacing w:after="0" w:line="240" w:lineRule="auto"/>
              <w:jc w:val="both"/>
              <w:rPr>
                <w:rFonts w:cs="Calibri"/>
                <w:b/>
                <w:lang w:val="ro-RO"/>
              </w:rPr>
            </w:pPr>
            <w:r w:rsidRPr="004D50C8">
              <w:rPr>
                <w:rFonts w:cs="Calibri"/>
                <w:lang w:val="ro-RO"/>
              </w:rPr>
              <w:t>Calculatoare desktop complet echipate</w:t>
            </w:r>
          </w:p>
        </w:tc>
        <w:tc>
          <w:tcPr>
            <w:tcW w:w="4320" w:type="dxa"/>
          </w:tcPr>
          <w:p w:rsidR="00297254" w:rsidRPr="00617FBC" w:rsidRDefault="00297254" w:rsidP="003B457E">
            <w:pPr>
              <w:spacing w:after="0" w:line="240" w:lineRule="auto"/>
              <w:jc w:val="both"/>
              <w:rPr>
                <w:rFonts w:cs="Calibri"/>
                <w:i/>
                <w:color w:val="FF0000"/>
                <w:sz w:val="20"/>
                <w:szCs w:val="20"/>
                <w:lang w:val="ro-RO"/>
              </w:rPr>
            </w:pPr>
            <w:r w:rsidRPr="00617FBC">
              <w:rPr>
                <w:rFonts w:cs="Calibri"/>
                <w:i/>
                <w:color w:val="FF0000"/>
                <w:sz w:val="20"/>
                <w:szCs w:val="20"/>
                <w:lang w:val="ro-RO"/>
              </w:rPr>
              <w:t>Marca / modelul produsului</w:t>
            </w:r>
          </w:p>
          <w:p w:rsidR="003B457E" w:rsidRPr="00617FBC" w:rsidRDefault="003B457E" w:rsidP="003B457E">
            <w:pPr>
              <w:spacing w:after="0" w:line="240" w:lineRule="auto"/>
              <w:jc w:val="both"/>
              <w:rPr>
                <w:rFonts w:cs="Calibri"/>
                <w:i/>
                <w:color w:val="FF0000"/>
                <w:sz w:val="20"/>
                <w:szCs w:val="20"/>
                <w:lang w:val="ro-RO"/>
              </w:rPr>
            </w:pPr>
          </w:p>
        </w:tc>
      </w:tr>
      <w:tr w:rsidR="00297254" w:rsidRPr="004674D0" w:rsidTr="007040D1">
        <w:trPr>
          <w:trHeight w:val="285"/>
        </w:trPr>
        <w:tc>
          <w:tcPr>
            <w:tcW w:w="4680" w:type="dxa"/>
            <w:shd w:val="clear" w:color="auto" w:fill="auto"/>
            <w:vAlign w:val="bottom"/>
          </w:tcPr>
          <w:p w:rsidR="00297254" w:rsidRPr="00617FBC" w:rsidRDefault="00297254" w:rsidP="003B457E">
            <w:pPr>
              <w:spacing w:after="0" w:line="240" w:lineRule="auto"/>
              <w:jc w:val="both"/>
              <w:rPr>
                <w:rFonts w:cs="Calibri"/>
                <w:b/>
                <w:i/>
                <w:sz w:val="20"/>
                <w:szCs w:val="20"/>
                <w:lang w:val="ro-RO"/>
              </w:rPr>
            </w:pPr>
            <w:r w:rsidRPr="00617FBC">
              <w:rPr>
                <w:rFonts w:cs="Calibri"/>
                <w:b/>
                <w:i/>
                <w:sz w:val="20"/>
                <w:szCs w:val="20"/>
                <w:lang w:val="ro-RO"/>
              </w:rPr>
              <w:t>Descriere generală</w:t>
            </w:r>
          </w:p>
          <w:p w:rsidR="003B457E" w:rsidRPr="0052093A" w:rsidRDefault="003B457E" w:rsidP="003B457E">
            <w:pPr>
              <w:spacing w:after="0" w:line="240" w:lineRule="auto"/>
              <w:rPr>
                <w:rFonts w:cs="Calibri"/>
                <w:b/>
                <w:i/>
                <w:lang w:val="ro-RO"/>
              </w:rPr>
            </w:pPr>
            <w:r w:rsidRPr="0052093A">
              <w:rPr>
                <w:rFonts w:cs="Calibri"/>
                <w:lang w:val="ro-RO"/>
              </w:rPr>
              <w:t xml:space="preserve">Sistem compus din unitate centrală, monitor, </w:t>
            </w:r>
            <w:r w:rsidRPr="0052093A">
              <w:rPr>
                <w:rFonts w:ascii="Verdana" w:eastAsia="Times New Roman" w:hAnsi="Verdana" w:cs="Helvetica"/>
                <w:sz w:val="18"/>
                <w:szCs w:val="18"/>
                <w:lang w:eastAsia="en-GB"/>
              </w:rPr>
              <w:t xml:space="preserve">kit mouse+tastatură, </w:t>
            </w:r>
            <w:r w:rsidRPr="0052093A">
              <w:rPr>
                <w:rFonts w:ascii="Verdana" w:eastAsia="Times New Roman" w:hAnsi="Verdana"/>
                <w:sz w:val="18"/>
                <w:szCs w:val="18"/>
                <w:lang w:val="ro-RO" w:eastAsia="ro-RO"/>
              </w:rPr>
              <w:t>garanție tehnică sistem minim 24 luni</w:t>
            </w:r>
          </w:p>
        </w:tc>
        <w:tc>
          <w:tcPr>
            <w:tcW w:w="4320" w:type="dxa"/>
          </w:tcPr>
          <w:p w:rsidR="00297254" w:rsidRPr="00617FBC" w:rsidRDefault="00297254" w:rsidP="003B457E">
            <w:pPr>
              <w:spacing w:after="0" w:line="240" w:lineRule="auto"/>
              <w:jc w:val="both"/>
              <w:rPr>
                <w:rFonts w:cs="Calibri"/>
                <w:i/>
                <w:color w:val="FF0000"/>
                <w:sz w:val="20"/>
                <w:szCs w:val="20"/>
                <w:lang w:val="ro-RO"/>
              </w:rPr>
            </w:pPr>
            <w:r w:rsidRPr="00617FBC">
              <w:rPr>
                <w:rFonts w:cs="Calibri"/>
                <w:i/>
                <w:color w:val="FF0000"/>
                <w:sz w:val="20"/>
                <w:szCs w:val="20"/>
                <w:lang w:val="ro-RO"/>
              </w:rPr>
              <w:t>Descriere generală</w:t>
            </w:r>
          </w:p>
          <w:p w:rsidR="003B457E" w:rsidRPr="00617FBC" w:rsidRDefault="003B457E" w:rsidP="003B457E">
            <w:pPr>
              <w:spacing w:after="0" w:line="240" w:lineRule="auto"/>
              <w:jc w:val="both"/>
              <w:rPr>
                <w:rFonts w:cs="Calibri"/>
                <w:i/>
                <w:color w:val="FF0000"/>
                <w:sz w:val="20"/>
                <w:szCs w:val="20"/>
                <w:lang w:val="ro-RO"/>
              </w:rPr>
            </w:pPr>
          </w:p>
        </w:tc>
      </w:tr>
      <w:tr w:rsidR="00297254" w:rsidRPr="004674D0" w:rsidTr="007040D1">
        <w:trPr>
          <w:trHeight w:val="285"/>
        </w:trPr>
        <w:tc>
          <w:tcPr>
            <w:tcW w:w="4680" w:type="dxa"/>
            <w:shd w:val="clear" w:color="auto" w:fill="auto"/>
            <w:vAlign w:val="bottom"/>
          </w:tcPr>
          <w:p w:rsidR="00297254" w:rsidRPr="00617FBC" w:rsidRDefault="00297254" w:rsidP="003B457E">
            <w:pPr>
              <w:spacing w:after="0" w:line="240" w:lineRule="auto"/>
              <w:jc w:val="both"/>
              <w:rPr>
                <w:rFonts w:cs="Calibri"/>
                <w:b/>
                <w:i/>
                <w:sz w:val="20"/>
                <w:szCs w:val="20"/>
                <w:lang w:val="ro-RO"/>
              </w:rPr>
            </w:pPr>
            <w:r w:rsidRPr="00617FBC">
              <w:rPr>
                <w:rFonts w:cs="Calibri"/>
                <w:b/>
                <w:i/>
                <w:sz w:val="20"/>
                <w:szCs w:val="20"/>
                <w:lang w:val="ro-RO"/>
              </w:rPr>
              <w:t>Detalii specifice şi standarde tehnice minim acceptate de către Beneficiar</w:t>
            </w:r>
          </w:p>
          <w:p w:rsidR="004D50C8" w:rsidRPr="00F17D8B" w:rsidRDefault="004D50C8" w:rsidP="004D50C8">
            <w:pPr>
              <w:pStyle w:val="yiv0776947772msonormal"/>
              <w:shd w:val="clear" w:color="auto" w:fill="FFFFFF"/>
              <w:tabs>
                <w:tab w:val="left" w:pos="3687"/>
              </w:tabs>
              <w:spacing w:before="0" w:beforeAutospacing="0" w:after="0" w:afterAutospacing="0"/>
              <w:jc w:val="both"/>
              <w:rPr>
                <w:rFonts w:asciiTheme="minorHAnsi" w:hAnsiTheme="minorHAnsi" w:cs="Segoe UI"/>
                <w:sz w:val="20"/>
                <w:szCs w:val="20"/>
              </w:rPr>
            </w:pPr>
            <w:r w:rsidRPr="00F17D8B">
              <w:rPr>
                <w:rFonts w:asciiTheme="minorHAnsi" w:hAnsiTheme="minorHAnsi" w:cs="Segoe UI"/>
                <w:b/>
                <w:bCs/>
                <w:sz w:val="20"/>
                <w:szCs w:val="20"/>
                <w:lang w:val="pt-BR"/>
              </w:rPr>
              <w:t>Procesor:</w:t>
            </w:r>
            <w:r w:rsidRPr="00F17D8B">
              <w:rPr>
                <w:rFonts w:asciiTheme="minorHAnsi" w:hAnsiTheme="minorHAnsi" w:cs="Segoe UI"/>
                <w:sz w:val="20"/>
                <w:szCs w:val="20"/>
                <w:lang w:val="pt-BR"/>
              </w:rPr>
              <w:t xml:space="preserve"> AMD Ryzen 5 2400G + RX Vega Graphics 11 nuclee GPU sau echivalent , frecvența minim 3,6 Ghz, 4 nuclee x 8 thread-uri, TDP max. 65 W, cooler procesor inclus răcire Wraith Stealth sau echivalent, operare 64 bit </w:t>
            </w:r>
          </w:p>
          <w:p w:rsidR="004D50C8" w:rsidRPr="00F17D8B" w:rsidRDefault="004D50C8" w:rsidP="004D50C8">
            <w:pPr>
              <w:pStyle w:val="yiv0776947772msonormal"/>
              <w:shd w:val="clear" w:color="auto" w:fill="FFFFFF"/>
              <w:spacing w:before="0" w:beforeAutospacing="0" w:after="0" w:afterAutospacing="0"/>
              <w:jc w:val="both"/>
              <w:rPr>
                <w:rFonts w:asciiTheme="minorHAnsi" w:hAnsiTheme="minorHAnsi" w:cs="Segoe UI"/>
                <w:sz w:val="20"/>
                <w:szCs w:val="20"/>
                <w:lang w:val="pt-BR"/>
              </w:rPr>
            </w:pPr>
            <w:r w:rsidRPr="00F17D8B">
              <w:rPr>
                <w:rFonts w:asciiTheme="minorHAnsi" w:hAnsiTheme="minorHAnsi" w:cs="Segoe UI"/>
                <w:b/>
                <w:bCs/>
                <w:sz w:val="20"/>
                <w:szCs w:val="20"/>
                <w:lang w:val="pt-BR"/>
              </w:rPr>
              <w:t>Placa baza:</w:t>
            </w:r>
            <w:r w:rsidRPr="00F17D8B">
              <w:rPr>
                <w:rFonts w:asciiTheme="minorHAnsi" w:hAnsiTheme="minorHAnsi" w:cs="Segoe UI"/>
                <w:sz w:val="20"/>
                <w:szCs w:val="20"/>
                <w:lang w:val="pt-BR"/>
              </w:rPr>
              <w:t xml:space="preserve"> format ATX, socket AM4, sloturi memorie minim 4xDIMM DDR4 / 64 GB, dual channel, unbuffered, gama frecvențe 3200 – 2800(O.C.) /2666/2400/2133 MHz; sloturi PCI minim 2 x PCIe 3.0/2.0 x 16, 3 x PCIe 3.0/2.0 x 1; sloturi SATA minim 4xSATA3 6Gb/s, Raid 0/1/10, 1 x M.2 Socket 3 + M key cu dispozitive suportate în moduri SATA / PCIE 3.0 x4 (2242, 2260, 2280, 22110); LAN minm 1x10/100/1000; sloturi USB minim 4xUSB 3.1 tip A + 1xUSB 3.1 tip C, minim 6xUSB 2.0; 1 x S/PDIF; audio HD; video: minim 1xDVI-D 1920 x 1200 @ 60 Hz, 1x HDMI 4096 x 2160 @ 60 Hz; conectori panou spate, minim: 1 x PS/2 mixt, tastatură/mouse, 1 x DVI-D, 1 x HDMI, 1 x RJ45 LAN ,1 x USB 5Gb/s Tip C, 2 x USB 3.1 Gen. 2 (A), 2 x USB 3.1 Gen. 1 (A), 2 x USB 2.0 (A), 3 x audio jack; conectori panou frontal, minim: 1xUSB 3.1 x 1, 2 x USB 2.0, HD AUDIO, compatibilitate </w:t>
            </w:r>
            <w:r w:rsidRPr="00F17D8B">
              <w:rPr>
                <w:rFonts w:asciiTheme="minorHAnsi" w:hAnsiTheme="minorHAnsi" w:cs="Helvetica"/>
                <w:sz w:val="20"/>
                <w:szCs w:val="20"/>
                <w:lang w:eastAsia="en-GB"/>
              </w:rPr>
              <w:t>Windows 10 /64bit</w:t>
            </w:r>
          </w:p>
          <w:p w:rsidR="004D50C8" w:rsidRPr="00F17D8B" w:rsidRDefault="004D50C8" w:rsidP="004D50C8">
            <w:pPr>
              <w:pStyle w:val="yiv0776947772msonormal"/>
              <w:shd w:val="clear" w:color="auto" w:fill="FFFFFF"/>
              <w:spacing w:before="0" w:beforeAutospacing="0" w:after="0" w:afterAutospacing="0"/>
              <w:jc w:val="both"/>
              <w:rPr>
                <w:rFonts w:asciiTheme="minorHAnsi" w:hAnsiTheme="minorHAnsi" w:cs="Segoe UI"/>
                <w:sz w:val="20"/>
                <w:szCs w:val="20"/>
                <w:lang w:val="pt-BR"/>
              </w:rPr>
            </w:pPr>
            <w:r w:rsidRPr="00F17D8B">
              <w:rPr>
                <w:rFonts w:asciiTheme="minorHAnsi" w:hAnsiTheme="minorHAnsi" w:cs="Segoe UI"/>
                <w:b/>
                <w:bCs/>
                <w:sz w:val="20"/>
                <w:szCs w:val="20"/>
                <w:lang w:val="pt-BR"/>
              </w:rPr>
              <w:t>Memorie RAM:</w:t>
            </w:r>
            <w:r w:rsidRPr="00F17D8B">
              <w:rPr>
                <w:rFonts w:asciiTheme="minorHAnsi" w:hAnsiTheme="minorHAnsi" w:cs="Helvetica"/>
                <w:sz w:val="20"/>
                <w:szCs w:val="20"/>
                <w:lang w:eastAsia="en-GB"/>
              </w:rPr>
              <w:t> </w:t>
            </w:r>
            <w:r w:rsidRPr="00F17D8B">
              <w:rPr>
                <w:rFonts w:asciiTheme="minorHAnsi" w:hAnsiTheme="minorHAnsi" w:cs="Segoe UI"/>
                <w:sz w:val="20"/>
                <w:szCs w:val="20"/>
                <w:lang w:val="pt-BR"/>
              </w:rPr>
              <w:t>minim 16 GB, 2 x DDR 4 DIMM, frecvența minim 2400 Mhz, CL14 1.20V, dual channel, unbuffered</w:t>
            </w:r>
          </w:p>
          <w:p w:rsidR="004D50C8" w:rsidRPr="00F17D8B" w:rsidRDefault="004D50C8" w:rsidP="004D50C8">
            <w:pPr>
              <w:spacing w:after="0" w:line="240" w:lineRule="auto"/>
              <w:ind w:left="-13" w:firstLine="13"/>
              <w:jc w:val="both"/>
              <w:rPr>
                <w:rFonts w:asciiTheme="minorHAnsi" w:eastAsia="Times New Roman" w:hAnsiTheme="minorHAnsi" w:cs="Segoe UI"/>
                <w:sz w:val="20"/>
                <w:szCs w:val="20"/>
                <w:lang w:val="pt-BR" w:eastAsia="ro-RO"/>
              </w:rPr>
            </w:pPr>
            <w:r w:rsidRPr="00F17D8B">
              <w:rPr>
                <w:rFonts w:asciiTheme="minorHAnsi" w:eastAsia="Times New Roman" w:hAnsiTheme="minorHAnsi" w:cs="Segoe UI"/>
                <w:b/>
                <w:bCs/>
                <w:sz w:val="20"/>
                <w:szCs w:val="20"/>
                <w:lang w:val="pt-BR" w:eastAsia="ro-RO"/>
              </w:rPr>
              <w:t>Unitate internă stocare:</w:t>
            </w:r>
            <w:r w:rsidRPr="00F17D8B">
              <w:rPr>
                <w:rFonts w:asciiTheme="minorHAnsi" w:eastAsia="Times New Roman" w:hAnsiTheme="minorHAnsi" w:cs="Helvetica"/>
                <w:sz w:val="20"/>
                <w:szCs w:val="20"/>
                <w:lang w:eastAsia="en-GB"/>
              </w:rPr>
              <w:t xml:space="preserve"> </w:t>
            </w:r>
            <w:r w:rsidRPr="00F17D8B">
              <w:rPr>
                <w:rFonts w:asciiTheme="minorHAnsi" w:eastAsia="Times New Roman" w:hAnsiTheme="minorHAnsi" w:cs="Segoe UI"/>
                <w:sz w:val="20"/>
                <w:szCs w:val="20"/>
                <w:lang w:val="pt-BR" w:eastAsia="ro-RO"/>
              </w:rPr>
              <w:t>SSD format M.2/2280, minim 250 GB, interfața PCIe 3.0 x4, NVME 1.3,  tehnologie V-NAND MLC / 3, bit rata de transfer la citire / scriere secvențiale minim 3400 / 1500 MB/s, criptare date AES / 256 bit, suport SMART, TBW &gt; 140 TB, MTBF &gt; 1300000 h</w:t>
            </w:r>
          </w:p>
          <w:p w:rsidR="004D50C8" w:rsidRPr="00F17D8B" w:rsidRDefault="004D50C8" w:rsidP="004D50C8">
            <w:pPr>
              <w:spacing w:after="0" w:line="240" w:lineRule="auto"/>
              <w:ind w:left="-13" w:firstLine="13"/>
              <w:jc w:val="both"/>
              <w:rPr>
                <w:rFonts w:asciiTheme="minorHAnsi" w:eastAsia="Times New Roman" w:hAnsiTheme="minorHAnsi" w:cs="Helvetica"/>
                <w:sz w:val="20"/>
                <w:szCs w:val="20"/>
                <w:lang w:eastAsia="en-GB"/>
              </w:rPr>
            </w:pPr>
            <w:r w:rsidRPr="00F17D8B">
              <w:rPr>
                <w:rFonts w:asciiTheme="minorHAnsi" w:eastAsia="Times New Roman" w:hAnsiTheme="minorHAnsi" w:cs="Helvetica"/>
                <w:b/>
                <w:sz w:val="20"/>
                <w:szCs w:val="20"/>
                <w:lang w:eastAsia="en-GB"/>
              </w:rPr>
              <w:t xml:space="preserve">Carcasa: </w:t>
            </w:r>
            <w:r w:rsidRPr="00F17D8B">
              <w:rPr>
                <w:rFonts w:asciiTheme="minorHAnsi" w:eastAsia="Times New Roman" w:hAnsiTheme="minorHAnsi" w:cs="Helvetica"/>
                <w:sz w:val="20"/>
                <w:szCs w:val="20"/>
                <w:lang w:eastAsia="en-GB"/>
              </w:rPr>
              <w:t>format ATX Midi Tower, drive bays minim 2 x 5.25" + 2 x 3.5" + 1x3.5 FDD", conectori panou frontal minim 1×USB3.0/ 2×USB2.0/1 x HD audio, 1x microfon, minim 5 sloturi PCI, compatibilitate conectori panou spate conform specificațiilor plăcii de bază, posibilitate montare minim 2 ventilatoare optionale (80mm, 120mm)</w:t>
            </w:r>
          </w:p>
          <w:p w:rsidR="004D50C8" w:rsidRPr="00F17D8B" w:rsidRDefault="004D50C8" w:rsidP="004D50C8">
            <w:pPr>
              <w:spacing w:after="0" w:line="240" w:lineRule="auto"/>
              <w:ind w:left="-13" w:firstLine="13"/>
              <w:jc w:val="both"/>
              <w:rPr>
                <w:rFonts w:asciiTheme="minorHAnsi" w:eastAsia="Times New Roman" w:hAnsiTheme="minorHAnsi" w:cs="Helvetica"/>
                <w:sz w:val="20"/>
                <w:szCs w:val="20"/>
                <w:lang w:eastAsia="en-GB"/>
              </w:rPr>
            </w:pPr>
            <w:r w:rsidRPr="00F17D8B">
              <w:rPr>
                <w:rFonts w:asciiTheme="minorHAnsi" w:eastAsia="Times New Roman" w:hAnsiTheme="minorHAnsi" w:cs="Helvetica"/>
                <w:b/>
                <w:sz w:val="20"/>
                <w:szCs w:val="20"/>
                <w:lang w:eastAsia="en-GB"/>
              </w:rPr>
              <w:t>Sursa alimentare:</w:t>
            </w:r>
            <w:r w:rsidRPr="00F17D8B">
              <w:rPr>
                <w:rFonts w:asciiTheme="minorHAnsi" w:eastAsia="Times New Roman" w:hAnsiTheme="minorHAnsi" w:cs="Helvetica"/>
                <w:sz w:val="20"/>
                <w:szCs w:val="20"/>
                <w:lang w:eastAsia="en-GB"/>
              </w:rPr>
              <w:t xml:space="preserve"> minim 500W, cabluri minim 1x power, 1xCPU, 1xPCI-E, 4xS-ATA, protecții supratensiune și sarcină, cablu alimentare inclus</w:t>
            </w:r>
          </w:p>
          <w:p w:rsidR="004D50C8" w:rsidRPr="00F17D8B" w:rsidRDefault="004D50C8" w:rsidP="004D50C8">
            <w:pPr>
              <w:pStyle w:val="yiv0776947772msonormal"/>
              <w:shd w:val="clear" w:color="auto" w:fill="FFFFFF"/>
              <w:spacing w:before="0" w:beforeAutospacing="0" w:after="0" w:afterAutospacing="0"/>
              <w:jc w:val="both"/>
              <w:rPr>
                <w:rFonts w:asciiTheme="minorHAnsi" w:hAnsiTheme="minorHAnsi" w:cs="Segoe UI"/>
                <w:sz w:val="20"/>
                <w:szCs w:val="20"/>
              </w:rPr>
            </w:pPr>
            <w:r w:rsidRPr="00F17D8B">
              <w:rPr>
                <w:rFonts w:asciiTheme="minorHAnsi" w:hAnsiTheme="minorHAnsi" w:cs="Segoe UI"/>
                <w:b/>
                <w:bCs/>
                <w:sz w:val="20"/>
                <w:szCs w:val="20"/>
                <w:lang w:val="pt-BR"/>
              </w:rPr>
              <w:t>Tastatura + Mouse:</w:t>
            </w:r>
            <w:r w:rsidRPr="00F17D8B">
              <w:rPr>
                <w:rFonts w:asciiTheme="minorHAnsi" w:hAnsiTheme="minorHAnsi" w:cs="Segoe UI"/>
                <w:sz w:val="20"/>
                <w:szCs w:val="20"/>
                <w:lang w:val="pt-BR"/>
              </w:rPr>
              <w:t> Kit wired, tastatura multimedia US layout, mouse optic 1200 dpi, USB</w:t>
            </w:r>
          </w:p>
          <w:p w:rsidR="004D50C8" w:rsidRPr="00F17D8B" w:rsidRDefault="004D50C8" w:rsidP="004D50C8">
            <w:pPr>
              <w:spacing w:after="0" w:line="240" w:lineRule="auto"/>
              <w:jc w:val="both"/>
              <w:rPr>
                <w:rFonts w:asciiTheme="minorHAnsi" w:eastAsia="Times New Roman" w:hAnsiTheme="minorHAnsi" w:cs="Helvetica"/>
                <w:sz w:val="20"/>
                <w:szCs w:val="20"/>
                <w:lang w:eastAsia="en-GB"/>
              </w:rPr>
            </w:pPr>
            <w:r w:rsidRPr="00F17D8B">
              <w:rPr>
                <w:rFonts w:asciiTheme="minorHAnsi" w:eastAsia="Times New Roman" w:hAnsiTheme="minorHAnsi" w:cs="Helvetica"/>
                <w:b/>
                <w:sz w:val="20"/>
                <w:szCs w:val="20"/>
                <w:lang w:eastAsia="en-GB"/>
              </w:rPr>
              <w:t>Monitor:</w:t>
            </w:r>
            <w:r w:rsidRPr="00F17D8B">
              <w:rPr>
                <w:rFonts w:asciiTheme="minorHAnsi" w:eastAsia="Times New Roman" w:hAnsiTheme="minorHAnsi" w:cs="Helvetica"/>
                <w:sz w:val="20"/>
                <w:szCs w:val="20"/>
                <w:lang w:eastAsia="en-GB"/>
              </w:rPr>
              <w:t xml:space="preserve"> diagonala minim 23,6", panel IPS, WLED, format ecran 16:9, rezoluție minim 1920x1080 FHD / 60 Hz, timp de răspuns max. 8 ms, flicker – free, </w:t>
            </w:r>
            <w:r w:rsidRPr="00F17D8B">
              <w:rPr>
                <w:rFonts w:asciiTheme="minorHAnsi" w:eastAsia="Times New Roman" w:hAnsiTheme="minorHAnsi" w:cs="Helvetica"/>
                <w:sz w:val="20"/>
                <w:szCs w:val="20"/>
                <w:lang w:eastAsia="en-GB"/>
              </w:rPr>
              <w:lastRenderedPageBreak/>
              <w:t>luminozitate minim 250 cd/m</w:t>
            </w:r>
            <w:r w:rsidRPr="00F17D8B">
              <w:rPr>
                <w:rFonts w:asciiTheme="minorHAnsi" w:eastAsia="Times New Roman" w:hAnsiTheme="minorHAnsi" w:cs="Helvetica"/>
                <w:sz w:val="20"/>
                <w:szCs w:val="20"/>
                <w:vertAlign w:val="superscript"/>
                <w:lang w:eastAsia="en-GB"/>
              </w:rPr>
              <w:t>2</w:t>
            </w:r>
            <w:r w:rsidRPr="00F17D8B">
              <w:rPr>
                <w:rFonts w:asciiTheme="minorHAnsi" w:eastAsia="Times New Roman" w:hAnsiTheme="minorHAnsi" w:cs="Helvetica"/>
                <w:sz w:val="20"/>
                <w:szCs w:val="20"/>
                <w:lang w:eastAsia="en-GB"/>
              </w:rPr>
              <w:t>, contrast tipic minim 1000:1, contrast dinamic minim 10M:1, unghi vizibilitate orizontal / vertical minim 178</w:t>
            </w:r>
            <w:r w:rsidRPr="00F17D8B">
              <w:rPr>
                <w:rFonts w:asciiTheme="minorHAnsi" w:eastAsia="Times New Roman" w:hAnsiTheme="minorHAnsi" w:cs="Helvetica"/>
                <w:sz w:val="20"/>
                <w:szCs w:val="20"/>
                <w:vertAlign w:val="superscript"/>
                <w:lang w:eastAsia="en-GB"/>
              </w:rPr>
              <w:t>0</w:t>
            </w:r>
            <w:r w:rsidRPr="00F17D8B">
              <w:rPr>
                <w:rFonts w:asciiTheme="minorHAnsi" w:eastAsia="Times New Roman" w:hAnsiTheme="minorHAnsi" w:cs="Helvetica"/>
                <w:sz w:val="20"/>
                <w:szCs w:val="20"/>
                <w:lang w:eastAsia="en-GB"/>
              </w:rPr>
              <w:t>/178</w:t>
            </w:r>
            <w:r w:rsidRPr="00F17D8B">
              <w:rPr>
                <w:rFonts w:asciiTheme="minorHAnsi" w:eastAsia="Times New Roman" w:hAnsiTheme="minorHAnsi" w:cs="Helvetica"/>
                <w:sz w:val="20"/>
                <w:szCs w:val="20"/>
                <w:vertAlign w:val="superscript"/>
                <w:lang w:eastAsia="en-GB"/>
              </w:rPr>
              <w:t>0</w:t>
            </w:r>
            <w:r w:rsidRPr="00F17D8B">
              <w:rPr>
                <w:rFonts w:asciiTheme="minorHAnsi" w:eastAsia="Times New Roman" w:hAnsiTheme="minorHAnsi" w:cs="Helvetica"/>
                <w:sz w:val="20"/>
                <w:szCs w:val="20"/>
                <w:lang w:eastAsia="en-GB"/>
              </w:rPr>
              <w:t>, numar culori minim 16 mil., conexiuni minim HDMI+DVI, posibilitate montaj VESA și securizare tip Kensington, include set cabluri HDMI + DVI + alimentare</w:t>
            </w:r>
          </w:p>
          <w:p w:rsidR="00F71FC4" w:rsidRPr="0052093A" w:rsidRDefault="004D50C8" w:rsidP="004D50C8">
            <w:pPr>
              <w:spacing w:after="0" w:line="240" w:lineRule="auto"/>
              <w:jc w:val="both"/>
              <w:rPr>
                <w:rFonts w:cs="Calibri"/>
                <w:b/>
                <w:i/>
                <w:lang w:val="ro-RO"/>
              </w:rPr>
            </w:pPr>
            <w:r w:rsidRPr="00F17D8B">
              <w:rPr>
                <w:rFonts w:asciiTheme="minorHAnsi" w:eastAsia="Times New Roman" w:hAnsiTheme="minorHAnsi" w:cs="Helvetica"/>
                <w:b/>
                <w:sz w:val="20"/>
                <w:szCs w:val="20"/>
                <w:lang w:eastAsia="en-GB"/>
              </w:rPr>
              <w:t>Garanție tehnică sistem:</w:t>
            </w:r>
            <w:r w:rsidRPr="00F17D8B">
              <w:rPr>
                <w:rFonts w:asciiTheme="minorHAnsi" w:eastAsia="Times New Roman" w:hAnsiTheme="minorHAnsi" w:cs="Helvetica"/>
                <w:sz w:val="20"/>
                <w:szCs w:val="20"/>
                <w:lang w:eastAsia="en-GB"/>
              </w:rPr>
              <w:t xml:space="preserve"> minim </w:t>
            </w:r>
            <w:r>
              <w:rPr>
                <w:rFonts w:asciiTheme="minorHAnsi" w:eastAsia="Times New Roman" w:hAnsiTheme="minorHAnsi" w:cs="Helvetica"/>
                <w:sz w:val="20"/>
                <w:szCs w:val="20"/>
                <w:lang w:eastAsia="en-GB"/>
              </w:rPr>
              <w:t>24</w:t>
            </w:r>
            <w:r w:rsidRPr="00F17D8B">
              <w:rPr>
                <w:rFonts w:asciiTheme="minorHAnsi" w:eastAsia="Times New Roman" w:hAnsiTheme="minorHAnsi" w:cs="Helvetica"/>
                <w:sz w:val="20"/>
                <w:szCs w:val="20"/>
                <w:lang w:eastAsia="en-GB"/>
              </w:rPr>
              <w:t xml:space="preserve"> luni.</w:t>
            </w:r>
          </w:p>
        </w:tc>
        <w:tc>
          <w:tcPr>
            <w:tcW w:w="4320" w:type="dxa"/>
          </w:tcPr>
          <w:p w:rsidR="00297254" w:rsidRPr="00617FBC" w:rsidRDefault="00297254" w:rsidP="003B457E">
            <w:pPr>
              <w:spacing w:after="0" w:line="240" w:lineRule="auto"/>
              <w:jc w:val="both"/>
              <w:rPr>
                <w:rFonts w:cs="Calibri"/>
                <w:i/>
                <w:color w:val="FF0000"/>
                <w:sz w:val="20"/>
                <w:szCs w:val="20"/>
                <w:lang w:val="ro-RO"/>
              </w:rPr>
            </w:pPr>
            <w:r w:rsidRPr="00617FBC">
              <w:rPr>
                <w:rFonts w:cs="Calibri"/>
                <w:i/>
                <w:color w:val="FF0000"/>
                <w:sz w:val="20"/>
                <w:szCs w:val="20"/>
                <w:lang w:val="ro-RO"/>
              </w:rPr>
              <w:lastRenderedPageBreak/>
              <w:t>Detaliile specifice şi standardele tehnice ale produsului ofertat</w:t>
            </w:r>
          </w:p>
          <w:p w:rsidR="003B457E" w:rsidRPr="00617FBC" w:rsidRDefault="003B457E" w:rsidP="003B457E">
            <w:pPr>
              <w:spacing w:after="0" w:line="240" w:lineRule="auto"/>
              <w:jc w:val="both"/>
              <w:rPr>
                <w:rFonts w:cs="Calibri"/>
                <w:i/>
                <w:color w:val="FF0000"/>
                <w:sz w:val="20"/>
                <w:szCs w:val="20"/>
                <w:lang w:val="ro-RO"/>
              </w:rPr>
            </w:pPr>
          </w:p>
        </w:tc>
      </w:tr>
      <w:tr w:rsidR="00297254" w:rsidRPr="00386A28" w:rsidTr="007040D1">
        <w:trPr>
          <w:trHeight w:val="285"/>
        </w:trPr>
        <w:tc>
          <w:tcPr>
            <w:tcW w:w="4680" w:type="dxa"/>
            <w:shd w:val="clear" w:color="auto" w:fill="auto"/>
            <w:vAlign w:val="bottom"/>
          </w:tcPr>
          <w:p w:rsidR="00297254" w:rsidRPr="00617FBC" w:rsidRDefault="00297254" w:rsidP="003B457E">
            <w:pPr>
              <w:spacing w:after="0" w:line="240" w:lineRule="auto"/>
              <w:jc w:val="both"/>
              <w:rPr>
                <w:rFonts w:cs="Calibri"/>
                <w:b/>
                <w:i/>
                <w:sz w:val="20"/>
                <w:szCs w:val="20"/>
                <w:lang w:val="ro-RO"/>
              </w:rPr>
            </w:pPr>
            <w:r w:rsidRPr="00617FBC">
              <w:rPr>
                <w:rFonts w:cs="Calibri"/>
                <w:b/>
                <w:i/>
                <w:sz w:val="20"/>
                <w:szCs w:val="20"/>
                <w:lang w:val="ro-RO"/>
              </w:rPr>
              <w:lastRenderedPageBreak/>
              <w:t>Parametri de Funcţionare minim acceptaţi de către Beneficiar</w:t>
            </w:r>
          </w:p>
          <w:p w:rsidR="003B457E" w:rsidRPr="00A505AB" w:rsidRDefault="003B457E" w:rsidP="003B457E">
            <w:pPr>
              <w:spacing w:after="0" w:line="240" w:lineRule="auto"/>
              <w:ind w:left="-13" w:firstLine="13"/>
              <w:jc w:val="both"/>
              <w:rPr>
                <w:rFonts w:ascii="Verdana" w:eastAsia="Times New Roman" w:hAnsi="Verdana" w:cs="Helvetica"/>
                <w:sz w:val="18"/>
                <w:szCs w:val="18"/>
                <w:lang w:eastAsia="en-GB"/>
              </w:rPr>
            </w:pPr>
            <w:r w:rsidRPr="00A505AB">
              <w:rPr>
                <w:rFonts w:ascii="Verdana" w:eastAsia="Times New Roman" w:hAnsi="Verdana" w:cs="Helvetica"/>
                <w:b/>
                <w:sz w:val="18"/>
                <w:szCs w:val="18"/>
                <w:lang w:eastAsia="en-GB"/>
              </w:rPr>
              <w:t>Tensiune alimentare echipamente:</w:t>
            </w:r>
            <w:r w:rsidRPr="00A505AB">
              <w:rPr>
                <w:rFonts w:ascii="Verdana" w:eastAsia="Times New Roman" w:hAnsi="Verdana" w:cs="Helvetica"/>
                <w:sz w:val="18"/>
                <w:szCs w:val="18"/>
                <w:lang w:eastAsia="en-GB"/>
              </w:rPr>
              <w:t xml:space="preserve"> 220V/50 Hz</w:t>
            </w:r>
          </w:p>
          <w:p w:rsidR="003B457E" w:rsidRPr="00A505AB" w:rsidRDefault="003B457E" w:rsidP="004D50C8">
            <w:pPr>
              <w:spacing w:after="0" w:line="240" w:lineRule="auto"/>
              <w:jc w:val="both"/>
              <w:rPr>
                <w:rFonts w:cs="Calibri"/>
                <w:b/>
                <w:i/>
                <w:lang w:val="ro-RO"/>
              </w:rPr>
            </w:pPr>
            <w:r w:rsidRPr="00A505AB">
              <w:rPr>
                <w:rFonts w:ascii="Verdana" w:eastAsia="Times New Roman" w:hAnsi="Verdana" w:cs="Helvetica"/>
                <w:b/>
                <w:sz w:val="18"/>
                <w:szCs w:val="18"/>
                <w:lang w:eastAsia="en-GB"/>
              </w:rPr>
              <w:t xml:space="preserve">Regim de funcționare: </w:t>
            </w:r>
            <w:r w:rsidRPr="00A505AB">
              <w:rPr>
                <w:rFonts w:ascii="Verdana" w:eastAsia="Times New Roman" w:hAnsi="Verdana" w:cs="Helvetica"/>
                <w:sz w:val="18"/>
                <w:szCs w:val="18"/>
                <w:lang w:eastAsia="en-GB"/>
              </w:rPr>
              <w:t>interior</w:t>
            </w:r>
            <w:r w:rsidRPr="00A505AB">
              <w:rPr>
                <w:rFonts w:ascii="Verdana" w:eastAsia="Times New Roman" w:hAnsi="Verdana" w:cs="Helvetica"/>
                <w:b/>
                <w:sz w:val="18"/>
                <w:szCs w:val="18"/>
                <w:lang w:eastAsia="en-GB"/>
              </w:rPr>
              <w:t xml:space="preserve">, </w:t>
            </w:r>
            <w:r w:rsidRPr="00A505AB">
              <w:rPr>
                <w:rFonts w:ascii="Verdana" w:eastAsia="Times New Roman" w:hAnsi="Verdana" w:cs="Helvetica"/>
                <w:sz w:val="18"/>
                <w:szCs w:val="18"/>
                <w:lang w:eastAsia="en-GB"/>
              </w:rPr>
              <w:t>min</w:t>
            </w:r>
            <w:r w:rsidR="004D50C8">
              <w:rPr>
                <w:rFonts w:ascii="Verdana" w:eastAsia="Times New Roman" w:hAnsi="Verdana" w:cs="Helvetica"/>
                <w:sz w:val="18"/>
                <w:szCs w:val="18"/>
                <w:lang w:eastAsia="en-GB"/>
              </w:rPr>
              <w:t>.</w:t>
            </w:r>
            <w:r w:rsidRPr="00A505AB">
              <w:rPr>
                <w:rFonts w:ascii="Verdana" w:eastAsia="Times New Roman" w:hAnsi="Verdana" w:cs="Helvetica"/>
                <w:sz w:val="18"/>
                <w:szCs w:val="18"/>
                <w:lang w:eastAsia="en-GB"/>
              </w:rPr>
              <w:t xml:space="preserve"> 10 ore/zi</w:t>
            </w:r>
          </w:p>
        </w:tc>
        <w:tc>
          <w:tcPr>
            <w:tcW w:w="4320" w:type="dxa"/>
          </w:tcPr>
          <w:p w:rsidR="00297254" w:rsidRPr="00441282" w:rsidRDefault="00297254" w:rsidP="003B457E">
            <w:pPr>
              <w:spacing w:after="0" w:line="240" w:lineRule="auto"/>
              <w:jc w:val="both"/>
              <w:rPr>
                <w:rFonts w:cs="Calibri"/>
                <w:i/>
                <w:color w:val="FF0000"/>
                <w:sz w:val="20"/>
                <w:szCs w:val="20"/>
                <w:lang w:val="ro-RO"/>
              </w:rPr>
            </w:pPr>
            <w:r w:rsidRPr="00441282">
              <w:rPr>
                <w:rFonts w:cs="Calibri"/>
                <w:i/>
                <w:color w:val="FF0000"/>
                <w:sz w:val="20"/>
                <w:szCs w:val="20"/>
                <w:lang w:val="ro-RO"/>
              </w:rPr>
              <w:t>Parametrii de Funcţionare ai produsului ofertat</w:t>
            </w:r>
          </w:p>
          <w:p w:rsidR="003B457E" w:rsidRPr="00A52C69" w:rsidRDefault="003B457E" w:rsidP="003B457E">
            <w:pPr>
              <w:spacing w:after="0" w:line="240" w:lineRule="auto"/>
              <w:jc w:val="both"/>
              <w:rPr>
                <w:rFonts w:cs="Calibri"/>
                <w:i/>
                <w:color w:val="FF0000"/>
                <w:lang w:val="ro-RO"/>
              </w:rPr>
            </w:pPr>
          </w:p>
        </w:tc>
      </w:tr>
      <w:tr w:rsidR="00297254" w:rsidRPr="00386A28" w:rsidTr="007040D1">
        <w:trPr>
          <w:trHeight w:val="285"/>
        </w:trPr>
        <w:tc>
          <w:tcPr>
            <w:tcW w:w="4680" w:type="dxa"/>
            <w:shd w:val="clear" w:color="auto" w:fill="auto"/>
            <w:vAlign w:val="bottom"/>
          </w:tcPr>
          <w:p w:rsidR="004D50C8" w:rsidRPr="00F37AC1" w:rsidRDefault="004D50C8" w:rsidP="004D50C8">
            <w:pPr>
              <w:spacing w:after="0" w:line="240" w:lineRule="auto"/>
              <w:jc w:val="both"/>
              <w:rPr>
                <w:rFonts w:asciiTheme="minorHAnsi" w:eastAsia="Times New Roman" w:hAnsiTheme="minorHAnsi" w:cs="Helvetica"/>
                <w:b/>
                <w:i/>
                <w:sz w:val="20"/>
                <w:szCs w:val="20"/>
                <w:lang w:eastAsia="en-GB"/>
              </w:rPr>
            </w:pPr>
            <w:r w:rsidRPr="00F37AC1">
              <w:rPr>
                <w:rFonts w:asciiTheme="minorHAnsi" w:eastAsia="Times New Roman" w:hAnsiTheme="minorHAnsi" w:cs="Helvetica"/>
                <w:b/>
                <w:i/>
                <w:sz w:val="20"/>
                <w:szCs w:val="20"/>
                <w:lang w:eastAsia="en-GB"/>
              </w:rPr>
              <w:t>Sunt incluse cablurile și toate elementele de montare și conectare.</w:t>
            </w:r>
          </w:p>
          <w:p w:rsidR="00297254" w:rsidRPr="00A505AB" w:rsidRDefault="004D50C8" w:rsidP="004D50C8">
            <w:pPr>
              <w:spacing w:after="0" w:line="240" w:lineRule="auto"/>
              <w:jc w:val="both"/>
              <w:rPr>
                <w:rFonts w:cs="Calibri"/>
                <w:b/>
                <w:i/>
                <w:lang w:val="ro-RO"/>
              </w:rPr>
            </w:pPr>
            <w:r w:rsidRPr="00F37AC1">
              <w:rPr>
                <w:rFonts w:asciiTheme="minorHAnsi" w:eastAsia="Times New Roman" w:hAnsiTheme="minorHAnsi" w:cs="Helvetica"/>
                <w:b/>
                <w:i/>
                <w:sz w:val="20"/>
                <w:szCs w:val="20"/>
                <w:lang w:eastAsia="en-GB"/>
              </w:rPr>
              <w:t>Compatibilitate componente și aplicații pentru sistemele de operare Windows 10 /64bit.</w:t>
            </w:r>
          </w:p>
        </w:tc>
        <w:tc>
          <w:tcPr>
            <w:tcW w:w="4320" w:type="dxa"/>
          </w:tcPr>
          <w:p w:rsidR="00297254" w:rsidRPr="00A52C69" w:rsidRDefault="00297254" w:rsidP="007040D1">
            <w:pPr>
              <w:spacing w:after="0" w:line="240" w:lineRule="auto"/>
              <w:jc w:val="center"/>
              <w:rPr>
                <w:rFonts w:cs="Calibri"/>
                <w:i/>
                <w:color w:val="FF0000"/>
                <w:lang w:val="ro-RO"/>
              </w:rPr>
            </w:pPr>
          </w:p>
        </w:tc>
      </w:tr>
    </w:tbl>
    <w:p w:rsidR="00297254" w:rsidRDefault="00297254" w:rsidP="00297254">
      <w:pPr>
        <w:spacing w:after="0" w:line="240" w:lineRule="auto"/>
        <w:rPr>
          <w:rFonts w:cs="Calibri"/>
          <w:b/>
          <w:lang w:val="ro-RO"/>
        </w:rPr>
      </w:pPr>
    </w:p>
    <w:p w:rsidR="001C11A9" w:rsidRDefault="001C11A9" w:rsidP="00297254">
      <w:pPr>
        <w:spacing w:after="0" w:line="240" w:lineRule="auto"/>
        <w:rPr>
          <w:rFonts w:cs="Calibri"/>
          <w:b/>
          <w:lang w:val="ro-RO"/>
        </w:rPr>
      </w:pPr>
    </w:p>
    <w:p w:rsidR="001C11A9" w:rsidRPr="00A52C69" w:rsidRDefault="001C11A9" w:rsidP="00297254">
      <w:pPr>
        <w:spacing w:after="0" w:line="240" w:lineRule="auto"/>
        <w:rPr>
          <w:rFonts w:cs="Calibri"/>
          <w:b/>
          <w:lang w:val="ro-RO"/>
        </w:rPr>
      </w:pPr>
    </w:p>
    <w:p w:rsidR="00A505AB" w:rsidRPr="0052093A" w:rsidRDefault="00A505AB" w:rsidP="00A505AB">
      <w:pPr>
        <w:spacing w:after="0" w:line="240" w:lineRule="auto"/>
        <w:ind w:left="720" w:hanging="720"/>
        <w:jc w:val="both"/>
        <w:rPr>
          <w:rFonts w:cs="Calibri"/>
          <w:b/>
          <w:lang w:val="ro-RO"/>
        </w:rPr>
      </w:pPr>
      <w:r>
        <w:rPr>
          <w:rFonts w:cs="Calibri"/>
          <w:b/>
          <w:lang w:val="ro-RO"/>
        </w:rPr>
        <w:t xml:space="preserve">2. </w:t>
      </w:r>
      <w:r w:rsidRPr="0052093A">
        <w:rPr>
          <w:rFonts w:cs="Calibri"/>
          <w:b/>
          <w:lang w:val="ro-RO"/>
        </w:rPr>
        <w:t>LOT</w:t>
      </w:r>
      <w:r>
        <w:rPr>
          <w:rFonts w:cs="Calibri"/>
          <w:b/>
          <w:lang w:val="ro-RO"/>
        </w:rPr>
        <w:t xml:space="preserve"> 2</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320"/>
      </w:tblGrid>
      <w:tr w:rsidR="00A505AB" w:rsidRPr="00386A28" w:rsidTr="007254CE">
        <w:trPr>
          <w:trHeight w:val="285"/>
        </w:trPr>
        <w:tc>
          <w:tcPr>
            <w:tcW w:w="4680" w:type="dxa"/>
            <w:shd w:val="clear" w:color="auto" w:fill="auto"/>
            <w:vAlign w:val="center"/>
          </w:tcPr>
          <w:p w:rsidR="00A505AB" w:rsidRPr="00A52C69" w:rsidRDefault="00A505AB" w:rsidP="007254CE">
            <w:pPr>
              <w:spacing w:after="0" w:line="240" w:lineRule="auto"/>
              <w:jc w:val="center"/>
              <w:rPr>
                <w:rFonts w:cs="Calibri"/>
                <w:b/>
                <w:lang w:val="ro-RO"/>
              </w:rPr>
            </w:pPr>
            <w:r w:rsidRPr="00A52C69">
              <w:rPr>
                <w:rFonts w:cs="Calibri"/>
                <w:b/>
                <w:lang w:val="ro-RO"/>
              </w:rPr>
              <w:t>A. Specificații tehnice solicitate</w:t>
            </w:r>
          </w:p>
          <w:p w:rsidR="00A505AB" w:rsidRPr="00A52C69" w:rsidRDefault="00A505AB" w:rsidP="007254CE">
            <w:pPr>
              <w:spacing w:after="0" w:line="240" w:lineRule="auto"/>
              <w:jc w:val="center"/>
              <w:rPr>
                <w:rFonts w:cs="Calibri"/>
                <w:i/>
                <w:lang w:val="ro-RO"/>
              </w:rPr>
            </w:pPr>
          </w:p>
        </w:tc>
        <w:tc>
          <w:tcPr>
            <w:tcW w:w="4320" w:type="dxa"/>
            <w:vAlign w:val="center"/>
          </w:tcPr>
          <w:p w:rsidR="00A505AB" w:rsidRPr="00A52C69" w:rsidRDefault="00A505AB" w:rsidP="007254CE">
            <w:pPr>
              <w:spacing w:after="0" w:line="240" w:lineRule="auto"/>
              <w:jc w:val="center"/>
              <w:rPr>
                <w:rFonts w:cs="Calibri"/>
                <w:b/>
                <w:lang w:val="ro-RO"/>
              </w:rPr>
            </w:pPr>
            <w:r w:rsidRPr="00A52C69">
              <w:rPr>
                <w:rFonts w:cs="Calibri"/>
                <w:b/>
                <w:lang w:val="ro-RO"/>
              </w:rPr>
              <w:t>B. Specificații tehnice ofertate</w:t>
            </w:r>
          </w:p>
          <w:p w:rsidR="00A505AB" w:rsidRPr="00A52C69" w:rsidRDefault="00A505AB" w:rsidP="007254CE">
            <w:pPr>
              <w:spacing w:after="0" w:line="240" w:lineRule="auto"/>
              <w:jc w:val="center"/>
              <w:rPr>
                <w:rFonts w:cs="Calibri"/>
                <w:i/>
                <w:color w:val="3366FF"/>
                <w:u w:val="single"/>
                <w:lang w:val="ro-RO"/>
              </w:rPr>
            </w:pPr>
            <w:r w:rsidRPr="00A52C69">
              <w:rPr>
                <w:rFonts w:cs="Calibri"/>
                <w:i/>
                <w:color w:val="FF0000"/>
                <w:lang w:val="ro-RO"/>
              </w:rPr>
              <w:t>[a se completa de către Ofertant]</w:t>
            </w:r>
          </w:p>
        </w:tc>
      </w:tr>
      <w:tr w:rsidR="00A505AB" w:rsidRPr="004674D0" w:rsidTr="007254CE">
        <w:trPr>
          <w:trHeight w:val="285"/>
        </w:trPr>
        <w:tc>
          <w:tcPr>
            <w:tcW w:w="4680" w:type="dxa"/>
            <w:shd w:val="clear" w:color="auto" w:fill="auto"/>
            <w:vAlign w:val="bottom"/>
          </w:tcPr>
          <w:p w:rsidR="00A505AB" w:rsidRPr="00617FBC" w:rsidRDefault="00A505AB" w:rsidP="007254CE">
            <w:pPr>
              <w:spacing w:after="0" w:line="240" w:lineRule="auto"/>
              <w:jc w:val="both"/>
              <w:rPr>
                <w:rFonts w:cs="Calibri"/>
                <w:b/>
                <w:i/>
                <w:sz w:val="20"/>
                <w:szCs w:val="20"/>
                <w:lang w:val="ro-RO"/>
              </w:rPr>
            </w:pPr>
            <w:r w:rsidRPr="00617FBC">
              <w:rPr>
                <w:rFonts w:cs="Calibri"/>
                <w:b/>
                <w:i/>
                <w:sz w:val="20"/>
                <w:szCs w:val="20"/>
                <w:lang w:val="ro-RO"/>
              </w:rPr>
              <w:t>Denumire produs</w:t>
            </w:r>
          </w:p>
          <w:p w:rsidR="00A505AB" w:rsidRPr="004D50C8" w:rsidRDefault="004D50C8" w:rsidP="007254CE">
            <w:pPr>
              <w:spacing w:after="0" w:line="240" w:lineRule="auto"/>
              <w:jc w:val="both"/>
              <w:rPr>
                <w:rFonts w:cs="Calibri"/>
                <w:lang w:val="ro-RO"/>
              </w:rPr>
            </w:pPr>
            <w:r w:rsidRPr="004D50C8">
              <w:rPr>
                <w:rFonts w:asciiTheme="minorHAnsi" w:hAnsiTheme="minorHAnsi" w:cs="Calibri"/>
                <w:i/>
                <w:lang w:val="ro-RO"/>
              </w:rPr>
              <w:t>Camera foto pentru digitizare</w:t>
            </w:r>
          </w:p>
        </w:tc>
        <w:tc>
          <w:tcPr>
            <w:tcW w:w="4320" w:type="dxa"/>
          </w:tcPr>
          <w:p w:rsidR="00A505AB" w:rsidRPr="00441282" w:rsidRDefault="00A505AB" w:rsidP="007254CE">
            <w:pPr>
              <w:spacing w:after="0" w:line="240" w:lineRule="auto"/>
              <w:jc w:val="both"/>
              <w:rPr>
                <w:rFonts w:cs="Calibri"/>
                <w:i/>
                <w:color w:val="FF0000"/>
                <w:sz w:val="20"/>
                <w:szCs w:val="20"/>
                <w:lang w:val="ro-RO"/>
              </w:rPr>
            </w:pPr>
            <w:r w:rsidRPr="00441282">
              <w:rPr>
                <w:rFonts w:cs="Calibri"/>
                <w:i/>
                <w:color w:val="FF0000"/>
                <w:sz w:val="20"/>
                <w:szCs w:val="20"/>
                <w:lang w:val="ro-RO"/>
              </w:rPr>
              <w:t>Marca / modelul produsului</w:t>
            </w:r>
          </w:p>
          <w:p w:rsidR="00A505AB" w:rsidRPr="00441282" w:rsidRDefault="00A505AB" w:rsidP="007254CE">
            <w:pPr>
              <w:spacing w:after="0" w:line="240" w:lineRule="auto"/>
              <w:jc w:val="both"/>
              <w:rPr>
                <w:rFonts w:cs="Calibri"/>
                <w:i/>
                <w:color w:val="FF0000"/>
                <w:sz w:val="20"/>
                <w:szCs w:val="20"/>
                <w:lang w:val="ro-RO"/>
              </w:rPr>
            </w:pPr>
          </w:p>
        </w:tc>
      </w:tr>
      <w:tr w:rsidR="00A505AB" w:rsidRPr="004674D0" w:rsidTr="004D50C8">
        <w:tc>
          <w:tcPr>
            <w:tcW w:w="4680" w:type="dxa"/>
            <w:shd w:val="clear" w:color="auto" w:fill="auto"/>
            <w:vAlign w:val="bottom"/>
          </w:tcPr>
          <w:p w:rsidR="00A505AB" w:rsidRPr="00617FBC" w:rsidRDefault="00A505AB" w:rsidP="007254CE">
            <w:pPr>
              <w:spacing w:after="0" w:line="240" w:lineRule="auto"/>
              <w:jc w:val="both"/>
              <w:rPr>
                <w:rFonts w:cs="Calibri"/>
                <w:b/>
                <w:i/>
                <w:sz w:val="20"/>
                <w:szCs w:val="20"/>
                <w:lang w:val="ro-RO"/>
              </w:rPr>
            </w:pPr>
            <w:r w:rsidRPr="00617FBC">
              <w:rPr>
                <w:rFonts w:cs="Calibri"/>
                <w:b/>
                <w:i/>
                <w:sz w:val="20"/>
                <w:szCs w:val="20"/>
                <w:lang w:val="ro-RO"/>
              </w:rPr>
              <w:t>Descriere generală</w:t>
            </w:r>
          </w:p>
          <w:p w:rsidR="00A505AB" w:rsidRPr="004D50C8" w:rsidRDefault="004D50C8" w:rsidP="004D50C8">
            <w:pPr>
              <w:spacing w:after="0" w:line="240" w:lineRule="auto"/>
              <w:jc w:val="both"/>
              <w:rPr>
                <w:rFonts w:asciiTheme="minorHAnsi" w:hAnsiTheme="minorHAnsi" w:cs="Calibri"/>
                <w:lang w:val="ro-RO"/>
              </w:rPr>
            </w:pPr>
            <w:r w:rsidRPr="004D50C8">
              <w:rPr>
                <w:rFonts w:asciiTheme="minorHAnsi" w:hAnsiTheme="minorHAnsi" w:cs="Calibri"/>
                <w:lang w:val="ro-RO"/>
              </w:rPr>
              <w:t>Kit camera foto cu obiectiv pentru digitizare, mirrorless</w:t>
            </w:r>
            <w:r w:rsidR="00A505AB" w:rsidRPr="004D50C8">
              <w:rPr>
                <w:rFonts w:asciiTheme="minorHAnsi" w:eastAsia="Times New Roman" w:hAnsiTheme="minorHAnsi" w:cs="Helvetica"/>
                <w:lang w:eastAsia="en-GB"/>
              </w:rPr>
              <w:t xml:space="preserve">, </w:t>
            </w:r>
            <w:r w:rsidR="00A505AB" w:rsidRPr="004D50C8">
              <w:rPr>
                <w:rFonts w:asciiTheme="minorHAnsi" w:eastAsia="Times New Roman" w:hAnsiTheme="minorHAnsi"/>
                <w:lang w:val="ro-RO" w:eastAsia="ro-RO"/>
              </w:rPr>
              <w:t xml:space="preserve">garanție tehnică minim </w:t>
            </w:r>
            <w:r>
              <w:rPr>
                <w:rFonts w:asciiTheme="minorHAnsi" w:eastAsia="Times New Roman" w:hAnsiTheme="minorHAnsi"/>
                <w:lang w:val="ro-RO" w:eastAsia="ro-RO"/>
              </w:rPr>
              <w:t>12</w:t>
            </w:r>
            <w:r w:rsidR="00A505AB" w:rsidRPr="004D50C8">
              <w:rPr>
                <w:rFonts w:asciiTheme="minorHAnsi" w:eastAsia="Times New Roman" w:hAnsiTheme="minorHAnsi"/>
                <w:lang w:val="ro-RO" w:eastAsia="ro-RO"/>
              </w:rPr>
              <w:t xml:space="preserve"> luni</w:t>
            </w:r>
          </w:p>
        </w:tc>
        <w:tc>
          <w:tcPr>
            <w:tcW w:w="4320" w:type="dxa"/>
          </w:tcPr>
          <w:p w:rsidR="00A505AB" w:rsidRPr="00441282" w:rsidRDefault="00A505AB" w:rsidP="007254CE">
            <w:pPr>
              <w:spacing w:after="0" w:line="240" w:lineRule="auto"/>
              <w:jc w:val="both"/>
              <w:rPr>
                <w:rFonts w:cs="Calibri"/>
                <w:i/>
                <w:color w:val="FF0000"/>
                <w:sz w:val="20"/>
                <w:szCs w:val="20"/>
                <w:lang w:val="ro-RO"/>
              </w:rPr>
            </w:pPr>
            <w:r w:rsidRPr="00441282">
              <w:rPr>
                <w:rFonts w:cs="Calibri"/>
                <w:i/>
                <w:color w:val="FF0000"/>
                <w:sz w:val="20"/>
                <w:szCs w:val="20"/>
                <w:lang w:val="ro-RO"/>
              </w:rPr>
              <w:t>Descriere generală</w:t>
            </w:r>
          </w:p>
          <w:p w:rsidR="00A505AB" w:rsidRPr="00441282" w:rsidRDefault="00A505AB" w:rsidP="007254CE">
            <w:pPr>
              <w:spacing w:after="0" w:line="240" w:lineRule="auto"/>
              <w:jc w:val="both"/>
              <w:rPr>
                <w:rFonts w:cs="Calibri"/>
                <w:i/>
                <w:color w:val="FF0000"/>
                <w:sz w:val="20"/>
                <w:szCs w:val="20"/>
                <w:lang w:val="ro-RO"/>
              </w:rPr>
            </w:pPr>
          </w:p>
        </w:tc>
      </w:tr>
      <w:tr w:rsidR="00A505AB" w:rsidRPr="004674D0" w:rsidTr="007254CE">
        <w:trPr>
          <w:trHeight w:val="285"/>
        </w:trPr>
        <w:tc>
          <w:tcPr>
            <w:tcW w:w="4680" w:type="dxa"/>
            <w:shd w:val="clear" w:color="auto" w:fill="auto"/>
            <w:vAlign w:val="bottom"/>
          </w:tcPr>
          <w:p w:rsidR="00A505AB" w:rsidRPr="00617FBC" w:rsidRDefault="00A505AB" w:rsidP="007254CE">
            <w:pPr>
              <w:spacing w:after="0" w:line="240" w:lineRule="auto"/>
              <w:jc w:val="both"/>
              <w:rPr>
                <w:rFonts w:cs="Calibri"/>
                <w:b/>
                <w:i/>
                <w:sz w:val="20"/>
                <w:szCs w:val="20"/>
                <w:lang w:val="ro-RO"/>
              </w:rPr>
            </w:pPr>
            <w:r w:rsidRPr="00617FBC">
              <w:rPr>
                <w:rFonts w:cs="Calibri"/>
                <w:b/>
                <w:i/>
                <w:sz w:val="20"/>
                <w:szCs w:val="20"/>
                <w:lang w:val="ro-RO"/>
              </w:rPr>
              <w:t>Detalii specifice şi standarde tehnice minim acceptate de către Beneficiar</w:t>
            </w:r>
          </w:p>
          <w:p w:rsidR="004D50C8" w:rsidRPr="00F17D8B" w:rsidRDefault="004D50C8" w:rsidP="000330BC">
            <w:pPr>
              <w:pStyle w:val="yiv0776947772msonormal"/>
              <w:shd w:val="clear" w:color="auto" w:fill="FFFFFF"/>
              <w:spacing w:before="0" w:beforeAutospacing="0" w:after="0" w:afterAutospacing="0"/>
              <w:jc w:val="both"/>
              <w:rPr>
                <w:rFonts w:asciiTheme="minorHAnsi" w:hAnsiTheme="minorHAnsi" w:cs="Segoe UI"/>
                <w:sz w:val="20"/>
                <w:szCs w:val="20"/>
                <w:lang w:val="pt-BR"/>
              </w:rPr>
            </w:pPr>
            <w:r w:rsidRPr="00F17D8B">
              <w:rPr>
                <w:rFonts w:asciiTheme="minorHAnsi" w:hAnsiTheme="minorHAnsi" w:cs="Segoe UI"/>
                <w:b/>
                <w:bCs/>
                <w:sz w:val="20"/>
                <w:szCs w:val="20"/>
                <w:lang w:val="pt-BR"/>
              </w:rPr>
              <w:t>Senzor:</w:t>
            </w:r>
            <w:r w:rsidRPr="00F17D8B">
              <w:rPr>
                <w:rFonts w:asciiTheme="minorHAnsi" w:hAnsiTheme="minorHAnsi" w:cs="Helvetica"/>
                <w:sz w:val="20"/>
                <w:szCs w:val="20"/>
                <w:lang w:eastAsia="en-GB"/>
              </w:rPr>
              <w:t> </w:t>
            </w:r>
            <w:r w:rsidRPr="00F17D8B">
              <w:rPr>
                <w:rFonts w:asciiTheme="minorHAnsi" w:hAnsiTheme="minorHAnsi" w:cs="Segoe UI"/>
                <w:sz w:val="20"/>
                <w:szCs w:val="20"/>
                <w:lang w:val="pt-BR"/>
              </w:rPr>
              <w:t>tip APS-C, rezoluție minimă 26 Mpixel, procesor CMOS 4</w:t>
            </w:r>
          </w:p>
          <w:p w:rsidR="004D50C8" w:rsidRPr="00F17D8B" w:rsidRDefault="004D50C8" w:rsidP="004D50C8">
            <w:pPr>
              <w:pStyle w:val="yiv0776947772msonormal"/>
              <w:shd w:val="clear" w:color="auto" w:fill="FFFFFF"/>
              <w:spacing w:before="0" w:beforeAutospacing="0" w:after="0" w:afterAutospacing="0"/>
              <w:jc w:val="both"/>
              <w:rPr>
                <w:rFonts w:asciiTheme="minorHAnsi" w:hAnsiTheme="minorHAnsi" w:cs="Segoe UI"/>
                <w:sz w:val="20"/>
                <w:szCs w:val="20"/>
                <w:lang w:val="pt-BR"/>
              </w:rPr>
            </w:pPr>
            <w:r w:rsidRPr="00F17D8B">
              <w:rPr>
                <w:rFonts w:asciiTheme="minorHAnsi" w:hAnsiTheme="minorHAnsi" w:cs="Segoe UI"/>
                <w:b/>
                <w:bCs/>
                <w:sz w:val="20"/>
                <w:szCs w:val="20"/>
                <w:lang w:val="pt-BR"/>
              </w:rPr>
              <w:t>Focalizare:</w:t>
            </w:r>
            <w:r w:rsidRPr="00F17D8B">
              <w:rPr>
                <w:rFonts w:asciiTheme="minorHAnsi" w:hAnsiTheme="minorHAnsi" w:cs="Segoe UI"/>
                <w:sz w:val="20"/>
                <w:szCs w:val="20"/>
                <w:lang w:val="pt-BR"/>
              </w:rPr>
              <w:t> cu servomecanism continuu, servomotor unic și manuală, mod auto și manual</w:t>
            </w:r>
          </w:p>
          <w:p w:rsidR="004D50C8" w:rsidRPr="00F17D8B" w:rsidRDefault="004D50C8" w:rsidP="004D50C8">
            <w:pPr>
              <w:spacing w:after="0" w:line="240" w:lineRule="auto"/>
              <w:ind w:left="-13" w:firstLine="13"/>
              <w:jc w:val="both"/>
              <w:rPr>
                <w:rFonts w:asciiTheme="minorHAnsi" w:eastAsia="Times New Roman" w:hAnsiTheme="minorHAnsi" w:cs="Segoe UI"/>
                <w:sz w:val="20"/>
                <w:szCs w:val="20"/>
                <w:lang w:val="pt-BR" w:eastAsia="ro-RO"/>
              </w:rPr>
            </w:pPr>
            <w:r w:rsidRPr="00F17D8B">
              <w:rPr>
                <w:rFonts w:asciiTheme="minorHAnsi" w:eastAsia="Times New Roman" w:hAnsiTheme="minorHAnsi" w:cs="Segoe UI"/>
                <w:b/>
                <w:bCs/>
                <w:sz w:val="20"/>
                <w:szCs w:val="20"/>
                <w:lang w:val="pt-BR" w:eastAsia="ro-RO"/>
              </w:rPr>
              <w:t>Obiectiv:</w:t>
            </w:r>
            <w:r w:rsidRPr="00F17D8B">
              <w:rPr>
                <w:rFonts w:asciiTheme="minorHAnsi" w:eastAsia="Times New Roman" w:hAnsiTheme="minorHAnsi" w:cs="Helvetica"/>
                <w:sz w:val="20"/>
                <w:szCs w:val="20"/>
                <w:lang w:eastAsia="en-GB"/>
              </w:rPr>
              <w:t xml:space="preserve"> </w:t>
            </w:r>
            <w:r w:rsidRPr="00F17D8B">
              <w:rPr>
                <w:rFonts w:asciiTheme="minorHAnsi" w:eastAsia="Times New Roman" w:hAnsiTheme="minorHAnsi" w:cs="Segoe UI"/>
                <w:sz w:val="20"/>
                <w:szCs w:val="20"/>
                <w:lang w:val="pt-BR" w:eastAsia="ro-RO"/>
              </w:rPr>
              <w:t>distanța focală 15 – 45 mm, diafragma min. f/22, max. f/ 3,5 – 5,6, focalizare &lt; 15 cm, mărire 0,24x, optica 10 elemente in 9 grupuri, autofocalizare, stabilizare imagine, unghi vizualizare min. 35</w:t>
            </w:r>
            <w:r w:rsidRPr="00F17D8B">
              <w:rPr>
                <w:rFonts w:asciiTheme="minorHAnsi" w:eastAsia="Times New Roman" w:hAnsiTheme="minorHAnsi" w:cs="Segoe UI"/>
                <w:sz w:val="20"/>
                <w:szCs w:val="20"/>
                <w:vertAlign w:val="superscript"/>
                <w:lang w:val="pt-BR" w:eastAsia="ro-RO"/>
              </w:rPr>
              <w:t>0</w:t>
            </w:r>
            <w:r w:rsidRPr="00F17D8B">
              <w:rPr>
                <w:rFonts w:asciiTheme="minorHAnsi" w:eastAsia="Times New Roman" w:hAnsiTheme="minorHAnsi" w:cs="Segoe UI"/>
                <w:sz w:val="20"/>
                <w:szCs w:val="20"/>
                <w:lang w:val="pt-BR" w:eastAsia="ro-RO"/>
              </w:rPr>
              <w:t xml:space="preserve"> – 86</w:t>
            </w:r>
            <w:r w:rsidRPr="00F17D8B">
              <w:rPr>
                <w:rFonts w:asciiTheme="minorHAnsi" w:eastAsia="Times New Roman" w:hAnsiTheme="minorHAnsi" w:cs="Segoe UI"/>
                <w:sz w:val="20"/>
                <w:szCs w:val="20"/>
                <w:vertAlign w:val="superscript"/>
                <w:lang w:val="pt-BR" w:eastAsia="ro-RO"/>
              </w:rPr>
              <w:t>0</w:t>
            </w:r>
            <w:r w:rsidRPr="00F17D8B">
              <w:rPr>
                <w:rFonts w:asciiTheme="minorHAnsi" w:eastAsia="Times New Roman" w:hAnsiTheme="minorHAnsi" w:cs="Segoe UI"/>
                <w:sz w:val="20"/>
                <w:szCs w:val="20"/>
                <w:lang w:val="pt-BR" w:eastAsia="ro-RO"/>
              </w:rPr>
              <w:t xml:space="preserve">, montaj filtru 52 mm </w:t>
            </w:r>
          </w:p>
          <w:p w:rsidR="004D50C8" w:rsidRPr="00F17D8B" w:rsidRDefault="004D50C8" w:rsidP="004D50C8">
            <w:pPr>
              <w:pStyle w:val="yiv0776947772msonormal"/>
              <w:shd w:val="clear" w:color="auto" w:fill="FFFFFF"/>
              <w:spacing w:before="0" w:beforeAutospacing="0" w:after="0" w:afterAutospacing="0"/>
              <w:jc w:val="both"/>
              <w:rPr>
                <w:rFonts w:asciiTheme="minorHAnsi" w:hAnsiTheme="minorHAnsi" w:cs="Segoe UI"/>
                <w:sz w:val="20"/>
                <w:szCs w:val="20"/>
                <w:lang w:val="pt-BR"/>
              </w:rPr>
            </w:pPr>
            <w:r w:rsidRPr="00F17D8B">
              <w:rPr>
                <w:rFonts w:asciiTheme="minorHAnsi" w:hAnsiTheme="minorHAnsi" w:cs="Segoe UI"/>
                <w:b/>
                <w:bCs/>
                <w:sz w:val="20"/>
                <w:szCs w:val="20"/>
                <w:lang w:val="pt-BR"/>
              </w:rPr>
              <w:t>Moduri expunere:</w:t>
            </w:r>
            <w:r w:rsidRPr="00F17D8B">
              <w:rPr>
                <w:rFonts w:asciiTheme="minorHAnsi" w:hAnsiTheme="minorHAnsi" w:cs="Segoe UI"/>
                <w:sz w:val="20"/>
                <w:szCs w:val="20"/>
                <w:lang w:val="pt-BR"/>
              </w:rPr>
              <w:t xml:space="preserve"> program AE / Aperture Priority AE / prioritate viteza obturator AE / manual </w:t>
            </w:r>
          </w:p>
          <w:p w:rsidR="004D50C8" w:rsidRPr="00F17D8B" w:rsidRDefault="004D50C8" w:rsidP="004D50C8">
            <w:pPr>
              <w:pStyle w:val="yiv0776947772msonormal"/>
              <w:shd w:val="clear" w:color="auto" w:fill="FFFFFF"/>
              <w:spacing w:before="0" w:beforeAutospacing="0" w:after="0" w:afterAutospacing="0"/>
              <w:jc w:val="both"/>
              <w:rPr>
                <w:rFonts w:asciiTheme="minorHAnsi" w:hAnsiTheme="minorHAnsi" w:cs="Segoe UI"/>
                <w:sz w:val="20"/>
                <w:szCs w:val="20"/>
                <w:lang w:val="pt-BR"/>
              </w:rPr>
            </w:pPr>
            <w:r w:rsidRPr="00F17D8B">
              <w:rPr>
                <w:rFonts w:asciiTheme="minorHAnsi" w:hAnsiTheme="minorHAnsi" w:cs="Segoe UI"/>
                <w:b/>
                <w:bCs/>
                <w:sz w:val="20"/>
                <w:szCs w:val="20"/>
                <w:lang w:val="pt-BR"/>
              </w:rPr>
              <w:t>Compensarea expunerii:</w:t>
            </w:r>
            <w:r w:rsidRPr="00F17D8B">
              <w:rPr>
                <w:rFonts w:asciiTheme="minorHAnsi" w:hAnsiTheme="minorHAnsi" w:cs="Segoe UI"/>
                <w:sz w:val="20"/>
                <w:szCs w:val="20"/>
                <w:lang w:val="pt-BR"/>
              </w:rPr>
              <w:t xml:space="preserve"> -5,0EV - + 5,0EV pas 1/3, înregistrare video -2,0EV - + 2,0EV</w:t>
            </w:r>
          </w:p>
          <w:p w:rsidR="004D50C8" w:rsidRPr="00F17D8B" w:rsidRDefault="004D50C8" w:rsidP="004D50C8">
            <w:pPr>
              <w:pStyle w:val="yiv0776947772msonormal"/>
              <w:shd w:val="clear" w:color="auto" w:fill="FFFFFF"/>
              <w:spacing w:before="0" w:beforeAutospacing="0" w:after="0" w:afterAutospacing="0"/>
              <w:jc w:val="both"/>
              <w:rPr>
                <w:rFonts w:asciiTheme="minorHAnsi" w:hAnsiTheme="minorHAnsi" w:cs="Segoe UI"/>
                <w:bCs/>
                <w:sz w:val="20"/>
                <w:szCs w:val="20"/>
                <w:lang w:val="pt-BR"/>
              </w:rPr>
            </w:pPr>
            <w:r w:rsidRPr="00F17D8B">
              <w:rPr>
                <w:rFonts w:asciiTheme="minorHAnsi" w:hAnsiTheme="minorHAnsi" w:cs="Segoe UI"/>
                <w:b/>
                <w:bCs/>
                <w:sz w:val="20"/>
                <w:szCs w:val="20"/>
                <w:lang w:val="pt-BR"/>
              </w:rPr>
              <w:t>Control balans alb:</w:t>
            </w:r>
            <w:r w:rsidRPr="00F17D8B">
              <w:rPr>
                <w:rFonts w:asciiTheme="minorHAnsi" w:hAnsiTheme="minorHAnsi" w:cs="Segoe UI"/>
                <w:bCs/>
                <w:sz w:val="20"/>
                <w:szCs w:val="20"/>
                <w:lang w:val="pt-BR"/>
              </w:rPr>
              <w:t xml:space="preserve"> automat / temperatura culoare 2500K-10000K / iluminari prestabilite</w:t>
            </w:r>
          </w:p>
          <w:p w:rsidR="004D50C8" w:rsidRPr="00F17D8B" w:rsidRDefault="004D50C8" w:rsidP="004D50C8">
            <w:pPr>
              <w:pStyle w:val="yiv0776947772msonormal"/>
              <w:shd w:val="clear" w:color="auto" w:fill="FFFFFF"/>
              <w:spacing w:before="0" w:beforeAutospacing="0" w:after="0" w:afterAutospacing="0"/>
              <w:jc w:val="both"/>
              <w:rPr>
                <w:rFonts w:asciiTheme="minorHAnsi" w:hAnsiTheme="minorHAnsi" w:cs="Segoe UI"/>
                <w:bCs/>
                <w:sz w:val="20"/>
                <w:szCs w:val="20"/>
                <w:lang w:val="pt-BR"/>
              </w:rPr>
            </w:pPr>
            <w:r w:rsidRPr="00F17D8B">
              <w:rPr>
                <w:rFonts w:asciiTheme="minorHAnsi" w:hAnsiTheme="minorHAnsi" w:cs="Segoe UI"/>
                <w:b/>
                <w:bCs/>
                <w:sz w:val="20"/>
                <w:szCs w:val="20"/>
                <w:lang w:val="pt-BR"/>
              </w:rPr>
              <w:t>Control expunere:</w:t>
            </w:r>
            <w:r w:rsidRPr="00F17D8B">
              <w:rPr>
                <w:rFonts w:asciiTheme="minorHAnsi" w:hAnsiTheme="minorHAnsi" w:cs="Segoe UI"/>
                <w:bCs/>
                <w:sz w:val="20"/>
                <w:szCs w:val="20"/>
                <w:lang w:val="pt-BR"/>
              </w:rPr>
              <w:t xml:space="preserve"> TTL cu 256 de zone, multiplu / spot / mediu / ponderare</w:t>
            </w:r>
          </w:p>
          <w:p w:rsidR="004D50C8" w:rsidRPr="00F17D8B" w:rsidRDefault="004D50C8" w:rsidP="004D50C8">
            <w:pPr>
              <w:pStyle w:val="yiv0776947772msonormal"/>
              <w:shd w:val="clear" w:color="auto" w:fill="FFFFFF"/>
              <w:spacing w:before="0" w:beforeAutospacing="0" w:after="0" w:afterAutospacing="0"/>
              <w:jc w:val="both"/>
              <w:rPr>
                <w:rFonts w:asciiTheme="minorHAnsi" w:hAnsiTheme="minorHAnsi" w:cs="Segoe UI"/>
                <w:sz w:val="20"/>
                <w:szCs w:val="20"/>
              </w:rPr>
            </w:pPr>
            <w:r w:rsidRPr="00F17D8B">
              <w:rPr>
                <w:rFonts w:asciiTheme="minorHAnsi" w:hAnsiTheme="minorHAnsi" w:cs="Segoe UI"/>
                <w:b/>
                <w:bCs/>
                <w:sz w:val="20"/>
                <w:szCs w:val="20"/>
                <w:lang w:val="pt-BR"/>
              </w:rPr>
              <w:t>Sensibilitate ISO:</w:t>
            </w:r>
            <w:r w:rsidRPr="00F17D8B">
              <w:rPr>
                <w:rFonts w:asciiTheme="minorHAnsi" w:hAnsiTheme="minorHAnsi" w:cs="Segoe UI"/>
                <w:sz w:val="20"/>
                <w:szCs w:val="20"/>
                <w:lang w:val="pt-BR"/>
              </w:rPr>
              <w:t xml:space="preserve"> standard 200 – 12800, extins ISO 80 – 51200, automat până la 12800</w:t>
            </w:r>
          </w:p>
          <w:p w:rsidR="004D50C8" w:rsidRPr="00F17D8B" w:rsidRDefault="004D50C8" w:rsidP="004D50C8">
            <w:pPr>
              <w:pStyle w:val="yiv0776947772msonormal"/>
              <w:shd w:val="clear" w:color="auto" w:fill="FFFFFF"/>
              <w:spacing w:before="0" w:beforeAutospacing="0" w:after="0" w:afterAutospacing="0"/>
              <w:jc w:val="both"/>
              <w:rPr>
                <w:rFonts w:asciiTheme="minorHAnsi" w:hAnsiTheme="minorHAnsi" w:cs="Helvetica"/>
                <w:sz w:val="20"/>
                <w:szCs w:val="20"/>
                <w:lang w:eastAsia="en-GB"/>
              </w:rPr>
            </w:pPr>
            <w:r w:rsidRPr="00F17D8B">
              <w:rPr>
                <w:rFonts w:asciiTheme="minorHAnsi" w:hAnsiTheme="minorHAnsi" w:cs="Helvetica"/>
                <w:b/>
                <w:sz w:val="20"/>
                <w:szCs w:val="20"/>
                <w:lang w:eastAsia="en-GB"/>
              </w:rPr>
              <w:t>Rezoluție foto:</w:t>
            </w:r>
            <w:r w:rsidRPr="00F17D8B">
              <w:rPr>
                <w:rFonts w:asciiTheme="minorHAnsi" w:hAnsiTheme="minorHAnsi" w:cs="Helvetica"/>
                <w:sz w:val="20"/>
                <w:szCs w:val="20"/>
                <w:lang w:eastAsia="en-GB"/>
              </w:rPr>
              <w:t xml:space="preserve"> min. 6240x3512 (16:9) / 6240x4160 (3:2) / 4160x4160 (1:1)</w:t>
            </w:r>
          </w:p>
          <w:p w:rsidR="004D50C8" w:rsidRPr="00F17D8B" w:rsidRDefault="004D50C8" w:rsidP="004D50C8">
            <w:pPr>
              <w:spacing w:after="0" w:line="240" w:lineRule="auto"/>
              <w:jc w:val="both"/>
              <w:rPr>
                <w:rFonts w:asciiTheme="minorHAnsi" w:eastAsia="Times New Roman" w:hAnsiTheme="minorHAnsi" w:cs="Helvetica"/>
                <w:sz w:val="20"/>
                <w:szCs w:val="20"/>
                <w:lang w:eastAsia="en-GB"/>
              </w:rPr>
            </w:pPr>
            <w:r w:rsidRPr="00F17D8B">
              <w:rPr>
                <w:rFonts w:asciiTheme="minorHAnsi" w:eastAsia="Times New Roman" w:hAnsiTheme="minorHAnsi" w:cs="Helvetica"/>
                <w:b/>
                <w:sz w:val="20"/>
                <w:szCs w:val="20"/>
                <w:lang w:eastAsia="en-GB"/>
              </w:rPr>
              <w:t>Fotografiere continuă:</w:t>
            </w:r>
            <w:r w:rsidRPr="00F17D8B">
              <w:rPr>
                <w:rFonts w:asciiTheme="minorHAnsi" w:eastAsia="Times New Roman" w:hAnsiTheme="minorHAnsi" w:cs="Helvetica"/>
                <w:sz w:val="20"/>
                <w:szCs w:val="20"/>
                <w:lang w:eastAsia="en-GB"/>
              </w:rPr>
              <w:t xml:space="preserve"> minim 30 fps</w:t>
            </w:r>
          </w:p>
          <w:p w:rsidR="004D50C8" w:rsidRPr="00F17D8B" w:rsidRDefault="004D50C8" w:rsidP="004D50C8">
            <w:pPr>
              <w:pStyle w:val="yiv0776947772msonormal"/>
              <w:shd w:val="clear" w:color="auto" w:fill="FFFFFF"/>
              <w:spacing w:before="0" w:beforeAutospacing="0" w:after="0" w:afterAutospacing="0"/>
              <w:jc w:val="both"/>
              <w:rPr>
                <w:rFonts w:asciiTheme="minorHAnsi" w:hAnsiTheme="minorHAnsi" w:cs="Helvetica"/>
                <w:sz w:val="20"/>
                <w:szCs w:val="20"/>
                <w:lang w:eastAsia="en-GB"/>
              </w:rPr>
            </w:pPr>
            <w:r w:rsidRPr="00F17D8B">
              <w:rPr>
                <w:rFonts w:asciiTheme="minorHAnsi" w:hAnsiTheme="minorHAnsi" w:cs="Helvetica"/>
                <w:b/>
                <w:sz w:val="20"/>
                <w:szCs w:val="20"/>
                <w:lang w:eastAsia="en-GB"/>
              </w:rPr>
              <w:t>Rezoluție video:</w:t>
            </w:r>
            <w:r w:rsidRPr="00F17D8B">
              <w:rPr>
                <w:rFonts w:asciiTheme="minorHAnsi" w:hAnsiTheme="minorHAnsi" w:cs="Helvetica"/>
                <w:sz w:val="20"/>
                <w:szCs w:val="20"/>
                <w:lang w:eastAsia="en-GB"/>
              </w:rPr>
              <w:t xml:space="preserve"> 4K</w:t>
            </w:r>
          </w:p>
          <w:p w:rsidR="004D50C8" w:rsidRPr="00F17D8B" w:rsidRDefault="004D50C8" w:rsidP="004D50C8">
            <w:pPr>
              <w:pStyle w:val="yiv0776947772msonormal"/>
              <w:shd w:val="clear" w:color="auto" w:fill="FFFFFF"/>
              <w:spacing w:before="0" w:beforeAutospacing="0" w:after="0" w:afterAutospacing="0"/>
              <w:jc w:val="both"/>
              <w:rPr>
                <w:rFonts w:asciiTheme="minorHAnsi" w:hAnsiTheme="minorHAnsi" w:cs="Helvetica"/>
                <w:sz w:val="20"/>
                <w:szCs w:val="20"/>
                <w:lang w:eastAsia="en-GB"/>
              </w:rPr>
            </w:pPr>
            <w:r w:rsidRPr="00F17D8B">
              <w:rPr>
                <w:rFonts w:asciiTheme="minorHAnsi" w:hAnsiTheme="minorHAnsi" w:cs="Helvetica"/>
                <w:b/>
                <w:sz w:val="20"/>
                <w:szCs w:val="20"/>
                <w:lang w:eastAsia="en-GB"/>
              </w:rPr>
              <w:t>Înregistrare video:</w:t>
            </w:r>
            <w:r w:rsidRPr="00F17D8B">
              <w:rPr>
                <w:rFonts w:asciiTheme="minorHAnsi" w:hAnsiTheme="minorHAnsi" w:cs="Helvetica"/>
                <w:sz w:val="20"/>
                <w:szCs w:val="20"/>
                <w:lang w:eastAsia="en-GB"/>
              </w:rPr>
              <w:t xml:space="preserve">  1920 x 1080p 24 - 120 fps, 1920 x 1080p / 4096 x 2160p la 24 - 30 fps și 200Mbps/100Mbps</w:t>
            </w:r>
          </w:p>
          <w:p w:rsidR="004D50C8" w:rsidRPr="00F17D8B" w:rsidRDefault="004D50C8" w:rsidP="004D50C8">
            <w:pPr>
              <w:pStyle w:val="yiv0776947772msonormal"/>
              <w:shd w:val="clear" w:color="auto" w:fill="FFFFFF"/>
              <w:spacing w:before="0" w:beforeAutospacing="0" w:after="0" w:afterAutospacing="0"/>
              <w:jc w:val="both"/>
              <w:rPr>
                <w:rFonts w:asciiTheme="minorHAnsi" w:hAnsiTheme="minorHAnsi" w:cs="Helvetica"/>
                <w:sz w:val="20"/>
                <w:szCs w:val="20"/>
                <w:lang w:eastAsia="en-GB"/>
              </w:rPr>
            </w:pPr>
            <w:r w:rsidRPr="00F17D8B">
              <w:rPr>
                <w:rFonts w:asciiTheme="minorHAnsi" w:hAnsiTheme="minorHAnsi" w:cs="Helvetica"/>
                <w:b/>
                <w:sz w:val="20"/>
                <w:szCs w:val="20"/>
                <w:lang w:eastAsia="en-GB"/>
              </w:rPr>
              <w:t>Standarde video:</w:t>
            </w:r>
            <w:r w:rsidRPr="00F17D8B">
              <w:rPr>
                <w:rFonts w:asciiTheme="minorHAnsi" w:hAnsiTheme="minorHAnsi" w:cs="Helvetica"/>
                <w:sz w:val="20"/>
                <w:szCs w:val="20"/>
                <w:lang w:eastAsia="en-GB"/>
              </w:rPr>
              <w:t xml:space="preserve"> NTSC / PAL</w:t>
            </w:r>
          </w:p>
          <w:p w:rsidR="004D50C8" w:rsidRPr="00F17D8B" w:rsidRDefault="004D50C8" w:rsidP="004D50C8">
            <w:pPr>
              <w:pStyle w:val="yiv0776947772msonormal"/>
              <w:shd w:val="clear" w:color="auto" w:fill="FFFFFF"/>
              <w:spacing w:before="0" w:beforeAutospacing="0" w:after="0" w:afterAutospacing="0"/>
              <w:jc w:val="both"/>
              <w:rPr>
                <w:rFonts w:asciiTheme="minorHAnsi" w:hAnsiTheme="minorHAnsi" w:cs="Helvetica"/>
                <w:b/>
                <w:sz w:val="20"/>
                <w:szCs w:val="20"/>
                <w:lang w:eastAsia="en-GB"/>
              </w:rPr>
            </w:pPr>
            <w:r w:rsidRPr="00F17D8B">
              <w:rPr>
                <w:rFonts w:asciiTheme="minorHAnsi" w:hAnsiTheme="minorHAnsi" w:cs="Helvetica"/>
                <w:b/>
                <w:sz w:val="20"/>
                <w:szCs w:val="20"/>
                <w:lang w:eastAsia="en-GB"/>
              </w:rPr>
              <w:t xml:space="preserve">Înregistrare audio: </w:t>
            </w:r>
            <w:r w:rsidRPr="00F17D8B">
              <w:rPr>
                <w:rFonts w:asciiTheme="minorHAnsi" w:hAnsiTheme="minorHAnsi" w:cs="Helvetica"/>
                <w:sz w:val="20"/>
                <w:szCs w:val="20"/>
                <w:lang w:eastAsia="en-GB"/>
              </w:rPr>
              <w:t>stereo, microfon integrat și posibilitate microfon extern</w:t>
            </w:r>
          </w:p>
          <w:p w:rsidR="004D50C8" w:rsidRPr="00F17D8B" w:rsidRDefault="004D50C8" w:rsidP="004D50C8">
            <w:pPr>
              <w:spacing w:after="0" w:line="240" w:lineRule="auto"/>
              <w:jc w:val="both"/>
              <w:rPr>
                <w:rFonts w:asciiTheme="minorHAnsi" w:eastAsia="Times New Roman" w:hAnsiTheme="minorHAnsi" w:cs="Helvetica"/>
                <w:sz w:val="20"/>
                <w:szCs w:val="20"/>
                <w:lang w:eastAsia="en-GB"/>
              </w:rPr>
            </w:pPr>
            <w:r w:rsidRPr="00F17D8B">
              <w:rPr>
                <w:rFonts w:asciiTheme="minorHAnsi" w:eastAsia="Times New Roman" w:hAnsiTheme="minorHAnsi" w:cs="Helvetica"/>
                <w:b/>
                <w:sz w:val="20"/>
                <w:szCs w:val="20"/>
                <w:lang w:eastAsia="en-GB"/>
              </w:rPr>
              <w:lastRenderedPageBreak/>
              <w:t>Format</w:t>
            </w:r>
            <w:r w:rsidR="000330BC">
              <w:rPr>
                <w:rFonts w:asciiTheme="minorHAnsi" w:eastAsia="Times New Roman" w:hAnsiTheme="minorHAnsi" w:cs="Helvetica"/>
                <w:b/>
                <w:sz w:val="20"/>
                <w:szCs w:val="20"/>
                <w:lang w:eastAsia="en-GB"/>
              </w:rPr>
              <w:t>e</w:t>
            </w:r>
            <w:r w:rsidRPr="00F17D8B">
              <w:rPr>
                <w:rFonts w:asciiTheme="minorHAnsi" w:eastAsia="Times New Roman" w:hAnsiTheme="minorHAnsi" w:cs="Helvetica"/>
                <w:b/>
                <w:sz w:val="20"/>
                <w:szCs w:val="20"/>
                <w:lang w:eastAsia="en-GB"/>
              </w:rPr>
              <w:t xml:space="preserve"> fișiere:</w:t>
            </w:r>
            <w:r w:rsidRPr="00F17D8B">
              <w:rPr>
                <w:rFonts w:asciiTheme="minorHAnsi" w:eastAsia="Times New Roman" w:hAnsiTheme="minorHAnsi" w:cs="Helvetica"/>
                <w:sz w:val="20"/>
                <w:szCs w:val="20"/>
                <w:lang w:eastAsia="en-GB"/>
              </w:rPr>
              <w:t xml:space="preserve"> JPEG, RAW, AVC / H.264, MOV</w:t>
            </w:r>
          </w:p>
          <w:p w:rsidR="004D50C8" w:rsidRPr="00F17D8B" w:rsidRDefault="004D50C8" w:rsidP="004D50C8">
            <w:pPr>
              <w:spacing w:after="0" w:line="240" w:lineRule="auto"/>
              <w:jc w:val="both"/>
              <w:rPr>
                <w:rFonts w:asciiTheme="minorHAnsi" w:eastAsia="Times New Roman" w:hAnsiTheme="minorHAnsi" w:cs="Helvetica"/>
                <w:sz w:val="20"/>
                <w:szCs w:val="20"/>
                <w:lang w:eastAsia="en-GB"/>
              </w:rPr>
            </w:pPr>
            <w:r w:rsidRPr="00F17D8B">
              <w:rPr>
                <w:rFonts w:asciiTheme="minorHAnsi" w:eastAsia="Times New Roman" w:hAnsiTheme="minorHAnsi" w:cs="Helvetica"/>
                <w:b/>
                <w:sz w:val="20"/>
                <w:szCs w:val="20"/>
                <w:lang w:eastAsia="en-GB"/>
              </w:rPr>
              <w:t>Vizualizare:</w:t>
            </w:r>
            <w:r w:rsidRPr="00F17D8B">
              <w:rPr>
                <w:rFonts w:asciiTheme="minorHAnsi" w:eastAsia="Times New Roman" w:hAnsiTheme="minorHAnsi" w:cs="Helvetica"/>
                <w:sz w:val="20"/>
                <w:szCs w:val="20"/>
                <w:lang w:eastAsia="en-GB"/>
              </w:rPr>
              <w:t xml:space="preserve"> vizor 0,5” și ecran tactil LCD 3”</w:t>
            </w:r>
          </w:p>
          <w:p w:rsidR="004D50C8" w:rsidRPr="00F17D8B" w:rsidRDefault="004D50C8" w:rsidP="004D50C8">
            <w:pPr>
              <w:spacing w:after="0" w:line="240" w:lineRule="auto"/>
              <w:jc w:val="both"/>
              <w:rPr>
                <w:rFonts w:asciiTheme="minorHAnsi" w:eastAsia="Times New Roman" w:hAnsiTheme="minorHAnsi" w:cs="Helvetica"/>
                <w:sz w:val="20"/>
                <w:szCs w:val="20"/>
                <w:lang w:eastAsia="en-GB"/>
              </w:rPr>
            </w:pPr>
            <w:r w:rsidRPr="00F17D8B">
              <w:rPr>
                <w:rFonts w:asciiTheme="minorHAnsi" w:eastAsia="Times New Roman" w:hAnsiTheme="minorHAnsi" w:cs="Helvetica"/>
                <w:b/>
                <w:sz w:val="20"/>
                <w:szCs w:val="20"/>
                <w:lang w:eastAsia="en-GB"/>
              </w:rPr>
              <w:t>Stocare:</w:t>
            </w:r>
            <w:r w:rsidRPr="00F17D8B">
              <w:rPr>
                <w:rFonts w:asciiTheme="minorHAnsi" w:eastAsia="Times New Roman" w:hAnsiTheme="minorHAnsi" w:cs="Helvetica"/>
                <w:sz w:val="20"/>
                <w:szCs w:val="20"/>
                <w:lang w:eastAsia="en-GB"/>
              </w:rPr>
              <w:t xml:space="preserve"> card memorie SD / SDHC / SDXC</w:t>
            </w:r>
          </w:p>
          <w:p w:rsidR="004D50C8" w:rsidRPr="00F17D8B" w:rsidRDefault="004D50C8" w:rsidP="004D50C8">
            <w:pPr>
              <w:spacing w:after="0" w:line="240" w:lineRule="auto"/>
              <w:jc w:val="both"/>
              <w:rPr>
                <w:rFonts w:asciiTheme="minorHAnsi" w:eastAsia="Times New Roman" w:hAnsiTheme="minorHAnsi" w:cs="Helvetica"/>
                <w:sz w:val="20"/>
                <w:szCs w:val="20"/>
                <w:lang w:eastAsia="en-GB"/>
              </w:rPr>
            </w:pPr>
            <w:r w:rsidRPr="00F17D8B">
              <w:rPr>
                <w:rFonts w:asciiTheme="minorHAnsi" w:eastAsia="Times New Roman" w:hAnsiTheme="minorHAnsi" w:cs="Helvetica"/>
                <w:b/>
                <w:sz w:val="20"/>
                <w:szCs w:val="20"/>
                <w:lang w:eastAsia="en-GB"/>
              </w:rPr>
              <w:t>Conectivitate:</w:t>
            </w:r>
            <w:r w:rsidRPr="00F17D8B">
              <w:rPr>
                <w:rFonts w:asciiTheme="minorHAnsi" w:eastAsia="Times New Roman" w:hAnsiTheme="minorHAnsi" w:cs="Helvetica"/>
                <w:sz w:val="20"/>
                <w:szCs w:val="20"/>
                <w:lang w:eastAsia="en-GB"/>
              </w:rPr>
              <w:t xml:space="preserve"> wifi IEEE 802.11b/g/n WEP/WPA/WPA2, bluetooth 4.2, microfon, USB 3.1, HDMI</w:t>
            </w:r>
          </w:p>
          <w:p w:rsidR="004D50C8" w:rsidRPr="00F17D8B" w:rsidRDefault="004D50C8" w:rsidP="004D50C8">
            <w:pPr>
              <w:spacing w:after="0" w:line="240" w:lineRule="auto"/>
              <w:jc w:val="both"/>
              <w:rPr>
                <w:rFonts w:asciiTheme="minorHAnsi" w:eastAsia="Times New Roman" w:hAnsiTheme="minorHAnsi" w:cs="Helvetica"/>
                <w:sz w:val="20"/>
                <w:szCs w:val="20"/>
                <w:lang w:eastAsia="en-GB"/>
              </w:rPr>
            </w:pPr>
            <w:r w:rsidRPr="00F17D8B">
              <w:rPr>
                <w:rFonts w:asciiTheme="minorHAnsi" w:eastAsia="Times New Roman" w:hAnsiTheme="minorHAnsi" w:cs="Helvetica"/>
                <w:b/>
                <w:sz w:val="20"/>
                <w:szCs w:val="20"/>
                <w:lang w:eastAsia="en-GB"/>
              </w:rPr>
              <w:t>Atonomie baterie CIPA:</w:t>
            </w:r>
            <w:r w:rsidRPr="00F17D8B">
              <w:rPr>
                <w:rFonts w:asciiTheme="minorHAnsi" w:eastAsia="Times New Roman" w:hAnsiTheme="minorHAnsi" w:cs="Helvetica"/>
                <w:sz w:val="20"/>
                <w:szCs w:val="20"/>
                <w:lang w:eastAsia="en-GB"/>
              </w:rPr>
              <w:t xml:space="preserve"> minim 350 cadre</w:t>
            </w:r>
            <w:r w:rsidR="000330BC">
              <w:rPr>
                <w:rFonts w:asciiTheme="minorHAnsi" w:eastAsia="Times New Roman" w:hAnsiTheme="minorHAnsi" w:cs="Helvetica"/>
                <w:sz w:val="20"/>
                <w:szCs w:val="20"/>
                <w:lang w:eastAsia="en-GB"/>
              </w:rPr>
              <w:t xml:space="preserve">, </w:t>
            </w:r>
            <w:r w:rsidR="000330BC" w:rsidRPr="00F17D8B">
              <w:rPr>
                <w:rFonts w:asciiTheme="minorHAnsi" w:eastAsia="Times New Roman" w:hAnsiTheme="minorHAnsi" w:cs="Helvetica"/>
                <w:sz w:val="20"/>
                <w:szCs w:val="20"/>
                <w:lang w:eastAsia="en-GB"/>
              </w:rPr>
              <w:t>acumulator Li-Ion min. 1200 mAh</w:t>
            </w:r>
          </w:p>
          <w:p w:rsidR="004D50C8" w:rsidRPr="00F17D8B" w:rsidRDefault="004D50C8" w:rsidP="004D50C8">
            <w:pPr>
              <w:spacing w:after="0" w:line="240" w:lineRule="auto"/>
              <w:jc w:val="both"/>
              <w:rPr>
                <w:rFonts w:asciiTheme="minorHAnsi" w:eastAsia="Times New Roman" w:hAnsiTheme="minorHAnsi" w:cs="Helvetica"/>
                <w:sz w:val="20"/>
                <w:szCs w:val="20"/>
                <w:lang w:eastAsia="en-GB"/>
              </w:rPr>
            </w:pPr>
            <w:r w:rsidRPr="00F17D8B">
              <w:rPr>
                <w:rFonts w:asciiTheme="minorHAnsi" w:eastAsia="Times New Roman" w:hAnsiTheme="minorHAnsi" w:cs="Helvetica"/>
                <w:b/>
                <w:sz w:val="20"/>
                <w:szCs w:val="20"/>
                <w:lang w:eastAsia="en-GB"/>
              </w:rPr>
              <w:t>Blitz extern:</w:t>
            </w:r>
            <w:r w:rsidRPr="00F17D8B">
              <w:rPr>
                <w:rFonts w:asciiTheme="minorHAnsi" w:eastAsia="Times New Roman" w:hAnsiTheme="minorHAnsi" w:cs="Helvetica"/>
                <w:sz w:val="20"/>
                <w:szCs w:val="20"/>
                <w:lang w:eastAsia="en-GB"/>
              </w:rPr>
              <w:t xml:space="preserve"> posibilitate montare blitz compatibil, sincronizare TTL</w:t>
            </w:r>
          </w:p>
          <w:p w:rsidR="00A505AB" w:rsidRPr="0052093A" w:rsidRDefault="004D50C8" w:rsidP="004D50C8">
            <w:pPr>
              <w:spacing w:after="0" w:line="240" w:lineRule="auto"/>
              <w:jc w:val="both"/>
              <w:rPr>
                <w:rFonts w:cs="Calibri"/>
                <w:b/>
                <w:i/>
                <w:lang w:val="ro-RO"/>
              </w:rPr>
            </w:pPr>
            <w:r w:rsidRPr="00F17D8B">
              <w:rPr>
                <w:rFonts w:asciiTheme="minorHAnsi" w:eastAsia="Times New Roman" w:hAnsiTheme="minorHAnsi" w:cs="Helvetica"/>
                <w:b/>
                <w:sz w:val="20"/>
                <w:szCs w:val="20"/>
                <w:lang w:eastAsia="en-GB"/>
              </w:rPr>
              <w:t>Garanție tehnică:</w:t>
            </w:r>
            <w:r w:rsidRPr="00F17D8B">
              <w:rPr>
                <w:rFonts w:asciiTheme="minorHAnsi" w:eastAsia="Times New Roman" w:hAnsiTheme="minorHAnsi" w:cs="Helvetica"/>
                <w:sz w:val="20"/>
                <w:szCs w:val="20"/>
                <w:lang w:eastAsia="en-GB"/>
              </w:rPr>
              <w:t xml:space="preserve"> minim </w:t>
            </w:r>
            <w:r>
              <w:rPr>
                <w:rFonts w:asciiTheme="minorHAnsi" w:eastAsia="Times New Roman" w:hAnsiTheme="minorHAnsi" w:cs="Helvetica"/>
                <w:sz w:val="20"/>
                <w:szCs w:val="20"/>
                <w:lang w:eastAsia="en-GB"/>
              </w:rPr>
              <w:t>12</w:t>
            </w:r>
            <w:r w:rsidRPr="00F17D8B">
              <w:rPr>
                <w:rFonts w:asciiTheme="minorHAnsi" w:eastAsia="Times New Roman" w:hAnsiTheme="minorHAnsi" w:cs="Helvetica"/>
                <w:sz w:val="20"/>
                <w:szCs w:val="20"/>
                <w:lang w:eastAsia="en-GB"/>
              </w:rPr>
              <w:t xml:space="preserve"> luni.</w:t>
            </w:r>
          </w:p>
        </w:tc>
        <w:tc>
          <w:tcPr>
            <w:tcW w:w="4320" w:type="dxa"/>
          </w:tcPr>
          <w:p w:rsidR="00A505AB" w:rsidRPr="00441282" w:rsidRDefault="00A505AB" w:rsidP="007254CE">
            <w:pPr>
              <w:spacing w:after="0" w:line="240" w:lineRule="auto"/>
              <w:jc w:val="both"/>
              <w:rPr>
                <w:rFonts w:cs="Calibri"/>
                <w:i/>
                <w:color w:val="FF0000"/>
                <w:sz w:val="20"/>
                <w:szCs w:val="20"/>
                <w:lang w:val="ro-RO"/>
              </w:rPr>
            </w:pPr>
            <w:r w:rsidRPr="00441282">
              <w:rPr>
                <w:rFonts w:cs="Calibri"/>
                <w:i/>
                <w:color w:val="FF0000"/>
                <w:sz w:val="20"/>
                <w:szCs w:val="20"/>
                <w:lang w:val="ro-RO"/>
              </w:rPr>
              <w:lastRenderedPageBreak/>
              <w:t>Detaliile specifice şi standardele tehnice ale produsului ofertat</w:t>
            </w:r>
          </w:p>
          <w:p w:rsidR="00A505AB" w:rsidRPr="00441282" w:rsidRDefault="00A505AB" w:rsidP="007254CE">
            <w:pPr>
              <w:spacing w:after="0" w:line="240" w:lineRule="auto"/>
              <w:jc w:val="both"/>
              <w:rPr>
                <w:rFonts w:cs="Calibri"/>
                <w:i/>
                <w:color w:val="FF0000"/>
                <w:sz w:val="20"/>
                <w:szCs w:val="20"/>
                <w:lang w:val="ro-RO"/>
              </w:rPr>
            </w:pPr>
          </w:p>
        </w:tc>
      </w:tr>
      <w:tr w:rsidR="00A505AB" w:rsidRPr="00386A28" w:rsidTr="007254CE">
        <w:trPr>
          <w:trHeight w:val="285"/>
        </w:trPr>
        <w:tc>
          <w:tcPr>
            <w:tcW w:w="4680" w:type="dxa"/>
            <w:shd w:val="clear" w:color="auto" w:fill="auto"/>
            <w:vAlign w:val="bottom"/>
          </w:tcPr>
          <w:p w:rsidR="00A505AB" w:rsidRPr="00617FBC" w:rsidRDefault="00A505AB" w:rsidP="007254CE">
            <w:pPr>
              <w:spacing w:after="0" w:line="240" w:lineRule="auto"/>
              <w:jc w:val="both"/>
              <w:rPr>
                <w:rFonts w:cs="Calibri"/>
                <w:b/>
                <w:i/>
                <w:sz w:val="20"/>
                <w:szCs w:val="20"/>
                <w:lang w:val="ro-RO"/>
              </w:rPr>
            </w:pPr>
            <w:r w:rsidRPr="00617FBC">
              <w:rPr>
                <w:rFonts w:cs="Calibri"/>
                <w:b/>
                <w:i/>
                <w:sz w:val="20"/>
                <w:szCs w:val="20"/>
                <w:lang w:val="ro-RO"/>
              </w:rPr>
              <w:lastRenderedPageBreak/>
              <w:t>Parametri de Funcţionare minim acceptaţi de către Beneficiar</w:t>
            </w:r>
          </w:p>
          <w:p w:rsidR="000330BC" w:rsidRPr="00F17D8B" w:rsidRDefault="000330BC" w:rsidP="000330BC">
            <w:pPr>
              <w:spacing w:after="0" w:line="240" w:lineRule="auto"/>
              <w:ind w:left="-13" w:firstLine="13"/>
              <w:rPr>
                <w:rFonts w:asciiTheme="minorHAnsi" w:eastAsia="Times New Roman" w:hAnsiTheme="minorHAnsi" w:cs="Helvetica"/>
                <w:sz w:val="20"/>
                <w:szCs w:val="20"/>
                <w:lang w:eastAsia="en-GB"/>
              </w:rPr>
            </w:pPr>
            <w:r w:rsidRPr="00F17D8B">
              <w:rPr>
                <w:rFonts w:asciiTheme="minorHAnsi" w:eastAsia="Times New Roman" w:hAnsiTheme="minorHAnsi" w:cs="Helvetica"/>
                <w:b/>
                <w:sz w:val="20"/>
                <w:szCs w:val="20"/>
                <w:lang w:eastAsia="en-GB"/>
              </w:rPr>
              <w:t>Alimentare echipamente:</w:t>
            </w:r>
            <w:r w:rsidRPr="00F17D8B">
              <w:rPr>
                <w:rFonts w:asciiTheme="minorHAnsi" w:eastAsia="Times New Roman" w:hAnsiTheme="minorHAnsi" w:cs="Helvetica"/>
                <w:sz w:val="20"/>
                <w:szCs w:val="20"/>
                <w:lang w:eastAsia="en-GB"/>
              </w:rPr>
              <w:t xml:space="preserve"> acumulator Li-Ion, min. 1200 mAh, încărcător 220V pentru acumulator</w:t>
            </w:r>
          </w:p>
          <w:p w:rsidR="00A505AB" w:rsidRDefault="000330BC" w:rsidP="000330BC">
            <w:pPr>
              <w:spacing w:after="0" w:line="240" w:lineRule="auto"/>
              <w:jc w:val="both"/>
              <w:rPr>
                <w:rFonts w:asciiTheme="minorHAnsi" w:eastAsia="Times New Roman" w:hAnsiTheme="minorHAnsi" w:cs="Helvetica"/>
                <w:sz w:val="20"/>
                <w:szCs w:val="20"/>
                <w:lang w:eastAsia="en-GB"/>
              </w:rPr>
            </w:pPr>
            <w:r w:rsidRPr="00F17D8B">
              <w:rPr>
                <w:rFonts w:asciiTheme="minorHAnsi" w:eastAsia="Times New Roman" w:hAnsiTheme="minorHAnsi" w:cs="Helvetica"/>
                <w:b/>
                <w:sz w:val="20"/>
                <w:szCs w:val="20"/>
                <w:lang w:eastAsia="en-GB"/>
              </w:rPr>
              <w:t xml:space="preserve">Regim de funcționare: </w:t>
            </w:r>
            <w:r w:rsidRPr="00F17D8B">
              <w:rPr>
                <w:rFonts w:asciiTheme="minorHAnsi" w:eastAsia="Times New Roman" w:hAnsiTheme="minorHAnsi" w:cs="Helvetica"/>
                <w:sz w:val="20"/>
                <w:szCs w:val="20"/>
                <w:lang w:eastAsia="en-GB"/>
              </w:rPr>
              <w:t>interior</w:t>
            </w:r>
            <w:r w:rsidRPr="00F17D8B">
              <w:rPr>
                <w:rFonts w:asciiTheme="minorHAnsi" w:eastAsia="Times New Roman" w:hAnsiTheme="minorHAnsi" w:cs="Helvetica"/>
                <w:b/>
                <w:sz w:val="20"/>
                <w:szCs w:val="20"/>
                <w:lang w:eastAsia="en-GB"/>
              </w:rPr>
              <w:t xml:space="preserve">, </w:t>
            </w:r>
            <w:r w:rsidRPr="00F17D8B">
              <w:rPr>
                <w:rFonts w:asciiTheme="minorHAnsi" w:eastAsia="Times New Roman" w:hAnsiTheme="minorHAnsi" w:cs="Helvetica"/>
                <w:sz w:val="20"/>
                <w:szCs w:val="20"/>
                <w:lang w:eastAsia="en-GB"/>
              </w:rPr>
              <w:t>minim 10 ore / zi</w:t>
            </w:r>
          </w:p>
          <w:p w:rsidR="000330BC" w:rsidRPr="00A505AB" w:rsidRDefault="000330BC" w:rsidP="000330BC">
            <w:pPr>
              <w:spacing w:after="0" w:line="240" w:lineRule="auto"/>
              <w:jc w:val="both"/>
              <w:rPr>
                <w:rFonts w:cs="Calibri"/>
                <w:b/>
                <w:i/>
                <w:lang w:val="ro-RO"/>
              </w:rPr>
            </w:pPr>
            <w:r w:rsidRPr="00F17D8B">
              <w:rPr>
                <w:rFonts w:asciiTheme="minorHAnsi" w:eastAsia="Times New Roman" w:hAnsiTheme="minorHAnsi" w:cs="Helvetica"/>
                <w:b/>
                <w:sz w:val="20"/>
                <w:szCs w:val="20"/>
                <w:lang w:eastAsia="en-GB"/>
              </w:rPr>
              <w:t>Kitul include</w:t>
            </w:r>
            <w:r w:rsidRPr="00F17D8B">
              <w:rPr>
                <w:rFonts w:asciiTheme="minorHAnsi" w:eastAsia="Times New Roman" w:hAnsiTheme="minorHAnsi" w:cs="Helvetica"/>
                <w:sz w:val="20"/>
                <w:szCs w:val="20"/>
                <w:lang w:eastAsia="en-GB"/>
              </w:rPr>
              <w:t>: aparat foto body, obiectiv 15-45mm f / 3,5-5,6,  acumulator LiIon, încărcător 220V pentru acumulator, capace protecție, cabluri conectare, instrucțiuni utilizare.</w:t>
            </w:r>
          </w:p>
        </w:tc>
        <w:tc>
          <w:tcPr>
            <w:tcW w:w="4320" w:type="dxa"/>
          </w:tcPr>
          <w:p w:rsidR="00A505AB" w:rsidRPr="00441282" w:rsidRDefault="00A505AB" w:rsidP="007254CE">
            <w:pPr>
              <w:spacing w:after="0" w:line="240" w:lineRule="auto"/>
              <w:jc w:val="both"/>
              <w:rPr>
                <w:rFonts w:cs="Calibri"/>
                <w:i/>
                <w:color w:val="FF0000"/>
                <w:sz w:val="20"/>
                <w:szCs w:val="20"/>
                <w:lang w:val="ro-RO"/>
              </w:rPr>
            </w:pPr>
            <w:r w:rsidRPr="00441282">
              <w:rPr>
                <w:rFonts w:cs="Calibri"/>
                <w:i/>
                <w:color w:val="FF0000"/>
                <w:sz w:val="20"/>
                <w:szCs w:val="20"/>
                <w:lang w:val="ro-RO"/>
              </w:rPr>
              <w:t>Parametrii de Funcţionare ai produsului ofertat</w:t>
            </w:r>
          </w:p>
          <w:p w:rsidR="00A505AB" w:rsidRPr="00A52C69" w:rsidRDefault="00A505AB" w:rsidP="007254CE">
            <w:pPr>
              <w:spacing w:after="0" w:line="240" w:lineRule="auto"/>
              <w:jc w:val="both"/>
              <w:rPr>
                <w:rFonts w:cs="Calibri"/>
                <w:i/>
                <w:color w:val="FF0000"/>
                <w:lang w:val="ro-RO"/>
              </w:rPr>
            </w:pPr>
          </w:p>
        </w:tc>
      </w:tr>
    </w:tbl>
    <w:p w:rsidR="00A505AB" w:rsidRPr="00A52C69" w:rsidRDefault="00A505AB" w:rsidP="00A505AB">
      <w:pPr>
        <w:spacing w:after="0" w:line="240" w:lineRule="auto"/>
        <w:rPr>
          <w:rFonts w:cs="Calibri"/>
          <w:b/>
          <w:lang w:val="ro-RO"/>
        </w:rPr>
      </w:pPr>
    </w:p>
    <w:p w:rsidR="00A505AB" w:rsidRDefault="00A505AB" w:rsidP="00A505AB">
      <w:pPr>
        <w:spacing w:after="0" w:line="240" w:lineRule="auto"/>
        <w:rPr>
          <w:rFonts w:cs="Calibri"/>
          <w:b/>
          <w:lang w:val="ro-RO"/>
        </w:rPr>
      </w:pPr>
    </w:p>
    <w:p w:rsidR="00297254" w:rsidRDefault="00297254" w:rsidP="00297254">
      <w:pPr>
        <w:spacing w:after="0" w:line="240" w:lineRule="auto"/>
        <w:rPr>
          <w:rFonts w:cs="Calibri"/>
          <w:b/>
          <w:lang w:val="ro-RO"/>
        </w:rPr>
      </w:pPr>
    </w:p>
    <w:p w:rsidR="0052093A" w:rsidRPr="00A52C69" w:rsidRDefault="0052093A" w:rsidP="00297254">
      <w:pPr>
        <w:spacing w:after="0" w:line="240" w:lineRule="auto"/>
        <w:rPr>
          <w:rFonts w:cs="Calibri"/>
          <w:b/>
          <w:lang w:val="ro-RO"/>
        </w:rPr>
      </w:pPr>
    </w:p>
    <w:p w:rsidR="00297254" w:rsidRPr="00A52C69" w:rsidRDefault="00297254" w:rsidP="00297254">
      <w:pPr>
        <w:spacing w:after="0" w:line="240" w:lineRule="auto"/>
        <w:rPr>
          <w:rFonts w:cs="Calibri"/>
          <w:b/>
          <w:lang w:val="ro-RO"/>
        </w:rPr>
      </w:pPr>
      <w:r w:rsidRPr="00A52C69">
        <w:rPr>
          <w:rFonts w:cs="Calibri"/>
          <w:b/>
          <w:lang w:val="ro-RO"/>
        </w:rPr>
        <w:t>NUMELE OFERTANTULUI_____________________</w:t>
      </w:r>
    </w:p>
    <w:p w:rsidR="00297254" w:rsidRPr="00A52C69" w:rsidRDefault="00297254" w:rsidP="00297254">
      <w:pPr>
        <w:spacing w:after="0" w:line="240" w:lineRule="auto"/>
        <w:rPr>
          <w:rFonts w:cs="Calibri"/>
          <w:b/>
          <w:lang w:val="ro-RO"/>
        </w:rPr>
      </w:pPr>
      <w:r w:rsidRPr="00A52C69">
        <w:rPr>
          <w:rFonts w:cs="Calibri"/>
          <w:b/>
          <w:lang w:val="ro-RO"/>
        </w:rPr>
        <w:t>Semnătură autorizată___________________________</w:t>
      </w:r>
    </w:p>
    <w:p w:rsidR="00297254" w:rsidRPr="00A52C69" w:rsidRDefault="00297254" w:rsidP="00297254">
      <w:pPr>
        <w:spacing w:after="0" w:line="240" w:lineRule="auto"/>
        <w:rPr>
          <w:rFonts w:cs="Calibri"/>
          <w:b/>
          <w:lang w:val="ro-RO"/>
        </w:rPr>
      </w:pPr>
      <w:r w:rsidRPr="00A52C69">
        <w:rPr>
          <w:rFonts w:cs="Calibri"/>
          <w:b/>
          <w:lang w:val="ro-RO"/>
        </w:rPr>
        <w:t>Locul:</w:t>
      </w:r>
    </w:p>
    <w:p w:rsidR="00297254" w:rsidRPr="00A52C69" w:rsidRDefault="00297254" w:rsidP="00297254">
      <w:pPr>
        <w:spacing w:after="0" w:line="240" w:lineRule="auto"/>
        <w:rPr>
          <w:rFonts w:cs="Calibri"/>
          <w:b/>
          <w:lang w:val="ro-RO"/>
        </w:rPr>
      </w:pPr>
      <w:r w:rsidRPr="00A52C69">
        <w:rPr>
          <w:rFonts w:cs="Calibri"/>
          <w:b/>
          <w:lang w:val="ro-RO"/>
        </w:rPr>
        <w:t>Data:</w:t>
      </w:r>
    </w:p>
    <w:p w:rsidR="00297254" w:rsidRPr="00A52C69" w:rsidRDefault="00297254" w:rsidP="00297254">
      <w:pPr>
        <w:spacing w:after="0" w:line="240" w:lineRule="auto"/>
        <w:ind w:left="720"/>
        <w:jc w:val="center"/>
        <w:rPr>
          <w:rFonts w:cs="Calibri"/>
          <w:b/>
          <w:lang w:val="ro-RO"/>
        </w:rPr>
      </w:pPr>
    </w:p>
    <w:p w:rsidR="00297254" w:rsidRPr="00A52C69" w:rsidRDefault="00297254" w:rsidP="00297254">
      <w:pPr>
        <w:spacing w:after="0" w:line="240" w:lineRule="auto"/>
        <w:rPr>
          <w:rFonts w:ascii="Cambria" w:hAnsi="Cambria"/>
          <w:i/>
          <w:lang w:val="ro-RO"/>
        </w:rPr>
      </w:pPr>
    </w:p>
    <w:p w:rsidR="00297254" w:rsidRDefault="00297254" w:rsidP="00297254">
      <w:pPr>
        <w:spacing w:after="0" w:line="240" w:lineRule="auto"/>
        <w:rPr>
          <w:rFonts w:cs="Calibri"/>
          <w:b/>
          <w:lang w:val="ro-RO"/>
        </w:rPr>
      </w:pPr>
    </w:p>
    <w:sectPr w:rsidR="00297254" w:rsidSect="00F9325A">
      <w:headerReference w:type="first" r:id="rId8"/>
      <w:pgSz w:w="11906" w:h="16838" w:code="9"/>
      <w:pgMar w:top="1134" w:right="851" w:bottom="1134" w:left="1418"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1A9" w:rsidRDefault="002D31A9" w:rsidP="0020720D">
      <w:pPr>
        <w:spacing w:after="0" w:line="240" w:lineRule="auto"/>
      </w:pPr>
      <w:r>
        <w:separator/>
      </w:r>
    </w:p>
  </w:endnote>
  <w:endnote w:type="continuationSeparator" w:id="1">
    <w:p w:rsidR="002D31A9" w:rsidRDefault="002D31A9" w:rsidP="00207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1A9" w:rsidRDefault="002D31A9" w:rsidP="0020720D">
      <w:pPr>
        <w:spacing w:after="0" w:line="240" w:lineRule="auto"/>
      </w:pPr>
      <w:r>
        <w:separator/>
      </w:r>
    </w:p>
  </w:footnote>
  <w:footnote w:type="continuationSeparator" w:id="1">
    <w:p w:rsidR="002D31A9" w:rsidRDefault="002D31A9" w:rsidP="0020720D">
      <w:pPr>
        <w:spacing w:after="0" w:line="240" w:lineRule="auto"/>
      </w:pPr>
      <w:r>
        <w:continuationSeparator/>
      </w:r>
    </w:p>
  </w:footnote>
  <w:footnote w:id="2">
    <w:p w:rsidR="00297254" w:rsidRPr="003B457E" w:rsidRDefault="00297254" w:rsidP="00297254">
      <w:pPr>
        <w:spacing w:after="0" w:line="240" w:lineRule="auto"/>
        <w:jc w:val="both"/>
        <w:rPr>
          <w:b/>
          <w:i/>
          <w:sz w:val="20"/>
          <w:lang w:val="ro-RO"/>
        </w:rPr>
      </w:pPr>
      <w:r w:rsidRPr="00CB44CF">
        <w:rPr>
          <w:rStyle w:val="FootnoteReference"/>
          <w:sz w:val="20"/>
        </w:rPr>
        <w:footnoteRef/>
      </w:r>
      <w:r w:rsidRPr="003B457E">
        <w:rPr>
          <w:b/>
          <w:i/>
          <w:sz w:val="20"/>
          <w:lang w:val="ro-RO"/>
        </w:rPr>
        <w:t xml:space="preserve"> Ofertanții completează formularul cu oferta lor - pct.1, pct. 3 si pct.7B -  şi îl returnează  Beneficiarului semnat, dacă acceptă condițiile de livrare cerute de Beneficiar.</w:t>
      </w:r>
    </w:p>
    <w:p w:rsidR="00297254" w:rsidRPr="00CB44CF" w:rsidRDefault="00297254" w:rsidP="00297254">
      <w:pPr>
        <w:pStyle w:val="FootnoteText"/>
        <w:rPr>
          <w:lang w:val="ro-RO"/>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B1C" w:rsidRDefault="00C92B1C" w:rsidP="00C92B1C">
    <w:pPr>
      <w:pStyle w:val="Header"/>
      <w:rPr>
        <w:rFonts w:cs="Calibri"/>
        <w:sz w:val="18"/>
        <w:szCs w:val="18"/>
        <w:lang w:val="ro-RO"/>
      </w:rPr>
    </w:pPr>
    <w:r w:rsidRPr="00BF0EC5">
      <w:rPr>
        <w:rFonts w:cs="Calibri"/>
        <w:sz w:val="18"/>
        <w:szCs w:val="18"/>
        <w:lang w:val="ro-RO"/>
      </w:rPr>
      <w:t>Proiectul privind Învățământul Secundar</w:t>
    </w:r>
    <w:r w:rsidRPr="00C6328A">
      <w:rPr>
        <w:rFonts w:cs="Calibri"/>
        <w:sz w:val="18"/>
        <w:szCs w:val="18"/>
        <w:lang w:val="ro-RO"/>
      </w:rPr>
      <w:t xml:space="preserve"> (ROSE)</w:t>
    </w:r>
  </w:p>
  <w:p w:rsidR="00C92B1C" w:rsidRDefault="00C92B1C" w:rsidP="00C92B1C">
    <w:pPr>
      <w:pStyle w:val="Header"/>
      <w:rPr>
        <w:rFonts w:cs="Calibri"/>
        <w:sz w:val="18"/>
        <w:szCs w:val="18"/>
        <w:lang w:val="ro-RO"/>
      </w:rPr>
    </w:pPr>
    <w:r w:rsidRPr="00BF0EC5">
      <w:rPr>
        <w:rFonts w:cs="Calibri"/>
        <w:sz w:val="18"/>
        <w:szCs w:val="18"/>
        <w:lang w:val="ro-RO"/>
      </w:rPr>
      <w:t xml:space="preserve"> Schema de Granturi pentru Universități</w:t>
    </w:r>
    <w:r w:rsidRPr="00C6328A">
      <w:rPr>
        <w:rFonts w:cs="Calibri"/>
        <w:sz w:val="18"/>
        <w:szCs w:val="18"/>
        <w:lang w:val="ro-RO"/>
      </w:rPr>
      <w:t xml:space="preserve"> – Programe de vară de tip punte</w:t>
    </w:r>
  </w:p>
  <w:p w:rsidR="00C92B1C" w:rsidRDefault="00C92B1C" w:rsidP="00C92B1C">
    <w:pPr>
      <w:pStyle w:val="Header"/>
      <w:rPr>
        <w:rFonts w:cs="Calibri"/>
        <w:sz w:val="18"/>
        <w:szCs w:val="18"/>
        <w:lang w:val="ro-RO"/>
      </w:rPr>
    </w:pPr>
    <w:r w:rsidRPr="00C6328A">
      <w:rPr>
        <w:rFonts w:cs="Calibri"/>
        <w:sz w:val="18"/>
        <w:szCs w:val="18"/>
        <w:lang w:val="ro-RO"/>
      </w:rPr>
      <w:t>B</w:t>
    </w:r>
    <w:r>
      <w:rPr>
        <w:rFonts w:cs="Calibri"/>
        <w:sz w:val="18"/>
        <w:szCs w:val="18"/>
        <w:lang w:val="ro-RO"/>
      </w:rPr>
      <w:t>eneficiar</w:t>
    </w:r>
    <w:r w:rsidRPr="00C6328A">
      <w:rPr>
        <w:rFonts w:cs="Calibri"/>
        <w:sz w:val="18"/>
        <w:szCs w:val="18"/>
        <w:lang w:val="ro-RO"/>
      </w:rPr>
      <w:t xml:space="preserve">: Universitatea Tehnică </w:t>
    </w:r>
    <w:r>
      <w:rPr>
        <w:rFonts w:cs="Calibri"/>
        <w:sz w:val="18"/>
        <w:szCs w:val="18"/>
        <w:lang w:val="ro-RO"/>
      </w:rPr>
      <w:t>„</w:t>
    </w:r>
    <w:r w:rsidRPr="00C6328A">
      <w:rPr>
        <w:rFonts w:cs="Calibri"/>
        <w:sz w:val="18"/>
        <w:szCs w:val="18"/>
        <w:lang w:val="ro-RO"/>
      </w:rPr>
      <w:t>Gheorghe Asachi” din Iași</w:t>
    </w:r>
  </w:p>
  <w:p w:rsidR="00C92B1C" w:rsidRDefault="00C92B1C" w:rsidP="00C92B1C">
    <w:pPr>
      <w:pStyle w:val="Header"/>
      <w:rPr>
        <w:rFonts w:cs="Calibri"/>
        <w:sz w:val="18"/>
        <w:szCs w:val="18"/>
        <w:lang w:val="ro-RO"/>
      </w:rPr>
    </w:pPr>
    <w:r w:rsidRPr="00C6328A">
      <w:rPr>
        <w:rFonts w:cs="Calibri"/>
        <w:sz w:val="18"/>
        <w:szCs w:val="18"/>
        <w:lang w:val="ro-RO"/>
      </w:rPr>
      <w:t>T</w:t>
    </w:r>
    <w:r>
      <w:rPr>
        <w:rFonts w:cs="Calibri"/>
        <w:sz w:val="18"/>
        <w:szCs w:val="18"/>
        <w:lang w:val="ro-RO"/>
      </w:rPr>
      <w:t>itlul subproiectului</w:t>
    </w:r>
    <w:r w:rsidRPr="00C6328A">
      <w:rPr>
        <w:rFonts w:cs="Calibri"/>
        <w:sz w:val="18"/>
        <w:szCs w:val="18"/>
        <w:lang w:val="ro-RO"/>
      </w:rPr>
      <w:t xml:space="preserve">: Școala de vară Junior Designer </w:t>
    </w:r>
    <w:r>
      <w:rPr>
        <w:rFonts w:cs="Calibri"/>
        <w:sz w:val="18"/>
        <w:szCs w:val="18"/>
        <w:lang w:val="ro-RO"/>
      </w:rPr>
      <w:t>–</w:t>
    </w:r>
    <w:r w:rsidRPr="00C6328A">
      <w:rPr>
        <w:rFonts w:cs="Calibri"/>
        <w:sz w:val="18"/>
        <w:szCs w:val="18"/>
        <w:lang w:val="ro-RO"/>
      </w:rPr>
      <w:t xml:space="preserve"> CREATIVE</w:t>
    </w:r>
  </w:p>
  <w:p w:rsidR="00F9325A" w:rsidRPr="00C92B1C" w:rsidRDefault="00C92B1C" w:rsidP="00C92B1C">
    <w:pPr>
      <w:pStyle w:val="Header"/>
      <w:rPr>
        <w:sz w:val="18"/>
        <w:szCs w:val="18"/>
      </w:rPr>
    </w:pPr>
    <w:r w:rsidRPr="00C6328A">
      <w:rPr>
        <w:rFonts w:cs="Calibri"/>
        <w:sz w:val="18"/>
        <w:szCs w:val="18"/>
        <w:lang w:val="ro-RO"/>
      </w:rPr>
      <w:t>Acord de grant nr. 119/SGU/PV/</w:t>
    </w:r>
    <w:r w:rsidR="007E7D51">
      <w:rPr>
        <w:rFonts w:cs="Calibri"/>
        <w:sz w:val="18"/>
        <w:szCs w:val="18"/>
        <w:lang w:val="ro-RO"/>
      </w:rPr>
      <w:t>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6504205"/>
    <w:multiLevelType w:val="hybridMultilevel"/>
    <w:tmpl w:val="684C93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3">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9">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0">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2">
    <w:nsid w:val="64956D9B"/>
    <w:multiLevelType w:val="hybridMultilevel"/>
    <w:tmpl w:val="57F82F44"/>
    <w:lvl w:ilvl="0" w:tplc="88909BE0">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7">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59">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0">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4">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0"/>
  </w:num>
  <w:num w:numId="2">
    <w:abstractNumId w:val="1"/>
  </w:num>
  <w:num w:numId="3">
    <w:abstractNumId w:val="64"/>
  </w:num>
  <w:num w:numId="4">
    <w:abstractNumId w:val="41"/>
  </w:num>
  <w:num w:numId="5">
    <w:abstractNumId w:val="40"/>
  </w:num>
  <w:num w:numId="6">
    <w:abstractNumId w:val="39"/>
  </w:num>
  <w:num w:numId="7">
    <w:abstractNumId w:val="60"/>
  </w:num>
  <w:num w:numId="8">
    <w:abstractNumId w:val="54"/>
  </w:num>
  <w:num w:numId="9">
    <w:abstractNumId w:val="61"/>
  </w:num>
  <w:num w:numId="10">
    <w:abstractNumId w:val="21"/>
  </w:num>
  <w:num w:numId="11">
    <w:abstractNumId w:val="15"/>
  </w:num>
  <w:num w:numId="12">
    <w:abstractNumId w:val="65"/>
  </w:num>
  <w:num w:numId="13">
    <w:abstractNumId w:val="23"/>
  </w:num>
  <w:num w:numId="14">
    <w:abstractNumId w:val="33"/>
  </w:num>
  <w:num w:numId="15">
    <w:abstractNumId w:val="10"/>
  </w:num>
  <w:num w:numId="16">
    <w:abstractNumId w:val="57"/>
  </w:num>
  <w:num w:numId="17">
    <w:abstractNumId w:val="58"/>
  </w:num>
  <w:num w:numId="18">
    <w:abstractNumId w:val="48"/>
  </w:num>
  <w:num w:numId="19">
    <w:abstractNumId w:val="53"/>
  </w:num>
  <w:num w:numId="20">
    <w:abstractNumId w:val="27"/>
  </w:num>
  <w:num w:numId="21">
    <w:abstractNumId w:val="37"/>
  </w:num>
  <w:num w:numId="22">
    <w:abstractNumId w:val="26"/>
  </w:num>
  <w:num w:numId="23">
    <w:abstractNumId w:val="31"/>
  </w:num>
  <w:num w:numId="24">
    <w:abstractNumId w:val="6"/>
  </w:num>
  <w:num w:numId="25">
    <w:abstractNumId w:val="3"/>
  </w:num>
  <w:num w:numId="26">
    <w:abstractNumId w:val="30"/>
  </w:num>
  <w:num w:numId="27">
    <w:abstractNumId w:val="32"/>
  </w:num>
  <w:num w:numId="28">
    <w:abstractNumId w:val="55"/>
  </w:num>
  <w:num w:numId="29">
    <w:abstractNumId w:val="11"/>
  </w:num>
  <w:num w:numId="30">
    <w:abstractNumId w:val="62"/>
  </w:num>
  <w:num w:numId="31">
    <w:abstractNumId w:val="59"/>
  </w:num>
  <w:num w:numId="32">
    <w:abstractNumId w:val="16"/>
  </w:num>
  <w:num w:numId="33">
    <w:abstractNumId w:val="44"/>
  </w:num>
  <w:num w:numId="34">
    <w:abstractNumId w:val="19"/>
  </w:num>
  <w:num w:numId="35">
    <w:abstractNumId w:val="17"/>
  </w:num>
  <w:num w:numId="36">
    <w:abstractNumId w:val="51"/>
  </w:num>
  <w:num w:numId="37">
    <w:abstractNumId w:val="36"/>
  </w:num>
  <w:num w:numId="38">
    <w:abstractNumId w:val="13"/>
  </w:num>
  <w:num w:numId="39">
    <w:abstractNumId w:val="0"/>
  </w:num>
  <w:num w:numId="40">
    <w:abstractNumId w:val="63"/>
  </w:num>
  <w:num w:numId="41">
    <w:abstractNumId w:val="35"/>
  </w:num>
  <w:num w:numId="42">
    <w:abstractNumId w:val="14"/>
  </w:num>
  <w:num w:numId="43">
    <w:abstractNumId w:val="8"/>
  </w:num>
  <w:num w:numId="44">
    <w:abstractNumId w:val="66"/>
  </w:num>
  <w:num w:numId="45">
    <w:abstractNumId w:val="49"/>
  </w:num>
  <w:num w:numId="46">
    <w:abstractNumId w:val="56"/>
  </w:num>
  <w:num w:numId="47">
    <w:abstractNumId w:val="46"/>
  </w:num>
  <w:num w:numId="48">
    <w:abstractNumId w:val="47"/>
  </w:num>
  <w:num w:numId="49">
    <w:abstractNumId w:val="25"/>
  </w:num>
  <w:num w:numId="50">
    <w:abstractNumId w:val="2"/>
  </w:num>
  <w:num w:numId="51">
    <w:abstractNumId w:val="38"/>
  </w:num>
  <w:num w:numId="52">
    <w:abstractNumId w:val="12"/>
  </w:num>
  <w:num w:numId="53">
    <w:abstractNumId w:val="34"/>
  </w:num>
  <w:num w:numId="54">
    <w:abstractNumId w:val="7"/>
  </w:num>
  <w:num w:numId="55">
    <w:abstractNumId w:val="18"/>
  </w:num>
  <w:num w:numId="56">
    <w:abstractNumId w:val="24"/>
  </w:num>
  <w:num w:numId="57">
    <w:abstractNumId w:val="29"/>
  </w:num>
  <w:num w:numId="58">
    <w:abstractNumId w:val="5"/>
  </w:num>
  <w:num w:numId="59">
    <w:abstractNumId w:val="45"/>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3"/>
  </w:num>
  <w:num w:numId="84">
    <w:abstractNumId w:val="28"/>
  </w:num>
  <w:num w:numId="85">
    <w:abstractNumId w:val="50"/>
  </w:num>
  <w:num w:numId="86">
    <w:abstractNumId w:val="42"/>
  </w:num>
  <w:num w:numId="87">
    <w:abstractNumId w:val="9"/>
  </w:num>
  <w:num w:numId="88">
    <w:abstractNumId w:val="22"/>
  </w:num>
  <w:num w:numId="89">
    <w:abstractNumId w:val="52"/>
  </w:num>
  <w:num w:numId="90">
    <w:abstractNumId w:val="4"/>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hideSpellingErrors/>
  <w:hideGrammaticalErrors/>
  <w:defaultTabStop w:val="720"/>
  <w:hyphenationZone w:val="425"/>
  <w:characterSpacingControl w:val="doNotCompress"/>
  <w:hdrShapeDefaults>
    <o:shapedefaults v:ext="edit" spidmax="25602"/>
  </w:hdrShapeDefaults>
  <w:footnotePr>
    <w:footnote w:id="0"/>
    <w:footnote w:id="1"/>
  </w:footnotePr>
  <w:endnotePr>
    <w:endnote w:id="0"/>
    <w:endnote w:id="1"/>
  </w:endnotePr>
  <w:compat/>
  <w:rsids>
    <w:rsidRoot w:val="003D4F97"/>
    <w:rsid w:val="00000524"/>
    <w:rsid w:val="00000711"/>
    <w:rsid w:val="00000B72"/>
    <w:rsid w:val="00000BFD"/>
    <w:rsid w:val="000011EE"/>
    <w:rsid w:val="000013F6"/>
    <w:rsid w:val="0000158A"/>
    <w:rsid w:val="00001C54"/>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30BC"/>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E04"/>
    <w:rsid w:val="00067384"/>
    <w:rsid w:val="000673EB"/>
    <w:rsid w:val="000678A2"/>
    <w:rsid w:val="00067E1E"/>
    <w:rsid w:val="00067EEB"/>
    <w:rsid w:val="0007036F"/>
    <w:rsid w:val="0007052C"/>
    <w:rsid w:val="000713D8"/>
    <w:rsid w:val="00071DD7"/>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C70"/>
    <w:rsid w:val="000A5D52"/>
    <w:rsid w:val="000A5DE3"/>
    <w:rsid w:val="000A62F8"/>
    <w:rsid w:val="000A687B"/>
    <w:rsid w:val="000A68BA"/>
    <w:rsid w:val="000A73ED"/>
    <w:rsid w:val="000B02CF"/>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425E"/>
    <w:rsid w:val="000C4837"/>
    <w:rsid w:val="000C55B2"/>
    <w:rsid w:val="000C5C38"/>
    <w:rsid w:val="000C6F2F"/>
    <w:rsid w:val="000C731E"/>
    <w:rsid w:val="000C7B26"/>
    <w:rsid w:val="000D077F"/>
    <w:rsid w:val="000D11E3"/>
    <w:rsid w:val="000D1345"/>
    <w:rsid w:val="000D2B78"/>
    <w:rsid w:val="000D3581"/>
    <w:rsid w:val="000D56B5"/>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F0D21"/>
    <w:rsid w:val="000F1F7D"/>
    <w:rsid w:val="000F246A"/>
    <w:rsid w:val="000F3C16"/>
    <w:rsid w:val="000F4622"/>
    <w:rsid w:val="000F4D1C"/>
    <w:rsid w:val="000F56B8"/>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39A"/>
    <w:rsid w:val="0014271F"/>
    <w:rsid w:val="00142C02"/>
    <w:rsid w:val="00142C27"/>
    <w:rsid w:val="001436E6"/>
    <w:rsid w:val="00143728"/>
    <w:rsid w:val="00145AD4"/>
    <w:rsid w:val="00145AE7"/>
    <w:rsid w:val="00145B28"/>
    <w:rsid w:val="00145ECC"/>
    <w:rsid w:val="00146287"/>
    <w:rsid w:val="00146717"/>
    <w:rsid w:val="001467F8"/>
    <w:rsid w:val="00146C43"/>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A19"/>
    <w:rsid w:val="00155D43"/>
    <w:rsid w:val="00155D6D"/>
    <w:rsid w:val="00155FFA"/>
    <w:rsid w:val="00156A0A"/>
    <w:rsid w:val="0015701C"/>
    <w:rsid w:val="00157064"/>
    <w:rsid w:val="00157271"/>
    <w:rsid w:val="001601B5"/>
    <w:rsid w:val="0016024F"/>
    <w:rsid w:val="0016089E"/>
    <w:rsid w:val="00160A41"/>
    <w:rsid w:val="00160AB5"/>
    <w:rsid w:val="001612E9"/>
    <w:rsid w:val="00161360"/>
    <w:rsid w:val="00161449"/>
    <w:rsid w:val="0016155B"/>
    <w:rsid w:val="00161E5A"/>
    <w:rsid w:val="001621AC"/>
    <w:rsid w:val="001628A6"/>
    <w:rsid w:val="00162B4D"/>
    <w:rsid w:val="00163FDE"/>
    <w:rsid w:val="00164268"/>
    <w:rsid w:val="00164EFB"/>
    <w:rsid w:val="00166A62"/>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11A9"/>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47B8"/>
    <w:rsid w:val="001D4C7F"/>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EA9"/>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16827"/>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254"/>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1A9"/>
    <w:rsid w:val="002D3A34"/>
    <w:rsid w:val="002D3A3F"/>
    <w:rsid w:val="002D3EBA"/>
    <w:rsid w:val="002D5826"/>
    <w:rsid w:val="002D66C1"/>
    <w:rsid w:val="002D689E"/>
    <w:rsid w:val="002D68F7"/>
    <w:rsid w:val="002D6C08"/>
    <w:rsid w:val="002D6F34"/>
    <w:rsid w:val="002D75F4"/>
    <w:rsid w:val="002E05F9"/>
    <w:rsid w:val="002E081C"/>
    <w:rsid w:val="002E0DE2"/>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3AA"/>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2131"/>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7316"/>
    <w:rsid w:val="00397852"/>
    <w:rsid w:val="00397ABD"/>
    <w:rsid w:val="00397C19"/>
    <w:rsid w:val="00397DC9"/>
    <w:rsid w:val="00397E8D"/>
    <w:rsid w:val="003A1127"/>
    <w:rsid w:val="003A1DA1"/>
    <w:rsid w:val="003A2036"/>
    <w:rsid w:val="003A27D6"/>
    <w:rsid w:val="003A418B"/>
    <w:rsid w:val="003A5078"/>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57E"/>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502"/>
    <w:rsid w:val="003C3768"/>
    <w:rsid w:val="003C37DD"/>
    <w:rsid w:val="003C41B1"/>
    <w:rsid w:val="003C4453"/>
    <w:rsid w:val="003C5138"/>
    <w:rsid w:val="003C5571"/>
    <w:rsid w:val="003C55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E0AE6"/>
    <w:rsid w:val="003E2EBD"/>
    <w:rsid w:val="003E3716"/>
    <w:rsid w:val="003E392D"/>
    <w:rsid w:val="003E43C8"/>
    <w:rsid w:val="003E4506"/>
    <w:rsid w:val="003E45DC"/>
    <w:rsid w:val="003E4CD3"/>
    <w:rsid w:val="003E5092"/>
    <w:rsid w:val="003E5D86"/>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47E"/>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3DE7"/>
    <w:rsid w:val="004156DD"/>
    <w:rsid w:val="004158A1"/>
    <w:rsid w:val="00415D00"/>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282"/>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C34"/>
    <w:rsid w:val="00462CCA"/>
    <w:rsid w:val="0046337D"/>
    <w:rsid w:val="00463449"/>
    <w:rsid w:val="00463E08"/>
    <w:rsid w:val="004657CF"/>
    <w:rsid w:val="004657F9"/>
    <w:rsid w:val="00465B54"/>
    <w:rsid w:val="004668FD"/>
    <w:rsid w:val="00467240"/>
    <w:rsid w:val="00467301"/>
    <w:rsid w:val="004674D0"/>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C96"/>
    <w:rsid w:val="004860E5"/>
    <w:rsid w:val="004871C1"/>
    <w:rsid w:val="00487BEC"/>
    <w:rsid w:val="00490798"/>
    <w:rsid w:val="00491237"/>
    <w:rsid w:val="00491316"/>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97AB5"/>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C0E"/>
    <w:rsid w:val="004B4C37"/>
    <w:rsid w:val="004B4E30"/>
    <w:rsid w:val="004B4FFB"/>
    <w:rsid w:val="004B53B4"/>
    <w:rsid w:val="004B54E8"/>
    <w:rsid w:val="004B5C20"/>
    <w:rsid w:val="004B5F69"/>
    <w:rsid w:val="004B65DC"/>
    <w:rsid w:val="004B734E"/>
    <w:rsid w:val="004B7B7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0C8"/>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6BA5"/>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093A"/>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DAD"/>
    <w:rsid w:val="0054308E"/>
    <w:rsid w:val="005443BB"/>
    <w:rsid w:val="00544E80"/>
    <w:rsid w:val="0054525E"/>
    <w:rsid w:val="00545A8B"/>
    <w:rsid w:val="00546941"/>
    <w:rsid w:val="00547045"/>
    <w:rsid w:val="00547862"/>
    <w:rsid w:val="00547BA8"/>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AD7"/>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B01"/>
    <w:rsid w:val="005D14C1"/>
    <w:rsid w:val="005D2A36"/>
    <w:rsid w:val="005D2D95"/>
    <w:rsid w:val="005D3472"/>
    <w:rsid w:val="005D3790"/>
    <w:rsid w:val="005D3B50"/>
    <w:rsid w:val="005D44B8"/>
    <w:rsid w:val="005D4A05"/>
    <w:rsid w:val="005D4ECC"/>
    <w:rsid w:val="005D5433"/>
    <w:rsid w:val="005D5694"/>
    <w:rsid w:val="005D5D93"/>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17FBC"/>
    <w:rsid w:val="00620AD8"/>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E5"/>
    <w:rsid w:val="00663DD2"/>
    <w:rsid w:val="00663F42"/>
    <w:rsid w:val="00664B27"/>
    <w:rsid w:val="00665062"/>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8E2"/>
    <w:rsid w:val="006929EF"/>
    <w:rsid w:val="006938BA"/>
    <w:rsid w:val="006944B5"/>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A72"/>
    <w:rsid w:val="006B1A32"/>
    <w:rsid w:val="006B41E6"/>
    <w:rsid w:val="006B59FC"/>
    <w:rsid w:val="006B6A16"/>
    <w:rsid w:val="006B6DEF"/>
    <w:rsid w:val="006B7111"/>
    <w:rsid w:val="006C011E"/>
    <w:rsid w:val="006C0271"/>
    <w:rsid w:val="006C261B"/>
    <w:rsid w:val="006C3C54"/>
    <w:rsid w:val="006C4579"/>
    <w:rsid w:val="006C4F51"/>
    <w:rsid w:val="006C5802"/>
    <w:rsid w:val="006C5E0B"/>
    <w:rsid w:val="006C5F15"/>
    <w:rsid w:val="006C6348"/>
    <w:rsid w:val="006C6540"/>
    <w:rsid w:val="006C6E45"/>
    <w:rsid w:val="006C6EE9"/>
    <w:rsid w:val="006C77B4"/>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DC3"/>
    <w:rsid w:val="006F24C2"/>
    <w:rsid w:val="006F27D6"/>
    <w:rsid w:val="006F28C0"/>
    <w:rsid w:val="006F2DD5"/>
    <w:rsid w:val="006F2F43"/>
    <w:rsid w:val="006F31AA"/>
    <w:rsid w:val="006F39F5"/>
    <w:rsid w:val="006F40F4"/>
    <w:rsid w:val="006F4318"/>
    <w:rsid w:val="006F5B06"/>
    <w:rsid w:val="006F7F64"/>
    <w:rsid w:val="007005EE"/>
    <w:rsid w:val="007008F4"/>
    <w:rsid w:val="00700E18"/>
    <w:rsid w:val="0070153D"/>
    <w:rsid w:val="00701DF4"/>
    <w:rsid w:val="007040D1"/>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D32"/>
    <w:rsid w:val="00717FD2"/>
    <w:rsid w:val="00720A6E"/>
    <w:rsid w:val="00721913"/>
    <w:rsid w:val="00721C59"/>
    <w:rsid w:val="00722280"/>
    <w:rsid w:val="0072352A"/>
    <w:rsid w:val="0072354E"/>
    <w:rsid w:val="00723710"/>
    <w:rsid w:val="00723CBA"/>
    <w:rsid w:val="00723D00"/>
    <w:rsid w:val="00724DA4"/>
    <w:rsid w:val="00724E7E"/>
    <w:rsid w:val="007251B9"/>
    <w:rsid w:val="007254CE"/>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8A9"/>
    <w:rsid w:val="007516D2"/>
    <w:rsid w:val="00751998"/>
    <w:rsid w:val="007523EB"/>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65CA"/>
    <w:rsid w:val="00767707"/>
    <w:rsid w:val="0076770E"/>
    <w:rsid w:val="00767902"/>
    <w:rsid w:val="007700FB"/>
    <w:rsid w:val="007703D6"/>
    <w:rsid w:val="0077053A"/>
    <w:rsid w:val="00770A0B"/>
    <w:rsid w:val="00770C97"/>
    <w:rsid w:val="00772C88"/>
    <w:rsid w:val="007739AB"/>
    <w:rsid w:val="00773CF9"/>
    <w:rsid w:val="00773ECB"/>
    <w:rsid w:val="00774096"/>
    <w:rsid w:val="0077429A"/>
    <w:rsid w:val="00776FD1"/>
    <w:rsid w:val="00777308"/>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5BE"/>
    <w:rsid w:val="007A7E10"/>
    <w:rsid w:val="007B0B37"/>
    <w:rsid w:val="007B1D2F"/>
    <w:rsid w:val="007B1D84"/>
    <w:rsid w:val="007B3380"/>
    <w:rsid w:val="007B364A"/>
    <w:rsid w:val="007B38B1"/>
    <w:rsid w:val="007B3C44"/>
    <w:rsid w:val="007B5436"/>
    <w:rsid w:val="007B7A87"/>
    <w:rsid w:val="007B7E55"/>
    <w:rsid w:val="007C04FD"/>
    <w:rsid w:val="007C09DB"/>
    <w:rsid w:val="007C128D"/>
    <w:rsid w:val="007C1411"/>
    <w:rsid w:val="007C297C"/>
    <w:rsid w:val="007C2CC0"/>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74F7"/>
    <w:rsid w:val="007E7D51"/>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20D4"/>
    <w:rsid w:val="0080233A"/>
    <w:rsid w:val="00802666"/>
    <w:rsid w:val="00802A25"/>
    <w:rsid w:val="00803D36"/>
    <w:rsid w:val="00807210"/>
    <w:rsid w:val="00807E79"/>
    <w:rsid w:val="00810A22"/>
    <w:rsid w:val="008111AF"/>
    <w:rsid w:val="00811271"/>
    <w:rsid w:val="00812666"/>
    <w:rsid w:val="0081273E"/>
    <w:rsid w:val="008145BC"/>
    <w:rsid w:val="00814EB2"/>
    <w:rsid w:val="0081761C"/>
    <w:rsid w:val="00817B57"/>
    <w:rsid w:val="00821D7E"/>
    <w:rsid w:val="008226B8"/>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849"/>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62AA"/>
    <w:rsid w:val="008A64F5"/>
    <w:rsid w:val="008A72AE"/>
    <w:rsid w:val="008A7A55"/>
    <w:rsid w:val="008B02F3"/>
    <w:rsid w:val="008B0BAE"/>
    <w:rsid w:val="008B0E29"/>
    <w:rsid w:val="008B1855"/>
    <w:rsid w:val="008B29B7"/>
    <w:rsid w:val="008B4338"/>
    <w:rsid w:val="008B4BA6"/>
    <w:rsid w:val="008B4E91"/>
    <w:rsid w:val="008B532D"/>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A55"/>
    <w:rsid w:val="00941012"/>
    <w:rsid w:val="0094193A"/>
    <w:rsid w:val="00941CB8"/>
    <w:rsid w:val="00943043"/>
    <w:rsid w:val="009436A1"/>
    <w:rsid w:val="009437A1"/>
    <w:rsid w:val="009441F4"/>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950"/>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315"/>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4FD1"/>
    <w:rsid w:val="009E609C"/>
    <w:rsid w:val="009E68C0"/>
    <w:rsid w:val="009E73A4"/>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5AB"/>
    <w:rsid w:val="00A508F5"/>
    <w:rsid w:val="00A50E6E"/>
    <w:rsid w:val="00A511E5"/>
    <w:rsid w:val="00A51A3F"/>
    <w:rsid w:val="00A51AE8"/>
    <w:rsid w:val="00A5268F"/>
    <w:rsid w:val="00A52C69"/>
    <w:rsid w:val="00A534E6"/>
    <w:rsid w:val="00A53AB0"/>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24A8"/>
    <w:rsid w:val="00AA3659"/>
    <w:rsid w:val="00AA4039"/>
    <w:rsid w:val="00AA4A1C"/>
    <w:rsid w:val="00AA4B0C"/>
    <w:rsid w:val="00AA4DCC"/>
    <w:rsid w:val="00AA51AB"/>
    <w:rsid w:val="00AA5378"/>
    <w:rsid w:val="00AA698C"/>
    <w:rsid w:val="00AA6B37"/>
    <w:rsid w:val="00AA6FB2"/>
    <w:rsid w:val="00AA7049"/>
    <w:rsid w:val="00AA7C77"/>
    <w:rsid w:val="00AB08F7"/>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46BB"/>
    <w:rsid w:val="00AC5586"/>
    <w:rsid w:val="00AC59D6"/>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49A3"/>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B75"/>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935"/>
    <w:rsid w:val="00B56EE9"/>
    <w:rsid w:val="00B570D7"/>
    <w:rsid w:val="00B579BA"/>
    <w:rsid w:val="00B612FE"/>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0A45"/>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639"/>
    <w:rsid w:val="00BE7BC1"/>
    <w:rsid w:val="00BE7D68"/>
    <w:rsid w:val="00BE7DF1"/>
    <w:rsid w:val="00BF0FED"/>
    <w:rsid w:val="00BF1967"/>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4DC"/>
    <w:rsid w:val="00C05B77"/>
    <w:rsid w:val="00C0653C"/>
    <w:rsid w:val="00C06C1A"/>
    <w:rsid w:val="00C072D8"/>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5ED0"/>
    <w:rsid w:val="00C26EBC"/>
    <w:rsid w:val="00C2797A"/>
    <w:rsid w:val="00C30A99"/>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A9A"/>
    <w:rsid w:val="00C37FA0"/>
    <w:rsid w:val="00C401CE"/>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2C91"/>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B1C"/>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E03"/>
    <w:rsid w:val="00CA7BAF"/>
    <w:rsid w:val="00CB15F2"/>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6C9"/>
    <w:rsid w:val="00CD3B55"/>
    <w:rsid w:val="00CD41E0"/>
    <w:rsid w:val="00CD4FCA"/>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898"/>
    <w:rsid w:val="00D16B47"/>
    <w:rsid w:val="00D201F4"/>
    <w:rsid w:val="00D20886"/>
    <w:rsid w:val="00D2146F"/>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107"/>
    <w:rsid w:val="00D655F1"/>
    <w:rsid w:val="00D65FE7"/>
    <w:rsid w:val="00D6666A"/>
    <w:rsid w:val="00D66A6E"/>
    <w:rsid w:val="00D66FCC"/>
    <w:rsid w:val="00D67386"/>
    <w:rsid w:val="00D67560"/>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23EE"/>
    <w:rsid w:val="00D83179"/>
    <w:rsid w:val="00D83ABB"/>
    <w:rsid w:val="00D84306"/>
    <w:rsid w:val="00D84832"/>
    <w:rsid w:val="00D84BEF"/>
    <w:rsid w:val="00D85C72"/>
    <w:rsid w:val="00D86151"/>
    <w:rsid w:val="00D86686"/>
    <w:rsid w:val="00D867B9"/>
    <w:rsid w:val="00D8698B"/>
    <w:rsid w:val="00D8753C"/>
    <w:rsid w:val="00D87FB5"/>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CCC"/>
    <w:rsid w:val="00DB70A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444"/>
    <w:rsid w:val="00DE15AC"/>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DF7E7C"/>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60A5"/>
    <w:rsid w:val="00E263AB"/>
    <w:rsid w:val="00E26DFB"/>
    <w:rsid w:val="00E27293"/>
    <w:rsid w:val="00E278AE"/>
    <w:rsid w:val="00E306FC"/>
    <w:rsid w:val="00E32063"/>
    <w:rsid w:val="00E3254A"/>
    <w:rsid w:val="00E32E62"/>
    <w:rsid w:val="00E330D7"/>
    <w:rsid w:val="00E3395E"/>
    <w:rsid w:val="00E33B38"/>
    <w:rsid w:val="00E346AF"/>
    <w:rsid w:val="00E346C4"/>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5022"/>
    <w:rsid w:val="00E654A8"/>
    <w:rsid w:val="00E67731"/>
    <w:rsid w:val="00E678E5"/>
    <w:rsid w:val="00E70948"/>
    <w:rsid w:val="00E70D11"/>
    <w:rsid w:val="00E7118A"/>
    <w:rsid w:val="00E712A9"/>
    <w:rsid w:val="00E71737"/>
    <w:rsid w:val="00E71E13"/>
    <w:rsid w:val="00E72F33"/>
    <w:rsid w:val="00E72F82"/>
    <w:rsid w:val="00E73502"/>
    <w:rsid w:val="00E73B54"/>
    <w:rsid w:val="00E7409A"/>
    <w:rsid w:val="00E7431A"/>
    <w:rsid w:val="00E74543"/>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3AF1"/>
    <w:rsid w:val="00EB3D9F"/>
    <w:rsid w:val="00EB60C4"/>
    <w:rsid w:val="00EB68F7"/>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0F9C"/>
    <w:rsid w:val="00EF236C"/>
    <w:rsid w:val="00EF31A4"/>
    <w:rsid w:val="00EF3CC5"/>
    <w:rsid w:val="00EF4E65"/>
    <w:rsid w:val="00EF5627"/>
    <w:rsid w:val="00EF5951"/>
    <w:rsid w:val="00EF5E36"/>
    <w:rsid w:val="00EF64BC"/>
    <w:rsid w:val="00EF686A"/>
    <w:rsid w:val="00EF6DCC"/>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033"/>
    <w:rsid w:val="00F11234"/>
    <w:rsid w:val="00F1180F"/>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B52"/>
    <w:rsid w:val="00F23BDA"/>
    <w:rsid w:val="00F23C33"/>
    <w:rsid w:val="00F23EA1"/>
    <w:rsid w:val="00F24A40"/>
    <w:rsid w:val="00F2546E"/>
    <w:rsid w:val="00F26F36"/>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493"/>
    <w:rsid w:val="00F70AFC"/>
    <w:rsid w:val="00F70C6D"/>
    <w:rsid w:val="00F71517"/>
    <w:rsid w:val="00F71AED"/>
    <w:rsid w:val="00F71FC4"/>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6A1"/>
    <w:rsid w:val="00F83F7B"/>
    <w:rsid w:val="00F847E7"/>
    <w:rsid w:val="00F84B63"/>
    <w:rsid w:val="00F85454"/>
    <w:rsid w:val="00F857AF"/>
    <w:rsid w:val="00F8605A"/>
    <w:rsid w:val="00F869D4"/>
    <w:rsid w:val="00F8784F"/>
    <w:rsid w:val="00F90169"/>
    <w:rsid w:val="00F90A56"/>
    <w:rsid w:val="00F91030"/>
    <w:rsid w:val="00F9124B"/>
    <w:rsid w:val="00F91740"/>
    <w:rsid w:val="00F91A35"/>
    <w:rsid w:val="00F923B9"/>
    <w:rsid w:val="00F928C0"/>
    <w:rsid w:val="00F93052"/>
    <w:rsid w:val="00F9325A"/>
    <w:rsid w:val="00F933EB"/>
    <w:rsid w:val="00F93D5A"/>
    <w:rsid w:val="00F93D7B"/>
    <w:rsid w:val="00F93F0E"/>
    <w:rsid w:val="00F940A1"/>
    <w:rsid w:val="00F9451A"/>
    <w:rsid w:val="00F94D34"/>
    <w:rsid w:val="00F9538E"/>
    <w:rsid w:val="00F956FE"/>
    <w:rsid w:val="00F95792"/>
    <w:rsid w:val="00F95899"/>
    <w:rsid w:val="00F95C6B"/>
    <w:rsid w:val="00F96EEE"/>
    <w:rsid w:val="00F96EFC"/>
    <w:rsid w:val="00F97534"/>
    <w:rsid w:val="00FA00BD"/>
    <w:rsid w:val="00FA0332"/>
    <w:rsid w:val="00FA03D3"/>
    <w:rsid w:val="00FA06B8"/>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C0705"/>
    <w:rsid w:val="00FC092D"/>
    <w:rsid w:val="00FC0DDB"/>
    <w:rsid w:val="00FC162C"/>
    <w:rsid w:val="00FC1EA3"/>
    <w:rsid w:val="00FC25DB"/>
    <w:rsid w:val="00FC29A6"/>
    <w:rsid w:val="00FC2E91"/>
    <w:rsid w:val="00FC3601"/>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F02"/>
    <w:rsid w:val="00FE3127"/>
    <w:rsid w:val="00FE4207"/>
    <w:rsid w:val="00FE4C28"/>
    <w:rsid w:val="00FE5025"/>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E"/>
    <w:rsid w:val="00FF7B2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7B4"/>
    <w:pPr>
      <w:spacing w:after="200" w:line="276" w:lineRule="auto"/>
    </w:pPr>
    <w:rPr>
      <w:sz w:val="22"/>
      <w:szCs w:val="22"/>
      <w:lang w:val="en-US" w:eastAsia="en-US"/>
    </w:rPr>
  </w:style>
  <w:style w:type="paragraph" w:styleId="Heading1">
    <w:name w:val="heading 1"/>
    <w:basedOn w:val="Normal"/>
    <w:next w:val="Normal"/>
    <w:link w:val="Heading1Char"/>
    <w:qFormat/>
    <w:rsid w:val="003B6D8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Cambria" w:eastAsia="Times New Roman" w:hAnsi="Cambria"/>
      <w:color w:val="243F60"/>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3B6D8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3B6D8C"/>
    <w:rPr>
      <w:rFonts w:ascii="Cambria" w:eastAsia="Times New Roman" w:hAnsi="Cambria" w:cs="Times New Roman"/>
      <w:color w:val="243F60"/>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pPr>
    <w:rPr>
      <w:rFonts w:ascii="Times New Roman" w:eastAsia="Times New Roman" w:hAnsi="Times New Roman"/>
      <w:b/>
      <w:sz w:val="24"/>
      <w:lang w:val="en-US" w:eastAsia="en-US"/>
    </w:rPr>
  </w:style>
  <w:style w:type="paragraph" w:customStyle="1" w:styleId="PDSHeading1">
    <w:name w:val="PDS Heading 1"/>
    <w:next w:val="PDSHeading2"/>
    <w:rsid w:val="003B6D8C"/>
    <w:pPr>
      <w:keepNext/>
      <w:numPr>
        <w:numId w:val="2"/>
      </w:numPr>
      <w:outlineLvl w:val="0"/>
    </w:pPr>
    <w:rPr>
      <w:rFonts w:ascii="Times New Roman" w:eastAsia="Times New Roman" w:hAnsi="Times New Roman"/>
      <w:b/>
      <w:caps/>
      <w:sz w:val="24"/>
      <w:lang w:val="en-US" w:eastAsia="en-US"/>
    </w:rPr>
  </w:style>
  <w:style w:type="paragraph" w:customStyle="1" w:styleId="Default">
    <w:name w:val="Default"/>
    <w:rsid w:val="003B6D8C"/>
    <w:pPr>
      <w:autoSpaceDE w:val="0"/>
      <w:autoSpaceDN w:val="0"/>
      <w:adjustRightInd w:val="0"/>
    </w:pPr>
    <w:rPr>
      <w:rFonts w:ascii="Times New Roman" w:eastAsia="Times New Roman" w:hAnsi="Times New Roman"/>
      <w:color w:val="000000"/>
      <w:sz w:val="24"/>
      <w:szCs w:val="24"/>
      <w:lang w:val="en-US" w:eastAsia="en-US"/>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Calibri" w:eastAsia="Calibri" w:hAnsi="Calibr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rPr>
      <w:sz w:val="22"/>
      <w:szCs w:val="22"/>
      <w:lang w:eastAsia="en-US"/>
    </w:rPr>
  </w:style>
  <w:style w:type="paragraph" w:styleId="NoSpacing">
    <w:name w:val="No Spacing"/>
    <w:uiPriority w:val="1"/>
    <w:qFormat/>
    <w:rsid w:val="003B6D8C"/>
    <w:rPr>
      <w:sz w:val="22"/>
      <w:szCs w:val="22"/>
      <w:lang w:val="en-US" w:eastAsia="en-US"/>
    </w:r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pPr>
    <w:rPr>
      <w:rFonts w:ascii="CG Times" w:eastAsia="Times New Roman" w:hAnsi="CG Times"/>
      <w:sz w:val="22"/>
      <w:lang w:val="en-US" w:eastAsia="en-US"/>
    </w:rPr>
  </w:style>
  <w:style w:type="paragraph" w:customStyle="1" w:styleId="Heading1a">
    <w:name w:val="Heading 1a"/>
    <w:rsid w:val="00F23BDA"/>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0Normal">
    <w:name w:val="!0 Normal"/>
    <w:rsid w:val="00F23BDA"/>
    <w:rPr>
      <w:rFonts w:ascii="Times New Roman" w:eastAsia="Times New Roman" w:hAnsi="Times New Roman"/>
      <w:lang w:val="en-GB" w:eastAsia="en-US"/>
    </w:rPr>
  </w:style>
  <w:style w:type="table" w:customStyle="1" w:styleId="TableGridLight1">
    <w:name w:val="Table Grid Light1"/>
    <w:basedOn w:val="TableNormal"/>
    <w:uiPriority w:val="40"/>
    <w:rsid w:val="00454AB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
    <w:name w:val="Unresolved Mention"/>
    <w:basedOn w:val="DefaultParagraphFont"/>
    <w:uiPriority w:val="99"/>
    <w:semiHidden/>
    <w:unhideWhenUsed/>
    <w:rsid w:val="00454EDE"/>
    <w:rPr>
      <w:color w:val="808080"/>
      <w:shd w:val="clear" w:color="auto" w:fill="E6E6E6"/>
    </w:rPr>
  </w:style>
  <w:style w:type="paragraph" w:customStyle="1" w:styleId="yiv0776947772msonormal">
    <w:name w:val="yiv0776947772msonormal"/>
    <w:basedOn w:val="Normal"/>
    <w:rsid w:val="004D50C8"/>
    <w:pPr>
      <w:spacing w:before="100" w:beforeAutospacing="1" w:after="100" w:afterAutospacing="1" w:line="240" w:lineRule="auto"/>
    </w:pPr>
    <w:rPr>
      <w:rFonts w:ascii="Times New Roman" w:eastAsia="Times New Roman" w:hAnsi="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7046">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8B80C-5335-41F5-A0B7-4BF5653C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1661</Words>
  <Characters>9636</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dampc</cp:lastModifiedBy>
  <cp:revision>11</cp:revision>
  <cp:lastPrinted>2019-06-10T06:22:00Z</cp:lastPrinted>
  <dcterms:created xsi:type="dcterms:W3CDTF">2019-05-27T08:27:00Z</dcterms:created>
  <dcterms:modified xsi:type="dcterms:W3CDTF">2019-06-10T06:34:00Z</dcterms:modified>
</cp:coreProperties>
</file>