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4C53B" w14:textId="77777777" w:rsidR="00BA0EF6" w:rsidRDefault="00AF4D44">
      <w:pPr>
        <w:spacing w:before="19"/>
        <w:ind w:left="220"/>
        <w:rPr>
          <w:rFonts w:ascii="Calibri" w:hAnsi="Calibri"/>
          <w:b/>
          <w:i/>
          <w:sz w:val="28"/>
        </w:rPr>
      </w:pPr>
      <w:r>
        <w:rPr>
          <w:rFonts w:ascii="Calibri" w:hAnsi="Calibri"/>
          <w:b/>
          <w:i/>
          <w:spacing w:val="-137"/>
          <w:sz w:val="28"/>
          <w:u w:val="single"/>
        </w:rPr>
        <w:t>E</w:t>
      </w:r>
      <w:r>
        <w:rPr>
          <w:rFonts w:ascii="Calibri" w:hAnsi="Calibri"/>
          <w:b/>
          <w:i/>
          <w:spacing w:val="77"/>
          <w:sz w:val="28"/>
        </w:rPr>
        <w:t xml:space="preserve"> </w:t>
      </w:r>
      <w:r>
        <w:rPr>
          <w:rFonts w:ascii="Calibri" w:hAnsi="Calibri"/>
          <w:b/>
          <w:i/>
          <w:sz w:val="28"/>
          <w:u w:val="single"/>
        </w:rPr>
        <w:t>TAPE INSTRUCȚIUNE GENERALĂ SELECȚIE PARTENERI DIN MEDIUL PRIVAT</w:t>
      </w:r>
    </w:p>
    <w:p w14:paraId="68CF2258" w14:textId="77777777" w:rsidR="00BA0EF6" w:rsidRDefault="00AF4D44">
      <w:pPr>
        <w:pStyle w:val="Listparagraf"/>
        <w:numPr>
          <w:ilvl w:val="0"/>
          <w:numId w:val="12"/>
        </w:numPr>
        <w:tabs>
          <w:tab w:val="left" w:pos="460"/>
        </w:tabs>
        <w:spacing w:before="186"/>
        <w:rPr>
          <w:b/>
          <w:sz w:val="24"/>
        </w:rPr>
      </w:pPr>
      <w:r>
        <w:rPr>
          <w:b/>
          <w:sz w:val="24"/>
          <w:u w:val="thick"/>
        </w:rPr>
        <w:t>. Etape</w:t>
      </w:r>
      <w:r>
        <w:rPr>
          <w:b/>
          <w:spacing w:val="-3"/>
          <w:sz w:val="24"/>
          <w:u w:val="thick"/>
        </w:rPr>
        <w:t xml:space="preserve"> </w:t>
      </w:r>
      <w:r>
        <w:rPr>
          <w:b/>
          <w:sz w:val="24"/>
          <w:u w:val="thick"/>
        </w:rPr>
        <w:t>premergătoare</w:t>
      </w:r>
    </w:p>
    <w:p w14:paraId="6D6586B4" w14:textId="77777777" w:rsidR="00BA0EF6" w:rsidRDefault="00AF4D44">
      <w:pPr>
        <w:pStyle w:val="Listparagraf"/>
        <w:numPr>
          <w:ilvl w:val="1"/>
          <w:numId w:val="12"/>
        </w:numPr>
        <w:tabs>
          <w:tab w:val="left" w:pos="580"/>
        </w:tabs>
        <w:rPr>
          <w:sz w:val="24"/>
        </w:rPr>
      </w:pPr>
      <w:r>
        <w:rPr>
          <w:b/>
          <w:sz w:val="24"/>
        </w:rPr>
        <w:t xml:space="preserve">Constituirea Comisiei de evaluare dosare de candidatură </w:t>
      </w:r>
      <w:r>
        <w:rPr>
          <w:sz w:val="24"/>
        </w:rPr>
        <w:t>cu următoarea</w:t>
      </w:r>
      <w:r>
        <w:rPr>
          <w:spacing w:val="-9"/>
          <w:sz w:val="24"/>
        </w:rPr>
        <w:t xml:space="preserve"> </w:t>
      </w:r>
      <w:r>
        <w:rPr>
          <w:sz w:val="24"/>
        </w:rPr>
        <w:t>componență</w:t>
      </w:r>
    </w:p>
    <w:p w14:paraId="6AED99A7" w14:textId="77777777" w:rsidR="00BA0EF6" w:rsidRDefault="00AF4D44">
      <w:pPr>
        <w:pStyle w:val="Listparagraf"/>
        <w:numPr>
          <w:ilvl w:val="0"/>
          <w:numId w:val="11"/>
        </w:numPr>
        <w:tabs>
          <w:tab w:val="left" w:pos="483"/>
        </w:tabs>
        <w:ind w:right="107" w:firstLine="0"/>
        <w:rPr>
          <w:sz w:val="24"/>
        </w:rPr>
      </w:pPr>
      <w:r>
        <w:rPr>
          <w:sz w:val="24"/>
        </w:rPr>
        <w:t>1 Președinte – propus pe bază de Referat aprobat în C.A. (formal sau electronic), numit prin Decizia</w:t>
      </w:r>
      <w:r>
        <w:rPr>
          <w:spacing w:val="-2"/>
          <w:sz w:val="24"/>
        </w:rPr>
        <w:t xml:space="preserve"> </w:t>
      </w:r>
      <w:r>
        <w:rPr>
          <w:sz w:val="24"/>
        </w:rPr>
        <w:t>Rectorului</w:t>
      </w:r>
    </w:p>
    <w:p w14:paraId="382C9C05" w14:textId="77777777" w:rsidR="00BA0EF6" w:rsidRDefault="00AF4D44">
      <w:pPr>
        <w:pStyle w:val="Listparagraf"/>
        <w:numPr>
          <w:ilvl w:val="0"/>
          <w:numId w:val="11"/>
        </w:numPr>
        <w:tabs>
          <w:tab w:val="left" w:pos="499"/>
        </w:tabs>
        <w:spacing w:before="158"/>
        <w:ind w:right="108" w:firstLine="0"/>
        <w:rPr>
          <w:sz w:val="24"/>
        </w:rPr>
      </w:pPr>
      <w:r>
        <w:rPr>
          <w:sz w:val="24"/>
        </w:rPr>
        <w:t>2 Membrii – propuși pe bază de Referat aprobat în C.A. (formal sau electronic), numiți prin Decizia</w:t>
      </w:r>
      <w:r>
        <w:rPr>
          <w:spacing w:val="-2"/>
          <w:sz w:val="24"/>
        </w:rPr>
        <w:t xml:space="preserve"> </w:t>
      </w:r>
      <w:r>
        <w:rPr>
          <w:sz w:val="24"/>
        </w:rPr>
        <w:t>Rectorului</w:t>
      </w:r>
    </w:p>
    <w:p w14:paraId="226A4B81" w14:textId="77777777" w:rsidR="00BA0EF6" w:rsidRDefault="00AF4D44">
      <w:pPr>
        <w:pStyle w:val="Titlu1"/>
        <w:numPr>
          <w:ilvl w:val="0"/>
          <w:numId w:val="10"/>
        </w:numPr>
        <w:tabs>
          <w:tab w:val="left" w:pos="460"/>
        </w:tabs>
      </w:pPr>
      <w:r>
        <w:t>2 Atribuții Comisia de</w:t>
      </w:r>
      <w:r>
        <w:rPr>
          <w:spacing w:val="-4"/>
        </w:rPr>
        <w:t xml:space="preserve"> </w:t>
      </w:r>
      <w:r>
        <w:t>evaluare</w:t>
      </w:r>
    </w:p>
    <w:p w14:paraId="62DF459D" w14:textId="77777777" w:rsidR="00BA0EF6" w:rsidRDefault="00AF4D44">
      <w:pPr>
        <w:pStyle w:val="Listparagraf"/>
        <w:numPr>
          <w:ilvl w:val="0"/>
          <w:numId w:val="9"/>
        </w:numPr>
        <w:tabs>
          <w:tab w:val="left" w:pos="466"/>
        </w:tabs>
        <w:ind w:right="114" w:firstLine="0"/>
        <w:rPr>
          <w:sz w:val="24"/>
        </w:rPr>
      </w:pPr>
      <w:r>
        <w:rPr>
          <w:sz w:val="24"/>
        </w:rPr>
        <w:t>asigură procesul de evaluare a Aplicațiilor depuse de potențialii parteneri din mediul privat, cu respectarea normelor legale în vigoare aplicabile domeniului și cu cele ale prezentei</w:t>
      </w:r>
      <w:r>
        <w:rPr>
          <w:spacing w:val="-30"/>
          <w:sz w:val="24"/>
        </w:rPr>
        <w:t xml:space="preserve"> </w:t>
      </w:r>
      <w:r>
        <w:rPr>
          <w:sz w:val="24"/>
        </w:rPr>
        <w:t>Instrucțiuni;</w:t>
      </w:r>
    </w:p>
    <w:p w14:paraId="2A7E8941" w14:textId="77777777" w:rsidR="00BA0EF6" w:rsidRDefault="00AF4D44">
      <w:pPr>
        <w:pStyle w:val="Listparagraf"/>
        <w:numPr>
          <w:ilvl w:val="0"/>
          <w:numId w:val="9"/>
        </w:numPr>
        <w:tabs>
          <w:tab w:val="left" w:pos="552"/>
        </w:tabs>
        <w:spacing w:before="158"/>
        <w:ind w:right="109" w:firstLine="0"/>
        <w:rPr>
          <w:sz w:val="24"/>
        </w:rPr>
      </w:pPr>
      <w:r>
        <w:rPr>
          <w:sz w:val="24"/>
        </w:rPr>
        <w:t>analizează conformitatea Dosarului de candidatură cu cerințele din Anunțul de selecție parteneri;</w:t>
      </w:r>
    </w:p>
    <w:p w14:paraId="536447B2" w14:textId="77777777" w:rsidR="00BA0EF6" w:rsidRDefault="00AF4D44">
      <w:pPr>
        <w:pStyle w:val="Listparagraf"/>
        <w:numPr>
          <w:ilvl w:val="0"/>
          <w:numId w:val="9"/>
        </w:numPr>
        <w:tabs>
          <w:tab w:val="left" w:pos="464"/>
        </w:tabs>
        <w:ind w:left="463" w:hanging="244"/>
        <w:rPr>
          <w:sz w:val="24"/>
        </w:rPr>
      </w:pPr>
      <w:r>
        <w:rPr>
          <w:sz w:val="24"/>
        </w:rPr>
        <w:t>evaluează din punct de vedere calitativ documentele conținute în Dosarul de</w:t>
      </w:r>
      <w:r>
        <w:rPr>
          <w:spacing w:val="-18"/>
          <w:sz w:val="24"/>
        </w:rPr>
        <w:t xml:space="preserve"> </w:t>
      </w:r>
      <w:r>
        <w:rPr>
          <w:sz w:val="24"/>
        </w:rPr>
        <w:t>candidatură;</w:t>
      </w:r>
    </w:p>
    <w:p w14:paraId="491F63A3" w14:textId="77777777" w:rsidR="00BA0EF6" w:rsidRDefault="00AF4D44">
      <w:pPr>
        <w:pStyle w:val="Listparagraf"/>
        <w:numPr>
          <w:ilvl w:val="0"/>
          <w:numId w:val="9"/>
        </w:numPr>
        <w:tabs>
          <w:tab w:val="left" w:pos="480"/>
        </w:tabs>
        <w:ind w:left="479" w:hanging="260"/>
        <w:rPr>
          <w:sz w:val="24"/>
        </w:rPr>
      </w:pPr>
      <w:r>
        <w:rPr>
          <w:sz w:val="24"/>
        </w:rPr>
        <w:t>întocmește Anunțul rezultat selecție</w:t>
      </w:r>
      <w:r>
        <w:rPr>
          <w:spacing w:val="-8"/>
          <w:sz w:val="24"/>
        </w:rPr>
        <w:t xml:space="preserve"> </w:t>
      </w:r>
      <w:proofErr w:type="spellStart"/>
      <w:r>
        <w:rPr>
          <w:sz w:val="24"/>
        </w:rPr>
        <w:t>Aplicanți</w:t>
      </w:r>
      <w:proofErr w:type="spellEnd"/>
      <w:r>
        <w:rPr>
          <w:sz w:val="24"/>
        </w:rPr>
        <w:t>;</w:t>
      </w:r>
    </w:p>
    <w:p w14:paraId="543E343D" w14:textId="77777777" w:rsidR="00BA0EF6" w:rsidRDefault="00AF4D44">
      <w:pPr>
        <w:pStyle w:val="Titlu1"/>
        <w:numPr>
          <w:ilvl w:val="0"/>
          <w:numId w:val="9"/>
        </w:numPr>
        <w:tabs>
          <w:tab w:val="left" w:pos="471"/>
        </w:tabs>
        <w:spacing w:before="158"/>
        <w:ind w:right="105" w:firstLine="0"/>
        <w:rPr>
          <w:b w:val="0"/>
        </w:rPr>
      </w:pPr>
      <w:r>
        <w:rPr>
          <w:b w:val="0"/>
        </w:rPr>
        <w:t xml:space="preserve">comunică </w:t>
      </w:r>
      <w:proofErr w:type="spellStart"/>
      <w:r>
        <w:rPr>
          <w:b w:val="0"/>
        </w:rPr>
        <w:t>Aplicanților</w:t>
      </w:r>
      <w:proofErr w:type="spellEnd"/>
      <w:r>
        <w:rPr>
          <w:b w:val="0"/>
        </w:rPr>
        <w:t xml:space="preserve"> </w:t>
      </w:r>
      <w:r>
        <w:t>rezultatele finale ale evaluării Dosarelor de candidatură, în termen de 1 (una) zi lucrătoare de la expirarea datei de depunere a</w:t>
      </w:r>
      <w:r>
        <w:rPr>
          <w:spacing w:val="-13"/>
        </w:rPr>
        <w:t xml:space="preserve"> </w:t>
      </w:r>
      <w:r>
        <w:t>Dosarelor</w:t>
      </w:r>
      <w:r>
        <w:rPr>
          <w:b w:val="0"/>
        </w:rPr>
        <w:t>;</w:t>
      </w:r>
    </w:p>
    <w:p w14:paraId="7166E1B2" w14:textId="77777777" w:rsidR="00BA0EF6" w:rsidRDefault="00AF4D44">
      <w:pPr>
        <w:pStyle w:val="Listparagraf"/>
        <w:numPr>
          <w:ilvl w:val="0"/>
          <w:numId w:val="9"/>
        </w:numPr>
        <w:tabs>
          <w:tab w:val="left" w:pos="514"/>
        </w:tabs>
        <w:ind w:right="106" w:firstLine="0"/>
        <w:rPr>
          <w:sz w:val="24"/>
        </w:rPr>
      </w:pPr>
      <w:r>
        <w:rPr>
          <w:sz w:val="24"/>
        </w:rPr>
        <w:t>consemnează prin întocmirea Proceselor verbale, concluziile ședințelor de lucru ale Comisiei de selecție și completează pentru fiecare candidat Grila de evaluare în etapa de calificare a ofertanților (Anexa 3) și Grila de evaluare și selecție a partenerilor (Anexa</w:t>
      </w:r>
      <w:r>
        <w:rPr>
          <w:spacing w:val="-16"/>
          <w:sz w:val="24"/>
        </w:rPr>
        <w:t xml:space="preserve"> </w:t>
      </w:r>
      <w:r>
        <w:rPr>
          <w:sz w:val="24"/>
        </w:rPr>
        <w:t>4)</w:t>
      </w:r>
    </w:p>
    <w:p w14:paraId="12ED6C31" w14:textId="77777777" w:rsidR="00BA0EF6" w:rsidRDefault="00AF4D44">
      <w:pPr>
        <w:pStyle w:val="Titlu1"/>
      </w:pPr>
      <w:r>
        <w:t>1.3 Constituirea și componența Comisiei de soluționare a contestațiilor</w:t>
      </w:r>
    </w:p>
    <w:p w14:paraId="395C5776" w14:textId="77777777" w:rsidR="00BA0EF6" w:rsidRDefault="00AF4D44">
      <w:pPr>
        <w:spacing w:before="158"/>
        <w:ind w:left="220" w:right="100"/>
        <w:jc w:val="both"/>
        <w:rPr>
          <w:b/>
          <w:sz w:val="24"/>
        </w:rPr>
      </w:pPr>
      <w:r>
        <w:rPr>
          <w:sz w:val="24"/>
        </w:rPr>
        <w:t xml:space="preserve">În situația în care, ca urmare a desfășurării procesului de selecție, </w:t>
      </w:r>
      <w:proofErr w:type="spellStart"/>
      <w:r>
        <w:rPr>
          <w:sz w:val="24"/>
        </w:rPr>
        <w:t>Aplicanții</w:t>
      </w:r>
      <w:proofErr w:type="spellEnd"/>
      <w:r>
        <w:rPr>
          <w:sz w:val="24"/>
        </w:rPr>
        <w:t xml:space="preserve"> nu sunt mulțumiți de rezultatul comunicat de Comisia de evaluare, aceștia </w:t>
      </w:r>
      <w:r>
        <w:rPr>
          <w:b/>
          <w:sz w:val="24"/>
        </w:rPr>
        <w:t>pot formula contestații în termen de 1 zi lucrătoare de la data comunicării rezultatului procesului de evaluare și selecție. Rezultatele definitive după analiza contestațiilor vor fi publicate pe site-ul universității în termen de maxim 1 zi lucrătoare de la data soluționării acestora. Comisia de soluționare a contestațiilor este alcătuită din Președinte și 2 Membri.</w:t>
      </w:r>
    </w:p>
    <w:p w14:paraId="26942488" w14:textId="77777777" w:rsidR="00BA0EF6" w:rsidRDefault="00AF4D44">
      <w:pPr>
        <w:pStyle w:val="Listparagraf"/>
        <w:numPr>
          <w:ilvl w:val="0"/>
          <w:numId w:val="10"/>
        </w:numPr>
        <w:tabs>
          <w:tab w:val="left" w:pos="460"/>
        </w:tabs>
        <w:rPr>
          <w:b/>
          <w:sz w:val="24"/>
        </w:rPr>
      </w:pPr>
      <w:r>
        <w:rPr>
          <w:b/>
          <w:sz w:val="24"/>
          <w:u w:val="thick"/>
        </w:rPr>
        <w:t>. Publicarea Anunțului de</w:t>
      </w:r>
      <w:r>
        <w:rPr>
          <w:b/>
          <w:spacing w:val="-3"/>
          <w:sz w:val="24"/>
          <w:u w:val="thick"/>
        </w:rPr>
        <w:t xml:space="preserve"> </w:t>
      </w:r>
      <w:r>
        <w:rPr>
          <w:b/>
          <w:sz w:val="24"/>
          <w:u w:val="thick"/>
        </w:rPr>
        <w:t>selecție</w:t>
      </w:r>
    </w:p>
    <w:p w14:paraId="1C4A4701" w14:textId="1B113A63" w:rsidR="00BA0EF6" w:rsidRDefault="00AF4D44" w:rsidP="00F91D91">
      <w:pPr>
        <w:pStyle w:val="Corptext"/>
        <w:spacing w:before="0"/>
        <w:jc w:val="both"/>
      </w:pPr>
      <w:r>
        <w:t>Pentru fiecare Cerere de finanțare pe care intenționează să o depună, Universitatea va publica pe</w:t>
      </w:r>
    </w:p>
    <w:p w14:paraId="05D0AE7B" w14:textId="656C018D" w:rsidR="00F91D91" w:rsidRDefault="00F91D91" w:rsidP="00F91D91">
      <w:pPr>
        <w:pStyle w:val="Titlu1"/>
        <w:spacing w:before="0"/>
      </w:pPr>
      <w:r w:rsidRPr="00F91D91">
        <w:rPr>
          <w:b w:val="0"/>
          <w:bCs w:val="0"/>
        </w:rPr>
        <w:t>pagina de internet a Universității, respectiv</w:t>
      </w:r>
      <w:r>
        <w:t xml:space="preserve"> </w:t>
      </w:r>
      <w:hyperlink r:id="rId8" w:history="1">
        <w:r w:rsidRPr="00E164C5">
          <w:rPr>
            <w:rStyle w:val="Hyperlink"/>
          </w:rPr>
          <w:t>www.tuiasi.ro</w:t>
        </w:r>
      </w:hyperlink>
      <w:r>
        <w:t xml:space="preserve">, </w:t>
      </w:r>
      <w:r w:rsidRPr="00F91D91">
        <w:rPr>
          <w:b w:val="0"/>
          <w:bCs w:val="0"/>
        </w:rPr>
        <w:t>un</w:t>
      </w:r>
      <w:r>
        <w:t xml:space="preserve"> Anunț de selecție parteneri (model anexat).</w:t>
      </w:r>
    </w:p>
    <w:p w14:paraId="6892C3C8" w14:textId="77777777" w:rsidR="00BA0EF6" w:rsidRDefault="00BA0EF6" w:rsidP="00F91D91">
      <w:pPr>
        <w:jc w:val="both"/>
        <w:sectPr w:rsidR="00BA0EF6">
          <w:footerReference w:type="default" r:id="rId9"/>
          <w:type w:val="continuous"/>
          <w:pgSz w:w="12240" w:h="15840"/>
          <w:pgMar w:top="1420" w:right="1340" w:bottom="1120" w:left="1220" w:header="720" w:footer="922" w:gutter="0"/>
          <w:pgNumType w:start="1"/>
          <w:cols w:space="720"/>
        </w:sectPr>
      </w:pPr>
    </w:p>
    <w:p w14:paraId="603AD69E" w14:textId="77777777" w:rsidR="00BA0EF6" w:rsidRDefault="00BA0EF6">
      <w:pPr>
        <w:rPr>
          <w:sz w:val="24"/>
        </w:rPr>
        <w:sectPr w:rsidR="00BA0EF6" w:rsidSect="00F91D91">
          <w:type w:val="continuous"/>
          <w:pgSz w:w="12240" w:h="15840"/>
          <w:pgMar w:top="1420" w:right="1340" w:bottom="1120" w:left="1220" w:header="720" w:footer="720" w:gutter="0"/>
          <w:cols w:num="2" w:space="7920" w:equalWidth="0">
            <w:col w:w="4630" w:space="40"/>
            <w:col w:w="5010"/>
          </w:cols>
        </w:sectPr>
      </w:pPr>
    </w:p>
    <w:p w14:paraId="4C486468" w14:textId="77777777" w:rsidR="00BA0EF6" w:rsidRDefault="00AF4D44">
      <w:pPr>
        <w:spacing w:before="161"/>
        <w:ind w:left="220" w:right="98"/>
        <w:jc w:val="both"/>
        <w:rPr>
          <w:sz w:val="24"/>
        </w:rPr>
      </w:pPr>
      <w:r>
        <w:rPr>
          <w:sz w:val="24"/>
        </w:rPr>
        <w:lastRenderedPageBreak/>
        <w:t xml:space="preserve">În vederea respectării principiului transparenței </w:t>
      </w:r>
      <w:r>
        <w:rPr>
          <w:b/>
          <w:sz w:val="24"/>
        </w:rPr>
        <w:t xml:space="preserve">Anunțul de selecție va fi publicat cu minim 10 zile lucrătoare înainte de termenul de depunere a Dosarelor de candidatură </w:t>
      </w:r>
      <w:r>
        <w:rPr>
          <w:sz w:val="24"/>
        </w:rPr>
        <w:t>și va cuprinde o serie de informații conform model anexat.</w:t>
      </w:r>
    </w:p>
    <w:p w14:paraId="1040D109" w14:textId="77777777" w:rsidR="00BA0EF6" w:rsidRDefault="00AF4D44">
      <w:pPr>
        <w:pStyle w:val="Titlu1"/>
        <w:ind w:right="106"/>
        <w:rPr>
          <w:b w:val="0"/>
        </w:rPr>
      </w:pPr>
      <w:r>
        <w:rPr>
          <w:b w:val="0"/>
        </w:rPr>
        <w:t xml:space="preserve">Modelul celor 2 Anexe solicitate </w:t>
      </w:r>
      <w:r>
        <w:t>(Anexa 1 Scrisoare de Intenție si Anexa 2 Fișa partenerului) vor fi publicate pe pagina de internet a Universității, simultan cu Anunțul de Selecție</w:t>
      </w:r>
      <w:r>
        <w:rPr>
          <w:b w:val="0"/>
        </w:rPr>
        <w:t>.</w:t>
      </w:r>
    </w:p>
    <w:p w14:paraId="21A00549" w14:textId="77777777" w:rsidR="00BA0EF6" w:rsidRDefault="00BA0EF6">
      <w:pPr>
        <w:sectPr w:rsidR="00BA0EF6">
          <w:type w:val="continuous"/>
          <w:pgSz w:w="12240" w:h="15840"/>
          <w:pgMar w:top="1420" w:right="1340" w:bottom="1120" w:left="1220" w:header="720" w:footer="720" w:gutter="0"/>
          <w:cols w:space="720"/>
        </w:sectPr>
      </w:pPr>
    </w:p>
    <w:p w14:paraId="12F79225" w14:textId="77777777" w:rsidR="00BA0EF6" w:rsidRDefault="00AF4D44">
      <w:pPr>
        <w:pStyle w:val="Corptext"/>
        <w:spacing w:before="79"/>
        <w:ind w:right="113"/>
        <w:jc w:val="both"/>
      </w:pPr>
      <w:r>
        <w:lastRenderedPageBreak/>
        <w:t>Cele 2 documente trebuie să respecte modelul publicat, iar rubricile Fişei partenerului să fie integral completate.</w:t>
      </w:r>
    </w:p>
    <w:p w14:paraId="41BF938F" w14:textId="77777777" w:rsidR="00BA0EF6" w:rsidRDefault="00AF4D44">
      <w:pPr>
        <w:pStyle w:val="Titlu1"/>
        <w:spacing w:before="158"/>
      </w:pPr>
      <w:r>
        <w:t>Anunțul de selecție va cuprinde:</w:t>
      </w:r>
    </w:p>
    <w:p w14:paraId="6D8C9B74" w14:textId="77777777" w:rsidR="00BA0EF6" w:rsidRDefault="00AF4D44">
      <w:pPr>
        <w:pStyle w:val="Listparagraf"/>
        <w:numPr>
          <w:ilvl w:val="0"/>
          <w:numId w:val="8"/>
        </w:numPr>
        <w:tabs>
          <w:tab w:val="left" w:pos="480"/>
        </w:tabs>
        <w:rPr>
          <w:sz w:val="24"/>
        </w:rPr>
      </w:pPr>
      <w:r>
        <w:rPr>
          <w:sz w:val="24"/>
        </w:rPr>
        <w:t>axa de intervenție în care se va depune</w:t>
      </w:r>
      <w:r>
        <w:rPr>
          <w:spacing w:val="-8"/>
          <w:sz w:val="24"/>
        </w:rPr>
        <w:t xml:space="preserve"> </w:t>
      </w:r>
      <w:r>
        <w:rPr>
          <w:sz w:val="24"/>
        </w:rPr>
        <w:t>proiectul;</w:t>
      </w:r>
    </w:p>
    <w:p w14:paraId="4634AE6C" w14:textId="77777777" w:rsidR="00BA0EF6" w:rsidRDefault="00AF4D44">
      <w:pPr>
        <w:pStyle w:val="Listparagraf"/>
        <w:numPr>
          <w:ilvl w:val="0"/>
          <w:numId w:val="8"/>
        </w:numPr>
        <w:tabs>
          <w:tab w:val="left" w:pos="480"/>
        </w:tabs>
        <w:rPr>
          <w:sz w:val="24"/>
        </w:rPr>
      </w:pPr>
      <w:r>
        <w:rPr>
          <w:sz w:val="24"/>
        </w:rPr>
        <w:t>obiectivul general si obiectivul/obiectivele specific/e ale apelului de</w:t>
      </w:r>
      <w:r>
        <w:rPr>
          <w:spacing w:val="-13"/>
          <w:sz w:val="24"/>
        </w:rPr>
        <w:t xml:space="preserve"> </w:t>
      </w:r>
      <w:r>
        <w:rPr>
          <w:sz w:val="24"/>
        </w:rPr>
        <w:t>proiecte;</w:t>
      </w:r>
    </w:p>
    <w:p w14:paraId="6E1433AF" w14:textId="77777777" w:rsidR="00BA0EF6" w:rsidRDefault="00AF4D44">
      <w:pPr>
        <w:pStyle w:val="Listparagraf"/>
        <w:numPr>
          <w:ilvl w:val="0"/>
          <w:numId w:val="8"/>
        </w:numPr>
        <w:tabs>
          <w:tab w:val="left" w:pos="480"/>
        </w:tabs>
        <w:spacing w:before="158"/>
        <w:rPr>
          <w:sz w:val="24"/>
        </w:rPr>
      </w:pPr>
      <w:r>
        <w:rPr>
          <w:sz w:val="24"/>
        </w:rPr>
        <w:t>scopul</w:t>
      </w:r>
      <w:r>
        <w:rPr>
          <w:spacing w:val="-2"/>
          <w:sz w:val="24"/>
        </w:rPr>
        <w:t xml:space="preserve"> </w:t>
      </w:r>
      <w:r>
        <w:rPr>
          <w:sz w:val="24"/>
        </w:rPr>
        <w:t>proiectului;</w:t>
      </w:r>
    </w:p>
    <w:p w14:paraId="180FA13C" w14:textId="77777777" w:rsidR="00BA0EF6" w:rsidRDefault="00AF4D44">
      <w:pPr>
        <w:pStyle w:val="Listparagraf"/>
        <w:numPr>
          <w:ilvl w:val="0"/>
          <w:numId w:val="8"/>
        </w:numPr>
        <w:tabs>
          <w:tab w:val="left" w:pos="480"/>
        </w:tabs>
        <w:rPr>
          <w:sz w:val="24"/>
        </w:rPr>
      </w:pPr>
      <w:r>
        <w:rPr>
          <w:sz w:val="24"/>
        </w:rPr>
        <w:t>principalele activități care vor fi desfășurate în cadrul</w:t>
      </w:r>
      <w:r>
        <w:rPr>
          <w:spacing w:val="-7"/>
          <w:sz w:val="24"/>
        </w:rPr>
        <w:t xml:space="preserve"> </w:t>
      </w:r>
      <w:r>
        <w:rPr>
          <w:sz w:val="24"/>
        </w:rPr>
        <w:t>proiectului;</w:t>
      </w:r>
    </w:p>
    <w:p w14:paraId="2AA93A90" w14:textId="77777777" w:rsidR="00BA0EF6" w:rsidRDefault="00AF4D44">
      <w:pPr>
        <w:pStyle w:val="Listparagraf"/>
        <w:numPr>
          <w:ilvl w:val="0"/>
          <w:numId w:val="8"/>
        </w:numPr>
        <w:tabs>
          <w:tab w:val="left" w:pos="480"/>
        </w:tabs>
        <w:rPr>
          <w:sz w:val="24"/>
        </w:rPr>
      </w:pPr>
      <w:r>
        <w:rPr>
          <w:sz w:val="24"/>
        </w:rPr>
        <w:t>principalele activități în care va fi implicat Partenerul/partenerii de</w:t>
      </w:r>
      <w:r>
        <w:rPr>
          <w:spacing w:val="-10"/>
          <w:sz w:val="24"/>
        </w:rPr>
        <w:t xml:space="preserve"> </w:t>
      </w:r>
      <w:r>
        <w:rPr>
          <w:sz w:val="24"/>
        </w:rPr>
        <w:t>proiect;</w:t>
      </w:r>
    </w:p>
    <w:p w14:paraId="39386FE5" w14:textId="77777777" w:rsidR="00BA0EF6" w:rsidRDefault="00AF4D44">
      <w:pPr>
        <w:pStyle w:val="Listparagraf"/>
        <w:numPr>
          <w:ilvl w:val="0"/>
          <w:numId w:val="8"/>
        </w:numPr>
        <w:tabs>
          <w:tab w:val="left" w:pos="480"/>
        </w:tabs>
        <w:spacing w:before="158"/>
        <w:rPr>
          <w:sz w:val="24"/>
        </w:rPr>
      </w:pPr>
      <w:r>
        <w:rPr>
          <w:sz w:val="24"/>
        </w:rPr>
        <w:t>reguli generale privind eligibilitatea</w:t>
      </w:r>
      <w:r>
        <w:rPr>
          <w:spacing w:val="-9"/>
          <w:sz w:val="24"/>
        </w:rPr>
        <w:t xml:space="preserve"> </w:t>
      </w:r>
      <w:r>
        <w:rPr>
          <w:sz w:val="24"/>
        </w:rPr>
        <w:t>Partenerilor;</w:t>
      </w:r>
    </w:p>
    <w:p w14:paraId="452965E7" w14:textId="77777777" w:rsidR="00BA0EF6" w:rsidRDefault="00AF4D44">
      <w:pPr>
        <w:pStyle w:val="Listparagraf"/>
        <w:numPr>
          <w:ilvl w:val="0"/>
          <w:numId w:val="8"/>
        </w:numPr>
        <w:tabs>
          <w:tab w:val="left" w:pos="564"/>
        </w:tabs>
        <w:ind w:left="220" w:right="112" w:firstLine="0"/>
        <w:rPr>
          <w:sz w:val="24"/>
        </w:rPr>
      </w:pPr>
      <w:r>
        <w:rPr>
          <w:sz w:val="24"/>
        </w:rPr>
        <w:t xml:space="preserve">criteriile de selecţie a partenerului/partenerilor şi grila de evaluare (inclusiv punctajul </w:t>
      </w:r>
      <w:proofErr w:type="spellStart"/>
      <w:r>
        <w:rPr>
          <w:sz w:val="24"/>
        </w:rPr>
        <w:t>stabilitpentru</w:t>
      </w:r>
      <w:proofErr w:type="spellEnd"/>
      <w:r>
        <w:rPr>
          <w:sz w:val="24"/>
        </w:rPr>
        <w:t xml:space="preserve"> fiecare criteriu în</w:t>
      </w:r>
      <w:r>
        <w:rPr>
          <w:spacing w:val="-2"/>
          <w:sz w:val="24"/>
        </w:rPr>
        <w:t xml:space="preserve"> </w:t>
      </w:r>
      <w:r>
        <w:rPr>
          <w:sz w:val="24"/>
        </w:rPr>
        <w:t>parte);</w:t>
      </w:r>
    </w:p>
    <w:p w14:paraId="60373438" w14:textId="77777777" w:rsidR="00BA0EF6" w:rsidRDefault="00AF4D44">
      <w:pPr>
        <w:pStyle w:val="Listparagraf"/>
        <w:numPr>
          <w:ilvl w:val="0"/>
          <w:numId w:val="8"/>
        </w:numPr>
        <w:tabs>
          <w:tab w:val="left" w:pos="480"/>
        </w:tabs>
        <w:rPr>
          <w:sz w:val="24"/>
        </w:rPr>
      </w:pPr>
      <w:r>
        <w:rPr>
          <w:sz w:val="24"/>
        </w:rPr>
        <w:t>calendarul de depunere și de evaluare a Dosarelor de</w:t>
      </w:r>
      <w:r>
        <w:rPr>
          <w:spacing w:val="-15"/>
          <w:sz w:val="24"/>
        </w:rPr>
        <w:t xml:space="preserve"> </w:t>
      </w:r>
      <w:r>
        <w:rPr>
          <w:sz w:val="24"/>
        </w:rPr>
        <w:t>candidatură.</w:t>
      </w:r>
    </w:p>
    <w:p w14:paraId="40DB385D" w14:textId="77777777" w:rsidR="00BA0EF6" w:rsidRDefault="00AF4D44">
      <w:pPr>
        <w:pStyle w:val="Listparagraf"/>
        <w:numPr>
          <w:ilvl w:val="0"/>
          <w:numId w:val="7"/>
        </w:numPr>
        <w:tabs>
          <w:tab w:val="left" w:pos="400"/>
        </w:tabs>
        <w:spacing w:before="158"/>
        <w:rPr>
          <w:b/>
          <w:sz w:val="24"/>
        </w:rPr>
      </w:pPr>
      <w:r>
        <w:rPr>
          <w:b/>
          <w:sz w:val="24"/>
          <w:u w:val="thick"/>
        </w:rPr>
        <w:t>Depunerea Dosarelor de</w:t>
      </w:r>
      <w:r>
        <w:rPr>
          <w:b/>
          <w:spacing w:val="-1"/>
          <w:sz w:val="24"/>
          <w:u w:val="thick"/>
        </w:rPr>
        <w:t xml:space="preserve"> </w:t>
      </w:r>
      <w:r>
        <w:rPr>
          <w:b/>
          <w:sz w:val="24"/>
          <w:u w:val="thick"/>
        </w:rPr>
        <w:t>candidatură</w:t>
      </w:r>
    </w:p>
    <w:p w14:paraId="22DE700D" w14:textId="77EFDEC9" w:rsidR="0035707F" w:rsidRPr="00570F17" w:rsidRDefault="00AF4D44" w:rsidP="00570F17">
      <w:pPr>
        <w:spacing w:before="161"/>
        <w:ind w:left="220" w:right="103"/>
        <w:jc w:val="both"/>
        <w:rPr>
          <w:sz w:val="24"/>
        </w:rPr>
      </w:pPr>
      <w:r>
        <w:rPr>
          <w:sz w:val="24"/>
        </w:rPr>
        <w:t>Candidaţii vor depune</w:t>
      </w:r>
      <w:r w:rsidR="004C67ED">
        <w:rPr>
          <w:sz w:val="24"/>
        </w:rPr>
        <w:t>/transmite</w:t>
      </w:r>
      <w:r w:rsidR="00570F17">
        <w:rPr>
          <w:sz w:val="24"/>
        </w:rPr>
        <w:t xml:space="preserve"> prin curier</w:t>
      </w:r>
      <w:r>
        <w:rPr>
          <w:sz w:val="24"/>
        </w:rPr>
        <w:t xml:space="preserve"> </w:t>
      </w:r>
      <w:r w:rsidR="004C67ED">
        <w:rPr>
          <w:sz w:val="24"/>
        </w:rPr>
        <w:t xml:space="preserve">documentele </w:t>
      </w:r>
      <w:r w:rsidR="004C67ED" w:rsidRPr="004C67ED">
        <w:rPr>
          <w:sz w:val="24"/>
        </w:rPr>
        <w:t xml:space="preserve">completate, semnate și ștampilate de </w:t>
      </w:r>
      <w:proofErr w:type="spellStart"/>
      <w:r w:rsidR="004C67ED">
        <w:rPr>
          <w:sz w:val="24"/>
        </w:rPr>
        <w:t>catre</w:t>
      </w:r>
      <w:proofErr w:type="spellEnd"/>
      <w:r w:rsidR="004C67ED">
        <w:rPr>
          <w:sz w:val="24"/>
        </w:rPr>
        <w:t xml:space="preserve"> </w:t>
      </w:r>
      <w:r w:rsidR="004C67ED" w:rsidRPr="004C67ED">
        <w:rPr>
          <w:sz w:val="24"/>
        </w:rPr>
        <w:t>reprezentantul legal</w:t>
      </w:r>
      <w:r w:rsidR="004C67ED">
        <w:rPr>
          <w:sz w:val="24"/>
        </w:rPr>
        <w:t>,</w:t>
      </w:r>
      <w:r w:rsidR="00570F17">
        <w:rPr>
          <w:sz w:val="24"/>
        </w:rPr>
        <w:t xml:space="preserve"> </w:t>
      </w:r>
      <w:r w:rsidR="00570F17" w:rsidRPr="00570F17">
        <w:rPr>
          <w:sz w:val="24"/>
        </w:rPr>
        <w:t>la sediul Universității Tehnice „Gheorg</w:t>
      </w:r>
      <w:r w:rsidR="00570F17">
        <w:rPr>
          <w:sz w:val="24"/>
        </w:rPr>
        <w:t xml:space="preserve">he Asachi” din Iași, în </w:t>
      </w:r>
      <w:r w:rsidR="00570F17" w:rsidRPr="00570F17">
        <w:rPr>
          <w:sz w:val="24"/>
        </w:rPr>
        <w:t xml:space="preserve">Localitatea Iași, Județul Iași, Bd. Prof.dr.doc. Dimitrie </w:t>
      </w:r>
      <w:proofErr w:type="spellStart"/>
      <w:r w:rsidR="00570F17" w:rsidRPr="00570F17">
        <w:rPr>
          <w:sz w:val="24"/>
        </w:rPr>
        <w:t>Mangeron</w:t>
      </w:r>
      <w:proofErr w:type="spellEnd"/>
      <w:r w:rsidR="00570F17" w:rsidRPr="00570F17">
        <w:rPr>
          <w:sz w:val="24"/>
        </w:rPr>
        <w:t xml:space="preserve"> nr. 67, 700050, Registratură,</w:t>
      </w:r>
      <w:r w:rsidR="009B4117">
        <w:rPr>
          <w:sz w:val="24"/>
        </w:rPr>
        <w:t xml:space="preserve"> </w:t>
      </w:r>
      <w:r w:rsidR="00570F17">
        <w:rPr>
          <w:sz w:val="24"/>
        </w:rPr>
        <w:t xml:space="preserve">in plic sigilat </w:t>
      </w:r>
      <w:proofErr w:type="spellStart"/>
      <w:r w:rsidR="004C67ED" w:rsidRPr="004C67ED">
        <w:rPr>
          <w:sz w:val="24"/>
        </w:rPr>
        <w:t>sigilat</w:t>
      </w:r>
      <w:proofErr w:type="spellEnd"/>
      <w:r w:rsidR="00570F17">
        <w:rPr>
          <w:sz w:val="24"/>
        </w:rPr>
        <w:t>,</w:t>
      </w:r>
      <w:r w:rsidR="0035707F" w:rsidRPr="00594292">
        <w:rPr>
          <w:b/>
          <w:color w:val="FF0000"/>
          <w:sz w:val="24"/>
          <w:szCs w:val="24"/>
        </w:rPr>
        <w:t xml:space="preserve"> </w:t>
      </w:r>
      <w:r w:rsidR="0035707F" w:rsidRPr="00C429F3">
        <w:rPr>
          <w:b/>
          <w:sz w:val="24"/>
          <w:szCs w:val="24"/>
        </w:rPr>
        <w:t xml:space="preserve">pana la </w:t>
      </w:r>
      <w:r w:rsidR="004B5046">
        <w:rPr>
          <w:b/>
          <w:sz w:val="24"/>
          <w:szCs w:val="24"/>
        </w:rPr>
        <w:t>26</w:t>
      </w:r>
      <w:r w:rsidR="0035707F" w:rsidRPr="00594292">
        <w:rPr>
          <w:b/>
          <w:sz w:val="24"/>
          <w:szCs w:val="24"/>
        </w:rPr>
        <w:t>.08.2020</w:t>
      </w:r>
      <w:r w:rsidR="0035707F">
        <w:rPr>
          <w:b/>
          <w:sz w:val="24"/>
          <w:szCs w:val="24"/>
        </w:rPr>
        <w:t xml:space="preserve"> </w:t>
      </w:r>
      <w:r w:rsidR="009B4117">
        <w:rPr>
          <w:b/>
          <w:sz w:val="24"/>
          <w:szCs w:val="24"/>
        </w:rPr>
        <w:t>ora 15:3</w:t>
      </w:r>
      <w:r w:rsidR="0035707F" w:rsidRPr="00C429F3">
        <w:rPr>
          <w:b/>
          <w:sz w:val="24"/>
          <w:szCs w:val="24"/>
        </w:rPr>
        <w:t>0</w:t>
      </w:r>
      <w:r w:rsidR="00570F17">
        <w:rPr>
          <w:b/>
          <w:sz w:val="24"/>
          <w:szCs w:val="24"/>
        </w:rPr>
        <w:t>.</w:t>
      </w:r>
    </w:p>
    <w:p w14:paraId="58EF8C6B" w14:textId="1E7827A6" w:rsidR="00AC4279" w:rsidRPr="00570F17" w:rsidRDefault="00AF4D44" w:rsidP="00AC4279">
      <w:pPr>
        <w:spacing w:before="161"/>
        <w:ind w:left="220"/>
        <w:rPr>
          <w:b/>
          <w:spacing w:val="-120"/>
          <w:sz w:val="24"/>
          <w:u w:val="thick" w:color="FF0000"/>
        </w:rPr>
      </w:pPr>
      <w:r>
        <w:rPr>
          <w:sz w:val="24"/>
        </w:rPr>
        <w:t xml:space="preserve">Date de contact: E-mail: </w:t>
      </w:r>
      <w:proofErr w:type="spellStart"/>
      <w:r w:rsidR="00570F17" w:rsidRPr="00570F17">
        <w:rPr>
          <w:sz w:val="24"/>
          <w:szCs w:val="24"/>
        </w:rPr>
        <w:t>lushisro</w:t>
      </w:r>
      <w:proofErr w:type="spellEnd"/>
      <w:r w:rsidR="00570F17" w:rsidRPr="00570F17">
        <w:rPr>
          <w:sz w:val="24"/>
          <w:szCs w:val="24"/>
        </w:rPr>
        <w:t xml:space="preserve">@yahoo.com; Telefon:0742143446 – </w:t>
      </w:r>
      <w:proofErr w:type="spellStart"/>
      <w:r w:rsidR="00570F17" w:rsidRPr="00570F17">
        <w:rPr>
          <w:sz w:val="24"/>
          <w:szCs w:val="24"/>
        </w:rPr>
        <w:t>Conf.dr.ing</w:t>
      </w:r>
      <w:proofErr w:type="spellEnd"/>
      <w:r w:rsidR="00570F17" w:rsidRPr="00570F17">
        <w:rPr>
          <w:sz w:val="24"/>
          <w:szCs w:val="24"/>
        </w:rPr>
        <w:t>. Corneliu Burlacu</w:t>
      </w:r>
    </w:p>
    <w:p w14:paraId="607919B2" w14:textId="44ABEC6B" w:rsidR="002075A6" w:rsidRPr="00570F17" w:rsidRDefault="002075A6" w:rsidP="00570F17">
      <w:pPr>
        <w:pStyle w:val="Corptext"/>
        <w:spacing w:before="90"/>
        <w:ind w:left="212"/>
        <w:rPr>
          <w:spacing w:val="51"/>
        </w:rPr>
      </w:pPr>
      <w:r w:rsidRPr="002C55F4">
        <w:t>Transmiterea</w:t>
      </w:r>
      <w:r w:rsidR="00570F17">
        <w:rPr>
          <w:spacing w:val="51"/>
        </w:rPr>
        <w:t xml:space="preserve"> </w:t>
      </w:r>
      <w:r w:rsidRPr="002C55F4">
        <w:t>eventualelor solicitări de clarificări</w:t>
      </w:r>
      <w:r w:rsidRPr="002C55F4">
        <w:rPr>
          <w:spacing w:val="52"/>
        </w:rPr>
        <w:t xml:space="preserve"> </w:t>
      </w:r>
      <w:r w:rsidRPr="002C55F4">
        <w:t>de</w:t>
      </w:r>
      <w:r w:rsidRPr="002C55F4">
        <w:rPr>
          <w:spacing w:val="51"/>
        </w:rPr>
        <w:t xml:space="preserve"> </w:t>
      </w:r>
      <w:r w:rsidRPr="002C55F4">
        <w:t>către candidați</w:t>
      </w:r>
      <w:r w:rsidRPr="002C55F4">
        <w:rPr>
          <w:spacing w:val="54"/>
        </w:rPr>
        <w:t xml:space="preserve"> </w:t>
      </w:r>
      <w:r w:rsidRPr="002C55F4">
        <w:t>se poate</w:t>
      </w:r>
      <w:r w:rsidRPr="002C55F4">
        <w:rPr>
          <w:spacing w:val="51"/>
        </w:rPr>
        <w:t xml:space="preserve"> </w:t>
      </w:r>
      <w:r w:rsidRPr="002C55F4">
        <w:t>face până</w:t>
      </w:r>
      <w:r w:rsidRPr="002C55F4">
        <w:rPr>
          <w:spacing w:val="51"/>
        </w:rPr>
        <w:t xml:space="preserve"> </w:t>
      </w:r>
      <w:r w:rsidRPr="002C55F4">
        <w:t>la</w:t>
      </w:r>
      <w:r w:rsidRPr="002C55F4">
        <w:rPr>
          <w:spacing w:val="52"/>
        </w:rPr>
        <w:t xml:space="preserve"> </w:t>
      </w:r>
      <w:r w:rsidRPr="002C55F4">
        <w:t>data</w:t>
      </w:r>
      <w:r w:rsidRPr="002C55F4">
        <w:rPr>
          <w:spacing w:val="53"/>
        </w:rPr>
        <w:t xml:space="preserve"> </w:t>
      </w:r>
      <w:r w:rsidRPr="002C55F4">
        <w:t>de</w:t>
      </w:r>
      <w:r>
        <w:t xml:space="preserve"> </w:t>
      </w:r>
      <w:r w:rsidRPr="002C55F4">
        <w:rPr>
          <w:spacing w:val="-60"/>
          <w:w w:val="99"/>
          <w:u w:val="thick" w:color="FF0000"/>
        </w:rPr>
        <w:t xml:space="preserve"> </w:t>
      </w:r>
      <w:r w:rsidR="004B5046">
        <w:rPr>
          <w:b/>
          <w:u w:val="thick" w:color="FF0000"/>
        </w:rPr>
        <w:t>2</w:t>
      </w:r>
      <w:r w:rsidR="00CA0AC8">
        <w:rPr>
          <w:b/>
          <w:u w:val="thick" w:color="FF0000"/>
        </w:rPr>
        <w:t>4.08.2020, ora 12</w:t>
      </w:r>
      <w:r w:rsidR="009B4117">
        <w:rPr>
          <w:b/>
          <w:u w:val="thick" w:color="FF0000"/>
        </w:rPr>
        <w:t>:</w:t>
      </w:r>
      <w:r w:rsidRPr="002C55F4">
        <w:rPr>
          <w:b/>
          <w:u w:val="thick" w:color="FF0000"/>
        </w:rPr>
        <w:t>30</w:t>
      </w:r>
      <w:r w:rsidRPr="002C55F4">
        <w:rPr>
          <w:b/>
        </w:rPr>
        <w:t xml:space="preserve"> </w:t>
      </w:r>
      <w:r w:rsidRPr="002C55F4">
        <w:t>la adresa de e-mail</w:t>
      </w:r>
      <w:r w:rsidR="00570F17">
        <w:t xml:space="preserve">: </w:t>
      </w:r>
      <w:r w:rsidR="00570F17" w:rsidRPr="00570F17">
        <w:t>lushisro@yahoo.com</w:t>
      </w:r>
    </w:p>
    <w:p w14:paraId="20DBA40C" w14:textId="77777777" w:rsidR="002075A6" w:rsidRDefault="002075A6" w:rsidP="002075A6">
      <w:pPr>
        <w:pStyle w:val="Corptext"/>
        <w:spacing w:before="2"/>
        <w:rPr>
          <w:b/>
          <w:sz w:val="16"/>
        </w:rPr>
      </w:pPr>
    </w:p>
    <w:p w14:paraId="253126CB" w14:textId="1B935566" w:rsidR="002075A6" w:rsidRDefault="002075A6" w:rsidP="002075A6">
      <w:pPr>
        <w:pStyle w:val="Corptext"/>
        <w:spacing w:before="90"/>
        <w:ind w:left="212" w:right="252"/>
        <w:rPr>
          <w:b/>
        </w:rPr>
      </w:pPr>
      <w:r>
        <w:t>Transmiterea răspunsurilor la clarificările solicitate de candidați se va efectua în termen de maxim 2 zile lucrătoare, fără a depăși data de</w:t>
      </w:r>
      <w:r>
        <w:rPr>
          <w:color w:val="FF0000"/>
          <w:u w:val="thick" w:color="FF0000"/>
        </w:rPr>
        <w:t xml:space="preserve"> </w:t>
      </w:r>
      <w:r w:rsidR="004B5046">
        <w:rPr>
          <w:b/>
          <w:szCs w:val="22"/>
          <w:u w:val="thick" w:color="FF0000"/>
        </w:rPr>
        <w:t>26</w:t>
      </w:r>
      <w:r w:rsidR="009B4117">
        <w:rPr>
          <w:b/>
          <w:szCs w:val="22"/>
          <w:u w:val="thick" w:color="FF0000"/>
        </w:rPr>
        <w:t>.08.2020, ora 15:3</w:t>
      </w:r>
      <w:r w:rsidRPr="002C55F4">
        <w:rPr>
          <w:b/>
          <w:szCs w:val="22"/>
          <w:u w:val="thick" w:color="FF0000"/>
        </w:rPr>
        <w:t>0</w:t>
      </w:r>
    </w:p>
    <w:p w14:paraId="5EBFF057" w14:textId="77777777" w:rsidR="00BA0EF6" w:rsidRDefault="00BA0EF6">
      <w:pPr>
        <w:sectPr w:rsidR="00BA0EF6">
          <w:pgSz w:w="12240" w:h="15840"/>
          <w:pgMar w:top="1360" w:right="1340" w:bottom="1200" w:left="1220" w:header="0" w:footer="922" w:gutter="0"/>
          <w:cols w:space="720"/>
        </w:sectPr>
      </w:pPr>
    </w:p>
    <w:p w14:paraId="047431B8" w14:textId="77777777" w:rsidR="00BA0EF6" w:rsidRDefault="00AF4D44">
      <w:pPr>
        <w:pStyle w:val="Listparagraf"/>
        <w:numPr>
          <w:ilvl w:val="0"/>
          <w:numId w:val="7"/>
        </w:numPr>
        <w:tabs>
          <w:tab w:val="left" w:pos="400"/>
        </w:tabs>
        <w:spacing w:before="79"/>
        <w:rPr>
          <w:b/>
          <w:sz w:val="24"/>
        </w:rPr>
      </w:pPr>
      <w:r>
        <w:rPr>
          <w:b/>
          <w:sz w:val="24"/>
          <w:u w:val="thick"/>
        </w:rPr>
        <w:lastRenderedPageBreak/>
        <w:t>Conținutul Dosarului de candidatură</w:t>
      </w:r>
    </w:p>
    <w:p w14:paraId="78A419D6" w14:textId="421F51EA" w:rsidR="00BA0EF6" w:rsidRDefault="00AF4D44">
      <w:pPr>
        <w:spacing w:before="161"/>
        <w:ind w:left="220"/>
        <w:rPr>
          <w:b/>
          <w:sz w:val="24"/>
        </w:rPr>
      </w:pPr>
      <w:r>
        <w:rPr>
          <w:b/>
          <w:sz w:val="24"/>
        </w:rPr>
        <w:t>Dosarul de participare trebuie să conţină următoarele documente:</w:t>
      </w:r>
    </w:p>
    <w:p w14:paraId="7327A290" w14:textId="77777777" w:rsidR="00570F17" w:rsidRPr="00570F17" w:rsidRDefault="00570F17" w:rsidP="00570F17">
      <w:pPr>
        <w:numPr>
          <w:ilvl w:val="0"/>
          <w:numId w:val="15"/>
        </w:numPr>
        <w:tabs>
          <w:tab w:val="left" w:pos="933"/>
        </w:tabs>
        <w:jc w:val="both"/>
        <w:rPr>
          <w:b/>
          <w:lang w:eastAsia="en-US" w:bidi="ar-SA"/>
        </w:rPr>
      </w:pPr>
      <w:r w:rsidRPr="00570F17">
        <w:rPr>
          <w:b/>
          <w:sz w:val="24"/>
          <w:lang w:eastAsia="en-US" w:bidi="ar-SA"/>
        </w:rPr>
        <w:t>SCRISOAREA DE INTENŢIE (Anexa 1)  – în original</w:t>
      </w:r>
    </w:p>
    <w:p w14:paraId="529456B0" w14:textId="77777777" w:rsidR="00570F17" w:rsidRPr="00570F17" w:rsidRDefault="00570F17" w:rsidP="00570F17">
      <w:pPr>
        <w:tabs>
          <w:tab w:val="left" w:pos="933"/>
        </w:tabs>
        <w:ind w:left="932"/>
        <w:jc w:val="both"/>
        <w:rPr>
          <w:b/>
          <w:lang w:eastAsia="en-US" w:bidi="ar-SA"/>
        </w:rPr>
      </w:pPr>
    </w:p>
    <w:p w14:paraId="1FCE78D4" w14:textId="77777777" w:rsidR="00570F17" w:rsidRPr="00570F17" w:rsidRDefault="00570F17" w:rsidP="00570F17">
      <w:pPr>
        <w:numPr>
          <w:ilvl w:val="0"/>
          <w:numId w:val="15"/>
        </w:numPr>
        <w:tabs>
          <w:tab w:val="left" w:pos="933"/>
        </w:tabs>
        <w:ind w:hanging="361"/>
        <w:jc w:val="both"/>
        <w:rPr>
          <w:b/>
          <w:sz w:val="24"/>
          <w:lang w:eastAsia="en-US" w:bidi="ar-SA"/>
        </w:rPr>
      </w:pPr>
      <w:r w:rsidRPr="00570F17">
        <w:rPr>
          <w:b/>
          <w:sz w:val="24"/>
          <w:lang w:eastAsia="en-US" w:bidi="ar-SA"/>
        </w:rPr>
        <w:t>DOCUMENTE DE</w:t>
      </w:r>
      <w:r w:rsidRPr="00570F17">
        <w:rPr>
          <w:b/>
          <w:spacing w:val="-3"/>
          <w:sz w:val="24"/>
          <w:lang w:eastAsia="en-US" w:bidi="ar-SA"/>
        </w:rPr>
        <w:t xml:space="preserve"> </w:t>
      </w:r>
      <w:r w:rsidRPr="00570F17">
        <w:rPr>
          <w:b/>
          <w:sz w:val="24"/>
          <w:lang w:eastAsia="en-US" w:bidi="ar-SA"/>
        </w:rPr>
        <w:t>CALIFICARE</w:t>
      </w:r>
    </w:p>
    <w:p w14:paraId="4EFE1D27" w14:textId="77777777" w:rsidR="00570F17" w:rsidRPr="00570F17" w:rsidRDefault="00570F17" w:rsidP="00570F17">
      <w:pPr>
        <w:numPr>
          <w:ilvl w:val="0"/>
          <w:numId w:val="14"/>
        </w:numPr>
        <w:tabs>
          <w:tab w:val="left" w:pos="494"/>
        </w:tabs>
        <w:ind w:right="242" w:firstLine="0"/>
        <w:jc w:val="both"/>
        <w:rPr>
          <w:lang w:eastAsia="en-US" w:bidi="ar-SA"/>
        </w:rPr>
      </w:pPr>
      <w:r w:rsidRPr="00570F17">
        <w:rPr>
          <w:b/>
          <w:sz w:val="24"/>
          <w:lang w:eastAsia="en-US" w:bidi="ar-SA"/>
        </w:rPr>
        <w:t xml:space="preserve">Declaraţie de eligibilitate </w:t>
      </w:r>
      <w:r w:rsidRPr="00570F17">
        <w:rPr>
          <w:lang w:eastAsia="en-US" w:bidi="ar-SA"/>
        </w:rPr>
        <w:t xml:space="preserve">(Anexa 3) </w:t>
      </w:r>
      <w:r w:rsidRPr="00570F17">
        <w:rPr>
          <w:b/>
          <w:sz w:val="24"/>
          <w:lang w:eastAsia="en-US" w:bidi="ar-SA"/>
        </w:rPr>
        <w:t>-</w:t>
      </w:r>
      <w:r w:rsidRPr="00570F17">
        <w:rPr>
          <w:lang w:eastAsia="en-US" w:bidi="ar-SA"/>
        </w:rPr>
        <w:t xml:space="preserve"> </w:t>
      </w:r>
      <w:r w:rsidRPr="00570F17">
        <w:rPr>
          <w:sz w:val="24"/>
          <w:szCs w:val="24"/>
          <w:lang w:eastAsia="en-US" w:bidi="ar-SA"/>
        </w:rPr>
        <w:t>Declaraţie pe propria răspundere a reprezentantului legal (în original, semnată și ștampilată de către acesta) că nu se încadrează în niciuna din situaţiile de excludere prezentate în Ghidurile generale ale Programelor Operaționale și în Ghidurile specifice fiecărui apel în parte;</w:t>
      </w:r>
    </w:p>
    <w:p w14:paraId="05B14D98" w14:textId="77777777" w:rsidR="00570F17" w:rsidRPr="00570F17" w:rsidRDefault="00570F17" w:rsidP="00570F17">
      <w:pPr>
        <w:tabs>
          <w:tab w:val="left" w:pos="494"/>
        </w:tabs>
        <w:ind w:left="212" w:right="242"/>
        <w:jc w:val="both"/>
        <w:rPr>
          <w:lang w:eastAsia="en-US" w:bidi="ar-SA"/>
        </w:rPr>
      </w:pPr>
    </w:p>
    <w:p w14:paraId="7DFA6D52" w14:textId="77777777" w:rsidR="00570F17" w:rsidRPr="00570F17" w:rsidRDefault="00570F17" w:rsidP="00570F17">
      <w:pPr>
        <w:numPr>
          <w:ilvl w:val="0"/>
          <w:numId w:val="14"/>
        </w:numPr>
        <w:tabs>
          <w:tab w:val="left" w:pos="497"/>
        </w:tabs>
        <w:ind w:right="244" w:firstLine="0"/>
        <w:jc w:val="both"/>
        <w:rPr>
          <w:lang w:eastAsia="en-US" w:bidi="ar-SA"/>
        </w:rPr>
      </w:pPr>
      <w:r w:rsidRPr="00570F17">
        <w:rPr>
          <w:b/>
          <w:sz w:val="24"/>
          <w:lang w:eastAsia="en-US" w:bidi="ar-SA"/>
        </w:rPr>
        <w:t xml:space="preserve">Declaraţie de angajament </w:t>
      </w:r>
      <w:r w:rsidRPr="00570F17">
        <w:rPr>
          <w:lang w:eastAsia="en-US" w:bidi="ar-SA"/>
        </w:rPr>
        <w:t xml:space="preserve">(Anexa 4) </w:t>
      </w:r>
      <w:r w:rsidRPr="00570F17">
        <w:rPr>
          <w:b/>
          <w:sz w:val="24"/>
          <w:lang w:eastAsia="en-US" w:bidi="ar-SA"/>
        </w:rPr>
        <w:t>-</w:t>
      </w:r>
      <w:r w:rsidRPr="00570F17">
        <w:rPr>
          <w:lang w:eastAsia="en-US" w:bidi="ar-SA"/>
        </w:rPr>
        <w:t xml:space="preserve"> </w:t>
      </w:r>
      <w:r w:rsidRPr="00570F17">
        <w:rPr>
          <w:sz w:val="24"/>
          <w:szCs w:val="24"/>
          <w:lang w:eastAsia="en-US" w:bidi="ar-SA"/>
        </w:rPr>
        <w:t>Declaraţie pe propria răspundere (în original, semnată şi ştampilată de către reprezentantul legal) prin care îşi asumă să depună toate diligenţele de a asigura resursele financiare şi umane necesare în implementarea proiectului, pe toată durata de implementare a proiectului</w:t>
      </w:r>
    </w:p>
    <w:p w14:paraId="0B40F055" w14:textId="77777777" w:rsidR="00570F17" w:rsidRPr="00570F17" w:rsidRDefault="00570F17" w:rsidP="00570F17">
      <w:pPr>
        <w:ind w:left="212"/>
        <w:jc w:val="both"/>
        <w:rPr>
          <w:lang w:eastAsia="en-US" w:bidi="ar-SA"/>
        </w:rPr>
      </w:pPr>
    </w:p>
    <w:p w14:paraId="5550A500" w14:textId="77777777" w:rsidR="00570F17" w:rsidRPr="00570F17" w:rsidRDefault="00570F17" w:rsidP="00570F17">
      <w:pPr>
        <w:tabs>
          <w:tab w:val="left" w:pos="497"/>
        </w:tabs>
        <w:ind w:left="212" w:right="244"/>
        <w:jc w:val="both"/>
        <w:rPr>
          <w:lang w:eastAsia="en-US" w:bidi="ar-SA"/>
        </w:rPr>
      </w:pPr>
    </w:p>
    <w:p w14:paraId="11D6CCB7" w14:textId="77777777" w:rsidR="00570F17" w:rsidRPr="00570F17" w:rsidRDefault="00570F17" w:rsidP="00570F17">
      <w:pPr>
        <w:numPr>
          <w:ilvl w:val="0"/>
          <w:numId w:val="14"/>
        </w:numPr>
        <w:tabs>
          <w:tab w:val="left" w:pos="516"/>
        </w:tabs>
        <w:ind w:right="238" w:firstLine="0"/>
        <w:jc w:val="both"/>
        <w:rPr>
          <w:b/>
          <w:lang w:eastAsia="en-US" w:bidi="ar-SA"/>
        </w:rPr>
      </w:pPr>
      <w:r w:rsidRPr="00570F17">
        <w:rPr>
          <w:b/>
          <w:sz w:val="24"/>
          <w:lang w:eastAsia="en-US" w:bidi="ar-SA"/>
        </w:rPr>
        <w:t xml:space="preserve">Statutul organizaţiei/actul constitutiv </w:t>
      </w:r>
      <w:r w:rsidRPr="00570F17">
        <w:rPr>
          <w:sz w:val="24"/>
          <w:lang w:eastAsia="en-US" w:bidi="ar-SA"/>
        </w:rPr>
        <w:t xml:space="preserve">prin care se face dovada că are în obiectul de activitate prestarea de servicii de natura celor care sunt necesare implementării proiectului, conform cu activităţile la care doreşte să fie partener </w:t>
      </w:r>
      <w:r w:rsidRPr="00570F17">
        <w:rPr>
          <w:lang w:eastAsia="en-US" w:bidi="ar-SA"/>
        </w:rPr>
        <w:t>(în copie, semnat, ştampilat şi certificat conform cu originalul de către reprezentantul legal);</w:t>
      </w:r>
    </w:p>
    <w:p w14:paraId="7878488B" w14:textId="77777777" w:rsidR="00570F17" w:rsidRPr="00570F17" w:rsidRDefault="00570F17" w:rsidP="00570F17">
      <w:pPr>
        <w:tabs>
          <w:tab w:val="left" w:pos="516"/>
        </w:tabs>
        <w:ind w:left="212" w:right="238"/>
        <w:jc w:val="both"/>
        <w:rPr>
          <w:b/>
          <w:lang w:eastAsia="en-US" w:bidi="ar-SA"/>
        </w:rPr>
      </w:pPr>
    </w:p>
    <w:p w14:paraId="3983E1F3" w14:textId="77777777" w:rsidR="00570F17" w:rsidRPr="00570F17" w:rsidRDefault="00570F17" w:rsidP="00570F17">
      <w:pPr>
        <w:numPr>
          <w:ilvl w:val="0"/>
          <w:numId w:val="14"/>
        </w:numPr>
        <w:tabs>
          <w:tab w:val="left" w:pos="521"/>
        </w:tabs>
        <w:ind w:right="242" w:firstLine="0"/>
        <w:jc w:val="both"/>
        <w:outlineLvl w:val="0"/>
        <w:rPr>
          <w:bCs/>
          <w:sz w:val="24"/>
          <w:szCs w:val="24"/>
          <w:lang w:eastAsia="en-US" w:bidi="ar-SA"/>
        </w:rPr>
      </w:pPr>
      <w:r w:rsidRPr="00570F17">
        <w:rPr>
          <w:b/>
          <w:bCs/>
          <w:sz w:val="24"/>
          <w:szCs w:val="24"/>
          <w:lang w:eastAsia="en-US" w:bidi="ar-SA"/>
        </w:rPr>
        <w:t xml:space="preserve">Certificatul de înregistrare la Registrul Comerțului pentru operatorii economici </w:t>
      </w:r>
      <w:r w:rsidRPr="00570F17">
        <w:rPr>
          <w:bCs/>
          <w:sz w:val="24"/>
          <w:szCs w:val="24"/>
          <w:lang w:eastAsia="en-US" w:bidi="ar-SA"/>
        </w:rPr>
        <w:t>(în copie, semnat, ştampilat şi certificat conform cu originalul de către reprezentantul legal);</w:t>
      </w:r>
    </w:p>
    <w:p w14:paraId="137FFEDF" w14:textId="77777777" w:rsidR="00570F17" w:rsidRPr="00570F17" w:rsidRDefault="00570F17" w:rsidP="00570F17">
      <w:pPr>
        <w:ind w:left="212"/>
        <w:jc w:val="both"/>
        <w:rPr>
          <w:lang w:eastAsia="en-US" w:bidi="ar-SA"/>
        </w:rPr>
      </w:pPr>
    </w:p>
    <w:p w14:paraId="30617174" w14:textId="77777777" w:rsidR="00570F17" w:rsidRPr="00570F17" w:rsidRDefault="00570F17" w:rsidP="00570F17">
      <w:pPr>
        <w:tabs>
          <w:tab w:val="left" w:pos="521"/>
        </w:tabs>
        <w:ind w:left="212" w:right="242"/>
        <w:jc w:val="both"/>
        <w:outlineLvl w:val="0"/>
        <w:rPr>
          <w:b/>
          <w:bCs/>
          <w:sz w:val="24"/>
          <w:szCs w:val="24"/>
          <w:lang w:eastAsia="en-US" w:bidi="ar-SA"/>
        </w:rPr>
      </w:pPr>
    </w:p>
    <w:p w14:paraId="254A2AB6" w14:textId="77777777" w:rsidR="00570F17" w:rsidRPr="00570F17" w:rsidRDefault="00570F17" w:rsidP="00570F17">
      <w:pPr>
        <w:numPr>
          <w:ilvl w:val="0"/>
          <w:numId w:val="14"/>
        </w:numPr>
        <w:tabs>
          <w:tab w:val="left" w:pos="475"/>
        </w:tabs>
        <w:ind w:right="233" w:firstLine="0"/>
        <w:jc w:val="both"/>
        <w:rPr>
          <w:b/>
          <w:lang w:eastAsia="en-US" w:bidi="ar-SA"/>
        </w:rPr>
      </w:pPr>
      <w:r w:rsidRPr="00570F17">
        <w:rPr>
          <w:b/>
          <w:sz w:val="24"/>
          <w:lang w:eastAsia="en-US" w:bidi="ar-SA"/>
        </w:rPr>
        <w:t>Certificat constatator emis de Oficiul Registrului Comerțului de pe lângă Tribunalul teritorial</w:t>
      </w:r>
      <w:r w:rsidRPr="00570F17">
        <w:rPr>
          <w:sz w:val="24"/>
          <w:lang w:eastAsia="en-US" w:bidi="ar-SA"/>
        </w:rPr>
        <w:t xml:space="preserve">, eliberat cu cel mult 30 zile înainte de data depunerii ofertelor, care să ateste că domeniul de activitate al ofertantului corespunde obiectului procedurii și faptul că nu sunt înscrise mențiuni cu privire la aplicarea legii privind procedura insolvenței – pentru operatorii economici </w:t>
      </w:r>
      <w:r w:rsidRPr="00570F17">
        <w:rPr>
          <w:lang w:eastAsia="en-US" w:bidi="ar-SA"/>
        </w:rPr>
        <w:t>(în original);</w:t>
      </w:r>
    </w:p>
    <w:p w14:paraId="29554B1B" w14:textId="77777777" w:rsidR="00570F17" w:rsidRPr="00570F17" w:rsidRDefault="00570F17" w:rsidP="00570F17">
      <w:pPr>
        <w:tabs>
          <w:tab w:val="left" w:pos="475"/>
        </w:tabs>
        <w:ind w:left="212" w:right="233"/>
        <w:jc w:val="both"/>
        <w:rPr>
          <w:b/>
          <w:lang w:eastAsia="en-US" w:bidi="ar-SA"/>
        </w:rPr>
      </w:pPr>
    </w:p>
    <w:p w14:paraId="482F0D1F" w14:textId="77777777" w:rsidR="00570F17" w:rsidRPr="00570F17" w:rsidRDefault="00570F17" w:rsidP="00570F17">
      <w:pPr>
        <w:numPr>
          <w:ilvl w:val="0"/>
          <w:numId w:val="14"/>
        </w:numPr>
        <w:tabs>
          <w:tab w:val="left" w:pos="509"/>
        </w:tabs>
        <w:spacing w:before="1"/>
        <w:ind w:right="245" w:firstLine="0"/>
        <w:jc w:val="both"/>
        <w:outlineLvl w:val="0"/>
        <w:rPr>
          <w:bCs/>
          <w:sz w:val="24"/>
          <w:szCs w:val="24"/>
          <w:lang w:eastAsia="en-US" w:bidi="ar-SA"/>
        </w:rPr>
      </w:pPr>
      <w:r w:rsidRPr="00570F17">
        <w:rPr>
          <w:b/>
          <w:bCs/>
          <w:sz w:val="24"/>
          <w:szCs w:val="24"/>
          <w:lang w:eastAsia="en-US" w:bidi="ar-SA"/>
        </w:rPr>
        <w:t xml:space="preserve">Certificatul de înregistrare la Judecătorie – pentru organizații neguvernamentale </w:t>
      </w:r>
      <w:r w:rsidRPr="00570F17">
        <w:rPr>
          <w:bCs/>
          <w:sz w:val="24"/>
          <w:szCs w:val="24"/>
          <w:lang w:eastAsia="en-US" w:bidi="ar-SA"/>
        </w:rPr>
        <w:t>(în copie, semnat, ştampilat şi certificat conform cu originalul de către reprezentantul legal);</w:t>
      </w:r>
    </w:p>
    <w:p w14:paraId="50172E96" w14:textId="77777777" w:rsidR="00570F17" w:rsidRPr="00570F17" w:rsidRDefault="00570F17" w:rsidP="00570F17">
      <w:pPr>
        <w:ind w:left="212"/>
        <w:jc w:val="both"/>
        <w:rPr>
          <w:lang w:eastAsia="en-US" w:bidi="ar-SA"/>
        </w:rPr>
      </w:pPr>
    </w:p>
    <w:p w14:paraId="2462FF8B" w14:textId="77777777" w:rsidR="00570F17" w:rsidRPr="00570F17" w:rsidRDefault="00570F17" w:rsidP="00570F17">
      <w:pPr>
        <w:tabs>
          <w:tab w:val="left" w:pos="509"/>
        </w:tabs>
        <w:spacing w:before="1"/>
        <w:ind w:left="212" w:right="245"/>
        <w:jc w:val="both"/>
        <w:outlineLvl w:val="0"/>
        <w:rPr>
          <w:b/>
          <w:bCs/>
          <w:sz w:val="24"/>
          <w:szCs w:val="24"/>
          <w:lang w:eastAsia="en-US" w:bidi="ar-SA"/>
        </w:rPr>
      </w:pPr>
    </w:p>
    <w:p w14:paraId="04F2432D" w14:textId="77777777" w:rsidR="00570F17" w:rsidRPr="00570F17" w:rsidRDefault="00570F17" w:rsidP="00570F17">
      <w:pPr>
        <w:numPr>
          <w:ilvl w:val="0"/>
          <w:numId w:val="14"/>
        </w:numPr>
        <w:tabs>
          <w:tab w:val="left" w:pos="509"/>
        </w:tabs>
        <w:spacing w:before="11"/>
        <w:ind w:right="245" w:firstLine="0"/>
        <w:jc w:val="both"/>
        <w:outlineLvl w:val="0"/>
        <w:rPr>
          <w:b/>
          <w:bCs/>
          <w:sz w:val="23"/>
          <w:szCs w:val="24"/>
          <w:lang w:eastAsia="en-US" w:bidi="ar-SA"/>
        </w:rPr>
      </w:pPr>
      <w:r w:rsidRPr="00570F17">
        <w:rPr>
          <w:b/>
          <w:bCs/>
          <w:sz w:val="24"/>
          <w:szCs w:val="24"/>
          <w:lang w:eastAsia="en-US" w:bidi="ar-SA"/>
        </w:rPr>
        <w:t>Autorizațiile/</w:t>
      </w:r>
      <w:proofErr w:type="spellStart"/>
      <w:r w:rsidRPr="00570F17">
        <w:rPr>
          <w:b/>
          <w:bCs/>
          <w:sz w:val="24"/>
          <w:szCs w:val="24"/>
          <w:lang w:eastAsia="en-US" w:bidi="ar-SA"/>
        </w:rPr>
        <w:t>acreditãrile</w:t>
      </w:r>
      <w:proofErr w:type="spellEnd"/>
      <w:r w:rsidRPr="00570F17">
        <w:rPr>
          <w:b/>
          <w:bCs/>
          <w:sz w:val="24"/>
          <w:szCs w:val="24"/>
          <w:lang w:eastAsia="en-US" w:bidi="ar-SA"/>
        </w:rPr>
        <w:t xml:space="preserve"> relevante în funcție de </w:t>
      </w:r>
      <w:proofErr w:type="spellStart"/>
      <w:r w:rsidRPr="00570F17">
        <w:rPr>
          <w:b/>
          <w:bCs/>
          <w:sz w:val="24"/>
          <w:szCs w:val="24"/>
          <w:lang w:eastAsia="en-US" w:bidi="ar-SA"/>
        </w:rPr>
        <w:t>activitãțile</w:t>
      </w:r>
      <w:proofErr w:type="spellEnd"/>
      <w:r w:rsidRPr="00570F17">
        <w:rPr>
          <w:b/>
          <w:bCs/>
          <w:sz w:val="24"/>
          <w:szCs w:val="24"/>
          <w:lang w:eastAsia="en-US" w:bidi="ar-SA"/>
        </w:rPr>
        <w:t xml:space="preserve"> pe care aceștia le va implementa in cadrul proiectului </w:t>
      </w:r>
      <w:r w:rsidRPr="00570F17">
        <w:rPr>
          <w:bCs/>
          <w:sz w:val="24"/>
          <w:szCs w:val="24"/>
          <w:lang w:eastAsia="en-US" w:bidi="ar-SA"/>
        </w:rPr>
        <w:t>(în copie, semnate, ştampilate şi certificate conform cu originalul de către reprezentantul legal)</w:t>
      </w:r>
      <w:r w:rsidRPr="00570F17">
        <w:rPr>
          <w:b/>
          <w:bCs/>
          <w:sz w:val="24"/>
          <w:szCs w:val="24"/>
          <w:lang w:eastAsia="en-US" w:bidi="ar-SA"/>
        </w:rPr>
        <w:t>;</w:t>
      </w:r>
    </w:p>
    <w:p w14:paraId="5D07DA5B" w14:textId="77777777" w:rsidR="00570F17" w:rsidRPr="00570F17" w:rsidRDefault="00570F17" w:rsidP="00570F17">
      <w:pPr>
        <w:tabs>
          <w:tab w:val="left" w:pos="509"/>
        </w:tabs>
        <w:spacing w:before="11"/>
        <w:ind w:left="212" w:right="245"/>
        <w:jc w:val="both"/>
        <w:outlineLvl w:val="0"/>
        <w:rPr>
          <w:b/>
          <w:bCs/>
          <w:sz w:val="23"/>
          <w:szCs w:val="24"/>
          <w:lang w:eastAsia="en-US" w:bidi="ar-SA"/>
        </w:rPr>
      </w:pPr>
    </w:p>
    <w:p w14:paraId="1150BA11" w14:textId="77777777" w:rsidR="00570F17" w:rsidRPr="00570F17" w:rsidRDefault="00570F17" w:rsidP="00570F17">
      <w:pPr>
        <w:numPr>
          <w:ilvl w:val="0"/>
          <w:numId w:val="14"/>
        </w:numPr>
        <w:tabs>
          <w:tab w:val="left" w:pos="473"/>
        </w:tabs>
        <w:ind w:left="472" w:hanging="261"/>
        <w:jc w:val="both"/>
        <w:rPr>
          <w:b/>
          <w:sz w:val="24"/>
          <w:lang w:eastAsia="en-US" w:bidi="ar-SA"/>
        </w:rPr>
      </w:pPr>
      <w:r w:rsidRPr="00570F17">
        <w:rPr>
          <w:b/>
          <w:sz w:val="24"/>
          <w:lang w:eastAsia="en-US" w:bidi="ar-SA"/>
        </w:rPr>
        <w:t>Fişa partenerului (Anexa 2) –in original</w:t>
      </w:r>
    </w:p>
    <w:p w14:paraId="60FECBF5" w14:textId="77777777" w:rsidR="00570F17" w:rsidRPr="00570F17" w:rsidRDefault="00570F17" w:rsidP="00570F17">
      <w:pPr>
        <w:ind w:left="212"/>
        <w:jc w:val="both"/>
        <w:rPr>
          <w:b/>
          <w:sz w:val="24"/>
          <w:lang w:eastAsia="en-US" w:bidi="ar-SA"/>
        </w:rPr>
      </w:pPr>
    </w:p>
    <w:p w14:paraId="29E34F2C" w14:textId="77777777" w:rsidR="00570F17" w:rsidRPr="00570F17" w:rsidRDefault="00570F17" w:rsidP="00570F17">
      <w:pPr>
        <w:numPr>
          <w:ilvl w:val="0"/>
          <w:numId w:val="15"/>
        </w:numPr>
        <w:tabs>
          <w:tab w:val="left" w:pos="473"/>
        </w:tabs>
        <w:jc w:val="both"/>
        <w:rPr>
          <w:b/>
          <w:sz w:val="24"/>
          <w:lang w:eastAsia="en-US" w:bidi="ar-SA"/>
        </w:rPr>
      </w:pPr>
      <w:r w:rsidRPr="00570F17">
        <w:rPr>
          <w:b/>
          <w:sz w:val="24"/>
          <w:lang w:eastAsia="en-US" w:bidi="ar-SA"/>
        </w:rPr>
        <w:t>DOCUMENTE DE</w:t>
      </w:r>
      <w:r w:rsidRPr="00570F17">
        <w:rPr>
          <w:b/>
          <w:spacing w:val="-3"/>
          <w:sz w:val="24"/>
          <w:lang w:eastAsia="en-US" w:bidi="ar-SA"/>
        </w:rPr>
        <w:t xml:space="preserve"> </w:t>
      </w:r>
      <w:r w:rsidRPr="00570F17">
        <w:rPr>
          <w:b/>
          <w:sz w:val="24"/>
          <w:lang w:eastAsia="en-US" w:bidi="ar-SA"/>
        </w:rPr>
        <w:t>EVALUARE</w:t>
      </w:r>
    </w:p>
    <w:p w14:paraId="1061044F" w14:textId="77777777" w:rsidR="00570F17" w:rsidRPr="00570F17" w:rsidRDefault="00570F17" w:rsidP="00570F17">
      <w:pPr>
        <w:numPr>
          <w:ilvl w:val="0"/>
          <w:numId w:val="13"/>
        </w:numPr>
        <w:tabs>
          <w:tab w:val="left" w:pos="475"/>
        </w:tabs>
        <w:ind w:right="238" w:firstLine="0"/>
        <w:jc w:val="both"/>
        <w:rPr>
          <w:b/>
          <w:lang w:eastAsia="en-US" w:bidi="ar-SA"/>
        </w:rPr>
      </w:pPr>
      <w:r w:rsidRPr="00570F17">
        <w:rPr>
          <w:b/>
          <w:sz w:val="24"/>
          <w:lang w:eastAsia="en-US" w:bidi="ar-SA"/>
        </w:rPr>
        <w:t xml:space="preserve">Situaţiile financiar - contabile (balanţă, bilanţ contabil) </w:t>
      </w:r>
      <w:r w:rsidRPr="00570F17">
        <w:rPr>
          <w:sz w:val="24"/>
          <w:lang w:eastAsia="en-US" w:bidi="ar-SA"/>
        </w:rPr>
        <w:t xml:space="preserve">pe ultimii 3 ani fiscali, însoțite de dovada depunerii la ANAF </w:t>
      </w:r>
      <w:r w:rsidRPr="00570F17">
        <w:rPr>
          <w:lang w:eastAsia="en-US" w:bidi="ar-SA"/>
        </w:rPr>
        <w:t>(în copie, semnat, ştampilat şi certificat conform cu originalul de către reprezentantul legal);</w:t>
      </w:r>
    </w:p>
    <w:p w14:paraId="74EEFC73" w14:textId="77777777" w:rsidR="00570F17" w:rsidRPr="00570F17" w:rsidRDefault="00570F17" w:rsidP="00570F17">
      <w:pPr>
        <w:tabs>
          <w:tab w:val="left" w:pos="475"/>
        </w:tabs>
        <w:ind w:left="212" w:right="238"/>
        <w:jc w:val="both"/>
        <w:rPr>
          <w:b/>
          <w:lang w:eastAsia="en-US" w:bidi="ar-SA"/>
        </w:rPr>
      </w:pPr>
    </w:p>
    <w:p w14:paraId="0F57B8FF" w14:textId="77777777" w:rsidR="00570F17" w:rsidRPr="00570F17" w:rsidRDefault="00570F17" w:rsidP="00570F17">
      <w:pPr>
        <w:numPr>
          <w:ilvl w:val="0"/>
          <w:numId w:val="13"/>
        </w:numPr>
        <w:tabs>
          <w:tab w:val="left" w:pos="489"/>
        </w:tabs>
        <w:ind w:right="243" w:firstLine="0"/>
        <w:jc w:val="both"/>
        <w:outlineLvl w:val="0"/>
        <w:rPr>
          <w:b/>
          <w:bCs/>
          <w:sz w:val="24"/>
          <w:szCs w:val="24"/>
          <w:lang w:eastAsia="en-US" w:bidi="ar-SA"/>
        </w:rPr>
      </w:pPr>
      <w:r w:rsidRPr="00570F17">
        <w:rPr>
          <w:b/>
          <w:bCs/>
          <w:sz w:val="24"/>
          <w:szCs w:val="24"/>
          <w:lang w:eastAsia="en-US" w:bidi="ar-SA"/>
        </w:rPr>
        <w:t xml:space="preserve">Certificat de atestare fiscală privind îndeplinirea obligaţiilor de plată a impozitelor şi taxelor locale </w:t>
      </w:r>
      <w:r w:rsidRPr="00570F17">
        <w:rPr>
          <w:bCs/>
          <w:sz w:val="24"/>
          <w:szCs w:val="24"/>
          <w:lang w:eastAsia="en-US" w:bidi="ar-SA"/>
        </w:rPr>
        <w:t>(în original);</w:t>
      </w:r>
    </w:p>
    <w:p w14:paraId="3360D3CC" w14:textId="77777777" w:rsidR="00570F17" w:rsidRPr="00570F17" w:rsidRDefault="00570F17" w:rsidP="00570F17">
      <w:pPr>
        <w:ind w:left="212"/>
        <w:jc w:val="both"/>
        <w:rPr>
          <w:lang w:eastAsia="en-US" w:bidi="ar-SA"/>
        </w:rPr>
      </w:pPr>
    </w:p>
    <w:p w14:paraId="24AA05B0" w14:textId="77777777" w:rsidR="00570F17" w:rsidRPr="00570F17" w:rsidRDefault="00570F17" w:rsidP="00570F17">
      <w:pPr>
        <w:tabs>
          <w:tab w:val="left" w:pos="489"/>
        </w:tabs>
        <w:ind w:left="212" w:right="243"/>
        <w:jc w:val="both"/>
        <w:outlineLvl w:val="0"/>
        <w:rPr>
          <w:b/>
          <w:bCs/>
          <w:sz w:val="24"/>
          <w:szCs w:val="24"/>
          <w:lang w:eastAsia="en-US" w:bidi="ar-SA"/>
        </w:rPr>
      </w:pPr>
    </w:p>
    <w:p w14:paraId="29A8FCD7" w14:textId="77777777" w:rsidR="00570F17" w:rsidRPr="00570F17" w:rsidRDefault="00570F17" w:rsidP="00570F17">
      <w:pPr>
        <w:numPr>
          <w:ilvl w:val="0"/>
          <w:numId w:val="13"/>
        </w:numPr>
        <w:tabs>
          <w:tab w:val="left" w:pos="487"/>
        </w:tabs>
        <w:ind w:right="244" w:firstLine="0"/>
        <w:jc w:val="both"/>
        <w:rPr>
          <w:b/>
          <w:lang w:eastAsia="en-US" w:bidi="ar-SA"/>
        </w:rPr>
      </w:pPr>
      <w:r w:rsidRPr="00570F17">
        <w:rPr>
          <w:b/>
          <w:sz w:val="24"/>
          <w:lang w:eastAsia="en-US" w:bidi="ar-SA"/>
        </w:rPr>
        <w:t xml:space="preserve">Certificat de atestare fiscală privind îndeplinirea obligaţiilor de plată a impozitelor, taxelor şi contribuţiilor de asigurări sociale la bugetul consolidat (Agenţia Naţională de Administrare Fiscală - Direcţia Generală a Finanţelor Publice) </w:t>
      </w:r>
      <w:r w:rsidRPr="00570F17">
        <w:rPr>
          <w:lang w:eastAsia="en-US" w:bidi="ar-SA"/>
        </w:rPr>
        <w:t>(în original);</w:t>
      </w:r>
    </w:p>
    <w:p w14:paraId="52F89E05" w14:textId="77777777" w:rsidR="00570F17" w:rsidRPr="00570F17" w:rsidRDefault="00570F17" w:rsidP="00570F17">
      <w:pPr>
        <w:tabs>
          <w:tab w:val="left" w:pos="487"/>
        </w:tabs>
        <w:ind w:left="212" w:right="244"/>
        <w:jc w:val="both"/>
        <w:rPr>
          <w:b/>
          <w:lang w:eastAsia="en-US" w:bidi="ar-SA"/>
        </w:rPr>
      </w:pPr>
    </w:p>
    <w:p w14:paraId="26D2FE75" w14:textId="77777777" w:rsidR="00570F17" w:rsidRPr="00570F17" w:rsidRDefault="00570F17" w:rsidP="00570F17">
      <w:pPr>
        <w:numPr>
          <w:ilvl w:val="0"/>
          <w:numId w:val="13"/>
        </w:numPr>
        <w:tabs>
          <w:tab w:val="left" w:pos="523"/>
        </w:tabs>
        <w:ind w:right="232" w:firstLine="0"/>
        <w:jc w:val="both"/>
        <w:rPr>
          <w:b/>
          <w:sz w:val="24"/>
          <w:lang w:eastAsia="en-US" w:bidi="ar-SA"/>
        </w:rPr>
      </w:pPr>
      <w:r w:rsidRPr="00570F17">
        <w:rPr>
          <w:b/>
          <w:sz w:val="24"/>
          <w:lang w:eastAsia="en-US" w:bidi="ar-SA"/>
        </w:rPr>
        <w:t xml:space="preserve">Contract de finanţare, cerere de </w:t>
      </w:r>
      <w:proofErr w:type="spellStart"/>
      <w:r w:rsidRPr="00570F17">
        <w:rPr>
          <w:b/>
          <w:sz w:val="24"/>
          <w:lang w:eastAsia="en-US" w:bidi="ar-SA"/>
        </w:rPr>
        <w:t>finantare</w:t>
      </w:r>
      <w:proofErr w:type="spellEnd"/>
      <w:r w:rsidRPr="00570F17">
        <w:rPr>
          <w:b/>
          <w:sz w:val="24"/>
          <w:lang w:eastAsia="en-US" w:bidi="ar-SA"/>
        </w:rPr>
        <w:t xml:space="preserve">, acord de parteneriat </w:t>
      </w:r>
      <w:r w:rsidRPr="00570F17">
        <w:rPr>
          <w:sz w:val="24"/>
          <w:lang w:eastAsia="en-US" w:bidi="ar-SA"/>
        </w:rPr>
        <w:t xml:space="preserve">pentru a proba că a implementat/implementează, este/a fost implicat în calitate de Partener sau Beneficiar, în proiecte finanţate din Fonduri Europene </w:t>
      </w:r>
      <w:r w:rsidRPr="00570F17">
        <w:rPr>
          <w:lang w:eastAsia="en-US" w:bidi="ar-SA"/>
        </w:rPr>
        <w:t>(în copie, semnat, ştampilat şi certificat conform cu originalul de către reprezentantul legal);</w:t>
      </w:r>
    </w:p>
    <w:p w14:paraId="0778A3C7" w14:textId="77777777" w:rsidR="00570F17" w:rsidRPr="00570F17" w:rsidRDefault="00570F17" w:rsidP="00570F17">
      <w:pPr>
        <w:tabs>
          <w:tab w:val="left" w:pos="523"/>
        </w:tabs>
        <w:ind w:right="232"/>
        <w:rPr>
          <w:b/>
          <w:sz w:val="24"/>
          <w:lang w:eastAsia="en-US" w:bidi="ar-SA"/>
        </w:rPr>
      </w:pPr>
    </w:p>
    <w:p w14:paraId="3A2FB188" w14:textId="77777777" w:rsidR="00570F17" w:rsidRPr="00570F17" w:rsidRDefault="00570F17" w:rsidP="00570F17">
      <w:pPr>
        <w:numPr>
          <w:ilvl w:val="0"/>
          <w:numId w:val="13"/>
        </w:numPr>
        <w:tabs>
          <w:tab w:val="left" w:pos="523"/>
        </w:tabs>
        <w:ind w:right="232" w:firstLine="0"/>
        <w:jc w:val="both"/>
        <w:rPr>
          <w:b/>
          <w:sz w:val="24"/>
          <w:lang w:eastAsia="en-US" w:bidi="ar-SA"/>
        </w:rPr>
      </w:pPr>
      <w:r w:rsidRPr="00570F17">
        <w:rPr>
          <w:b/>
          <w:sz w:val="24"/>
          <w:lang w:eastAsia="en-US" w:bidi="ar-SA"/>
        </w:rPr>
        <w:t xml:space="preserve">Contract de </w:t>
      </w:r>
      <w:proofErr w:type="spellStart"/>
      <w:r w:rsidRPr="00570F17">
        <w:rPr>
          <w:b/>
          <w:sz w:val="24"/>
          <w:lang w:eastAsia="en-US" w:bidi="ar-SA"/>
        </w:rPr>
        <w:t>prestari</w:t>
      </w:r>
      <w:proofErr w:type="spellEnd"/>
      <w:r w:rsidRPr="00570F17">
        <w:rPr>
          <w:b/>
          <w:sz w:val="24"/>
          <w:lang w:eastAsia="en-US" w:bidi="ar-SA"/>
        </w:rPr>
        <w:t xml:space="preserve"> servicii însoțit de </w:t>
      </w:r>
      <w:proofErr w:type="spellStart"/>
      <w:r w:rsidRPr="00570F17">
        <w:rPr>
          <w:b/>
          <w:sz w:val="24"/>
          <w:lang w:eastAsia="en-US" w:bidi="ar-SA"/>
        </w:rPr>
        <w:t>Proces-Verbal</w:t>
      </w:r>
      <w:proofErr w:type="spellEnd"/>
      <w:r w:rsidRPr="00570F17">
        <w:rPr>
          <w:b/>
          <w:sz w:val="24"/>
          <w:lang w:eastAsia="en-US" w:bidi="ar-SA"/>
        </w:rPr>
        <w:t xml:space="preserve"> de recepție servicii sau dovada experienţei în domeniul activităţilor proiectului</w:t>
      </w:r>
      <w:r w:rsidRPr="00570F17">
        <w:rPr>
          <w:sz w:val="24"/>
          <w:lang w:eastAsia="en-US" w:bidi="ar-SA"/>
        </w:rPr>
        <w:t>, după caz, pentru a proba experienţa în domeniul activităţilor obligatorii ale proiectului între data înființării partenerului și data lansării apelului conform Ghidului solicitantului – Condiții specifice „</w:t>
      </w:r>
      <w:proofErr w:type="spellStart"/>
      <w:r w:rsidRPr="00570F17">
        <w:rPr>
          <w:sz w:val="24"/>
          <w:lang w:eastAsia="en-US" w:bidi="ar-SA"/>
        </w:rPr>
        <w:t>Innotech</w:t>
      </w:r>
      <w:proofErr w:type="spellEnd"/>
      <w:r w:rsidRPr="00570F17">
        <w:rPr>
          <w:sz w:val="24"/>
          <w:lang w:eastAsia="en-US" w:bidi="ar-SA"/>
        </w:rPr>
        <w:t xml:space="preserve"> Student”, versiunea Mai 2020, cu </w:t>
      </w:r>
      <w:proofErr w:type="spellStart"/>
      <w:r w:rsidRPr="00570F17">
        <w:rPr>
          <w:sz w:val="24"/>
          <w:lang w:eastAsia="en-US" w:bidi="ar-SA"/>
        </w:rPr>
        <w:t>modificarile</w:t>
      </w:r>
      <w:proofErr w:type="spellEnd"/>
      <w:r w:rsidRPr="00570F17">
        <w:rPr>
          <w:sz w:val="24"/>
          <w:lang w:eastAsia="en-US" w:bidi="ar-SA"/>
        </w:rPr>
        <w:t xml:space="preserve"> si </w:t>
      </w:r>
      <w:proofErr w:type="spellStart"/>
      <w:r w:rsidRPr="00570F17">
        <w:rPr>
          <w:sz w:val="24"/>
          <w:lang w:eastAsia="en-US" w:bidi="ar-SA"/>
        </w:rPr>
        <w:t>completarile</w:t>
      </w:r>
      <w:proofErr w:type="spellEnd"/>
      <w:r w:rsidRPr="00570F17">
        <w:rPr>
          <w:sz w:val="24"/>
          <w:lang w:eastAsia="en-US" w:bidi="ar-SA"/>
        </w:rPr>
        <w:t xml:space="preserve"> ulterioare </w:t>
      </w:r>
      <w:r w:rsidRPr="00570F17">
        <w:rPr>
          <w:lang w:eastAsia="en-US" w:bidi="ar-SA"/>
        </w:rPr>
        <w:t>(în copie, semnat, ştampilat şi certificat conform cu originalul de către reprezentantul legal);</w:t>
      </w:r>
    </w:p>
    <w:p w14:paraId="52BA76A3" w14:textId="77777777" w:rsidR="00570F17" w:rsidRPr="00570F17" w:rsidRDefault="00570F17" w:rsidP="00570F17">
      <w:pPr>
        <w:ind w:left="720"/>
        <w:jc w:val="both"/>
        <w:rPr>
          <w:bCs/>
          <w:sz w:val="24"/>
          <w:lang w:eastAsia="en-US" w:bidi="ar-SA"/>
        </w:rPr>
      </w:pPr>
      <w:r w:rsidRPr="00570F17">
        <w:rPr>
          <w:bCs/>
          <w:sz w:val="24"/>
          <w:lang w:eastAsia="en-US" w:bidi="ar-SA"/>
        </w:rPr>
        <w:t xml:space="preserve">NB: </w:t>
      </w:r>
      <w:r w:rsidRPr="00570F17">
        <w:rPr>
          <w:bCs/>
          <w:i/>
          <w:iCs/>
          <w:sz w:val="24"/>
          <w:lang w:eastAsia="en-US" w:bidi="ar-SA"/>
        </w:rPr>
        <w:t>În cazul în care această condiție este demonstrată printr-un proiect/contract de prestări de servicii, este obligatoriu ca activitățile specifice să fi fost inițiate și finalizate în perioada menționată. Pentru dovedirea acestui element al capacităţii tehnice, partenerul va prezenta, după caz, copii după contractele de finanţare, acordurile de parteneriat şi extrasele din anexele relevante la contractele de finanţare (de exemplu, cererea de finanţare, rapoartele finale, etc.) și/sau copii după contractele de prestări de servicii privind activităţile menţionate și/sau alte documente similare, din care să rezulte explicit experienţa solicitată conform Ghidului solicitantului – Condiții specifice „</w:t>
      </w:r>
      <w:proofErr w:type="spellStart"/>
      <w:r w:rsidRPr="00570F17">
        <w:rPr>
          <w:bCs/>
          <w:i/>
          <w:iCs/>
          <w:sz w:val="24"/>
          <w:lang w:eastAsia="en-US" w:bidi="ar-SA"/>
        </w:rPr>
        <w:t>Innotech</w:t>
      </w:r>
      <w:proofErr w:type="spellEnd"/>
      <w:r w:rsidRPr="00570F17">
        <w:rPr>
          <w:bCs/>
          <w:i/>
          <w:iCs/>
          <w:sz w:val="24"/>
          <w:lang w:eastAsia="en-US" w:bidi="ar-SA"/>
        </w:rPr>
        <w:t xml:space="preserve"> Student”, versiunea Mai 2020, cu </w:t>
      </w:r>
      <w:proofErr w:type="spellStart"/>
      <w:r w:rsidRPr="00570F17">
        <w:rPr>
          <w:bCs/>
          <w:i/>
          <w:iCs/>
          <w:sz w:val="24"/>
          <w:lang w:eastAsia="en-US" w:bidi="ar-SA"/>
        </w:rPr>
        <w:t>modificarile</w:t>
      </w:r>
      <w:proofErr w:type="spellEnd"/>
      <w:r w:rsidRPr="00570F17">
        <w:rPr>
          <w:bCs/>
          <w:i/>
          <w:iCs/>
          <w:sz w:val="24"/>
          <w:lang w:eastAsia="en-US" w:bidi="ar-SA"/>
        </w:rPr>
        <w:t xml:space="preserve"> si </w:t>
      </w:r>
      <w:proofErr w:type="spellStart"/>
      <w:r w:rsidRPr="00570F17">
        <w:rPr>
          <w:bCs/>
          <w:i/>
          <w:iCs/>
          <w:sz w:val="24"/>
          <w:lang w:eastAsia="en-US" w:bidi="ar-SA"/>
        </w:rPr>
        <w:t>completarile</w:t>
      </w:r>
      <w:proofErr w:type="spellEnd"/>
      <w:r w:rsidRPr="00570F17">
        <w:rPr>
          <w:bCs/>
          <w:i/>
          <w:iCs/>
          <w:sz w:val="24"/>
          <w:lang w:eastAsia="en-US" w:bidi="ar-SA"/>
        </w:rPr>
        <w:t xml:space="preserve"> ulterioare.</w:t>
      </w:r>
    </w:p>
    <w:p w14:paraId="0CD0F705" w14:textId="77777777" w:rsidR="00D87DC7" w:rsidRDefault="00D87DC7" w:rsidP="00D87DC7">
      <w:pPr>
        <w:pStyle w:val="Corptext"/>
        <w:rPr>
          <w:b/>
        </w:rPr>
      </w:pPr>
    </w:p>
    <w:p w14:paraId="0E918E1C" w14:textId="77777777" w:rsidR="00570F17" w:rsidRPr="00570F17" w:rsidRDefault="00570F17" w:rsidP="00570F17">
      <w:pPr>
        <w:numPr>
          <w:ilvl w:val="0"/>
          <w:numId w:val="13"/>
        </w:numPr>
        <w:tabs>
          <w:tab w:val="left" w:pos="513"/>
        </w:tabs>
        <w:ind w:right="236" w:firstLine="0"/>
        <w:jc w:val="both"/>
        <w:rPr>
          <w:b/>
          <w:lang w:eastAsia="en-US" w:bidi="ar-SA"/>
        </w:rPr>
      </w:pPr>
      <w:r w:rsidRPr="00570F17">
        <w:rPr>
          <w:b/>
          <w:sz w:val="24"/>
          <w:lang w:eastAsia="en-US" w:bidi="ar-SA"/>
        </w:rPr>
        <w:t xml:space="preserve">Nota justificativă (conform Orientări privind accesarea finanțărilor în cadrul Programului Operațional Capital Uman 2014-2020) </w:t>
      </w:r>
      <w:r w:rsidRPr="00570F17">
        <w:rPr>
          <w:sz w:val="24"/>
          <w:lang w:eastAsia="en-US" w:bidi="ar-SA"/>
        </w:rPr>
        <w:t xml:space="preserve">care va conține o </w:t>
      </w:r>
      <w:r w:rsidRPr="00570F17">
        <w:rPr>
          <w:b/>
          <w:sz w:val="24"/>
          <w:lang w:eastAsia="en-US" w:bidi="ar-SA"/>
        </w:rPr>
        <w:t xml:space="preserve">analiză a valorii adăugate a Parteneriatului </w:t>
      </w:r>
      <w:r w:rsidRPr="00570F17">
        <w:rPr>
          <w:sz w:val="24"/>
          <w:lang w:eastAsia="en-US" w:bidi="ar-SA"/>
        </w:rPr>
        <w:t xml:space="preserve">în ceea ce privește utilizarea eficientă a fondurilor, precum și rolul partenerului în proiect </w:t>
      </w:r>
      <w:r w:rsidRPr="00570F17">
        <w:rPr>
          <w:lang w:eastAsia="en-US" w:bidi="ar-SA"/>
        </w:rPr>
        <w:t>(în original);</w:t>
      </w:r>
    </w:p>
    <w:p w14:paraId="0105785B" w14:textId="77777777" w:rsidR="00570F17" w:rsidRPr="00570F17" w:rsidRDefault="00570F17" w:rsidP="00570F17">
      <w:pPr>
        <w:tabs>
          <w:tab w:val="left" w:pos="513"/>
        </w:tabs>
        <w:ind w:left="212" w:right="236"/>
        <w:jc w:val="both"/>
        <w:rPr>
          <w:b/>
          <w:lang w:eastAsia="en-US" w:bidi="ar-SA"/>
        </w:rPr>
      </w:pPr>
    </w:p>
    <w:p w14:paraId="49E6E6AB" w14:textId="77777777" w:rsidR="00570F17" w:rsidRPr="00570F17" w:rsidRDefault="00570F17" w:rsidP="00570F17">
      <w:pPr>
        <w:numPr>
          <w:ilvl w:val="0"/>
          <w:numId w:val="13"/>
        </w:numPr>
        <w:tabs>
          <w:tab w:val="left" w:pos="485"/>
        </w:tabs>
        <w:ind w:right="236" w:firstLine="0"/>
        <w:jc w:val="both"/>
        <w:rPr>
          <w:b/>
          <w:sz w:val="24"/>
          <w:lang w:eastAsia="en-US" w:bidi="ar-SA"/>
        </w:rPr>
      </w:pPr>
      <w:r w:rsidRPr="00570F17">
        <w:rPr>
          <w:b/>
          <w:sz w:val="24"/>
          <w:lang w:eastAsia="en-US" w:bidi="ar-SA"/>
        </w:rPr>
        <w:t xml:space="preserve">CV-urile în format </w:t>
      </w:r>
      <w:proofErr w:type="spellStart"/>
      <w:r w:rsidRPr="00570F17">
        <w:rPr>
          <w:b/>
          <w:sz w:val="24"/>
          <w:lang w:eastAsia="en-US" w:bidi="ar-SA"/>
        </w:rPr>
        <w:t>Europass</w:t>
      </w:r>
      <w:proofErr w:type="spellEnd"/>
      <w:r w:rsidRPr="00570F17">
        <w:rPr>
          <w:b/>
          <w:sz w:val="24"/>
          <w:lang w:eastAsia="en-US" w:bidi="ar-SA"/>
        </w:rPr>
        <w:t xml:space="preserve"> în limba română ale experţilor cheie </w:t>
      </w:r>
      <w:r w:rsidRPr="00570F17">
        <w:rPr>
          <w:sz w:val="24"/>
          <w:lang w:eastAsia="en-US" w:bidi="ar-SA"/>
        </w:rPr>
        <w:t xml:space="preserve">propuşi de participant pentru proiect </w:t>
      </w:r>
      <w:proofErr w:type="spellStart"/>
      <w:r w:rsidRPr="00570F17">
        <w:rPr>
          <w:sz w:val="24"/>
          <w:lang w:eastAsia="en-US" w:bidi="ar-SA"/>
        </w:rPr>
        <w:t>insotite</w:t>
      </w:r>
      <w:proofErr w:type="spellEnd"/>
      <w:r w:rsidRPr="00570F17">
        <w:rPr>
          <w:sz w:val="24"/>
          <w:lang w:eastAsia="en-US" w:bidi="ar-SA"/>
        </w:rPr>
        <w:t xml:space="preserve"> de documente justificative (copii </w:t>
      </w:r>
      <w:proofErr w:type="spellStart"/>
      <w:r w:rsidRPr="00570F17">
        <w:rPr>
          <w:sz w:val="24"/>
          <w:lang w:eastAsia="en-US" w:bidi="ar-SA"/>
        </w:rPr>
        <w:t>dupa</w:t>
      </w:r>
      <w:proofErr w:type="spellEnd"/>
      <w:r w:rsidRPr="00570F17">
        <w:rPr>
          <w:sz w:val="24"/>
          <w:lang w:eastAsia="en-US" w:bidi="ar-SA"/>
        </w:rPr>
        <w:t xml:space="preserve"> Cartea de Munca, extras </w:t>
      </w:r>
      <w:proofErr w:type="spellStart"/>
      <w:r w:rsidRPr="00570F17">
        <w:rPr>
          <w:sz w:val="24"/>
          <w:lang w:eastAsia="en-US" w:bidi="ar-SA"/>
        </w:rPr>
        <w:t>Revisal</w:t>
      </w:r>
      <w:proofErr w:type="spellEnd"/>
      <w:r w:rsidRPr="00570F17">
        <w:rPr>
          <w:sz w:val="24"/>
          <w:lang w:eastAsia="en-US" w:bidi="ar-SA"/>
        </w:rPr>
        <w:t xml:space="preserve">, CIM, fise de post </w:t>
      </w:r>
      <w:proofErr w:type="spellStart"/>
      <w:r w:rsidRPr="00570F17">
        <w:rPr>
          <w:sz w:val="24"/>
          <w:lang w:eastAsia="en-US" w:bidi="ar-SA"/>
        </w:rPr>
        <w:t>etc</w:t>
      </w:r>
      <w:proofErr w:type="spellEnd"/>
      <w:r w:rsidRPr="00570F17">
        <w:rPr>
          <w:sz w:val="24"/>
          <w:lang w:eastAsia="en-US" w:bidi="ar-SA"/>
        </w:rPr>
        <w:t xml:space="preserve">), formular GDPR </w:t>
      </w:r>
      <w:r w:rsidRPr="00570F17">
        <w:rPr>
          <w:lang w:eastAsia="en-US" w:bidi="ar-SA"/>
        </w:rPr>
        <w:t xml:space="preserve">(Anexa 5) </w:t>
      </w:r>
      <w:r w:rsidRPr="00570F17">
        <w:rPr>
          <w:sz w:val="24"/>
          <w:lang w:eastAsia="en-US" w:bidi="ar-SA"/>
        </w:rPr>
        <w:t xml:space="preserve"> si documente de identitate (BI/CI, certificat </w:t>
      </w:r>
      <w:proofErr w:type="spellStart"/>
      <w:r w:rsidRPr="00570F17">
        <w:rPr>
          <w:sz w:val="24"/>
          <w:lang w:eastAsia="en-US" w:bidi="ar-SA"/>
        </w:rPr>
        <w:t>nastere</w:t>
      </w:r>
      <w:proofErr w:type="spellEnd"/>
      <w:r w:rsidRPr="00570F17">
        <w:rPr>
          <w:sz w:val="24"/>
          <w:lang w:eastAsia="en-US" w:bidi="ar-SA"/>
        </w:rPr>
        <w:t xml:space="preserve">, certificat </w:t>
      </w:r>
      <w:proofErr w:type="spellStart"/>
      <w:r w:rsidRPr="00570F17">
        <w:rPr>
          <w:sz w:val="24"/>
          <w:lang w:eastAsia="en-US" w:bidi="ar-SA"/>
        </w:rPr>
        <w:t>casatorie</w:t>
      </w:r>
      <w:proofErr w:type="spellEnd"/>
      <w:r w:rsidRPr="00570F17">
        <w:rPr>
          <w:sz w:val="24"/>
          <w:lang w:eastAsia="en-US" w:bidi="ar-SA"/>
        </w:rPr>
        <w:t xml:space="preserve"> unde este cazul). Fiecare CV trebuie să specifice poziţia pentru care expertul este propus în proiect şi </w:t>
      </w:r>
      <w:r w:rsidRPr="00570F17">
        <w:rPr>
          <w:b/>
          <w:sz w:val="24"/>
          <w:lang w:eastAsia="en-US" w:bidi="ar-SA"/>
        </w:rPr>
        <w:t>trebuie să fie datat şi semnat de</w:t>
      </w:r>
      <w:r w:rsidRPr="00570F17">
        <w:rPr>
          <w:b/>
          <w:spacing w:val="-5"/>
          <w:sz w:val="24"/>
          <w:lang w:eastAsia="en-US" w:bidi="ar-SA"/>
        </w:rPr>
        <w:t xml:space="preserve"> </w:t>
      </w:r>
      <w:r w:rsidRPr="00570F17">
        <w:rPr>
          <w:b/>
          <w:sz w:val="24"/>
          <w:lang w:eastAsia="en-US" w:bidi="ar-SA"/>
        </w:rPr>
        <w:t>expert;</w:t>
      </w:r>
    </w:p>
    <w:p w14:paraId="3A2BFD06" w14:textId="77777777" w:rsidR="00570F17" w:rsidRPr="00570F17" w:rsidRDefault="00570F17" w:rsidP="00570F17">
      <w:pPr>
        <w:rPr>
          <w:b/>
          <w:sz w:val="24"/>
          <w:szCs w:val="24"/>
          <w:lang w:eastAsia="en-US" w:bidi="ar-SA"/>
        </w:rPr>
      </w:pPr>
    </w:p>
    <w:p w14:paraId="44969862" w14:textId="77777777" w:rsidR="00570F17" w:rsidRPr="00570F17" w:rsidRDefault="00570F17" w:rsidP="00570F17">
      <w:pPr>
        <w:numPr>
          <w:ilvl w:val="0"/>
          <w:numId w:val="13"/>
        </w:numPr>
        <w:tabs>
          <w:tab w:val="left" w:pos="569"/>
        </w:tabs>
        <w:ind w:right="242" w:firstLine="0"/>
        <w:jc w:val="both"/>
        <w:rPr>
          <w:lang w:eastAsia="en-US" w:bidi="ar-SA"/>
        </w:rPr>
      </w:pPr>
      <w:r w:rsidRPr="00570F17">
        <w:rPr>
          <w:b/>
          <w:sz w:val="24"/>
          <w:lang w:eastAsia="en-US" w:bidi="ar-SA"/>
        </w:rPr>
        <w:t xml:space="preserve">Lista resurselor materiale deţinute de candidat şi propuse pentru utilizare în cadrul proiectului </w:t>
      </w:r>
      <w:r w:rsidRPr="00570F17">
        <w:rPr>
          <w:sz w:val="24"/>
          <w:lang w:eastAsia="en-US" w:bidi="ar-SA"/>
        </w:rPr>
        <w:t xml:space="preserve">(ex.: materiale, echipamente, vehicule, spaţii disponibile pentru desfăşurarea activităţilor proiectului) </w:t>
      </w:r>
      <w:r w:rsidRPr="00570F17">
        <w:rPr>
          <w:lang w:eastAsia="en-US" w:bidi="ar-SA"/>
        </w:rPr>
        <w:t>(în original);</w:t>
      </w:r>
    </w:p>
    <w:p w14:paraId="6060D332" w14:textId="77777777" w:rsidR="00570F17" w:rsidRPr="00570F17" w:rsidRDefault="00570F17" w:rsidP="00570F17">
      <w:pPr>
        <w:ind w:left="212"/>
        <w:jc w:val="both"/>
        <w:rPr>
          <w:lang w:eastAsia="en-US" w:bidi="ar-SA"/>
        </w:rPr>
      </w:pPr>
    </w:p>
    <w:p w14:paraId="7D931F12" w14:textId="77777777" w:rsidR="00570F17" w:rsidRPr="00570F17" w:rsidRDefault="00570F17" w:rsidP="00570F17">
      <w:pPr>
        <w:tabs>
          <w:tab w:val="left" w:pos="569"/>
        </w:tabs>
        <w:ind w:right="242"/>
        <w:rPr>
          <w:lang w:eastAsia="en-US" w:bidi="ar-SA"/>
        </w:rPr>
      </w:pPr>
    </w:p>
    <w:p w14:paraId="101BE3B0" w14:textId="77777777" w:rsidR="00570F17" w:rsidRPr="00570F17" w:rsidRDefault="00570F17" w:rsidP="00570F17">
      <w:pPr>
        <w:ind w:left="212" w:right="244"/>
        <w:jc w:val="both"/>
        <w:outlineLvl w:val="0"/>
        <w:rPr>
          <w:b/>
          <w:bCs/>
          <w:sz w:val="24"/>
          <w:szCs w:val="24"/>
          <w:lang w:eastAsia="en-US" w:bidi="ar-SA"/>
        </w:rPr>
      </w:pPr>
      <w:r w:rsidRPr="00570F17">
        <w:rPr>
          <w:b/>
          <w:bCs/>
          <w:sz w:val="24"/>
          <w:szCs w:val="24"/>
          <w:lang w:eastAsia="en-US" w:bidi="ar-SA"/>
        </w:rPr>
        <w:t>Scrisoarea de intenţie (Anexa 1) și Fişa partenerului (Anexa 2) trebuie să respecte modelul publicat, iar rubricile Fişei partenerului să fie integral completate.</w:t>
      </w:r>
    </w:p>
    <w:p w14:paraId="18FA8ADE" w14:textId="77777777" w:rsidR="00570F17" w:rsidRPr="00570F17" w:rsidRDefault="00570F17" w:rsidP="00570F17">
      <w:pPr>
        <w:spacing w:before="1"/>
        <w:ind w:left="212" w:right="242"/>
        <w:jc w:val="both"/>
        <w:rPr>
          <w:sz w:val="24"/>
          <w:szCs w:val="24"/>
          <w:lang w:eastAsia="en-US" w:bidi="ar-SA"/>
        </w:rPr>
      </w:pPr>
      <w:r w:rsidRPr="00570F17">
        <w:rPr>
          <w:b/>
          <w:sz w:val="24"/>
          <w:szCs w:val="24"/>
          <w:lang w:eastAsia="en-US" w:bidi="ar-SA"/>
        </w:rPr>
        <w:t xml:space="preserve">Dosarele de participare </w:t>
      </w:r>
      <w:r w:rsidRPr="00570F17">
        <w:rPr>
          <w:sz w:val="24"/>
          <w:szCs w:val="24"/>
          <w:lang w:eastAsia="en-US" w:bidi="ar-SA"/>
        </w:rPr>
        <w:t xml:space="preserve">constatate incomplete privind </w:t>
      </w:r>
      <w:proofErr w:type="spellStart"/>
      <w:r w:rsidRPr="00570F17">
        <w:rPr>
          <w:sz w:val="24"/>
          <w:szCs w:val="24"/>
          <w:lang w:eastAsia="en-US" w:bidi="ar-SA"/>
        </w:rPr>
        <w:t>cerintele</w:t>
      </w:r>
      <w:proofErr w:type="spellEnd"/>
      <w:r w:rsidRPr="00570F17">
        <w:rPr>
          <w:sz w:val="24"/>
          <w:szCs w:val="24"/>
          <w:lang w:eastAsia="en-US" w:bidi="ar-SA"/>
        </w:rPr>
        <w:t xml:space="preserve"> formulate la punctele A, B, C vor fi declarate respinse.</w:t>
      </w:r>
    </w:p>
    <w:p w14:paraId="469647E3" w14:textId="77777777" w:rsidR="00D87DC7" w:rsidRDefault="00D87DC7">
      <w:pPr>
        <w:spacing w:before="161"/>
        <w:ind w:left="220"/>
        <w:rPr>
          <w:b/>
          <w:sz w:val="24"/>
        </w:rPr>
      </w:pPr>
    </w:p>
    <w:p w14:paraId="4B90AB9A" w14:textId="0E6E5A4E" w:rsidR="00BA0EF6" w:rsidRDefault="00AF4D44">
      <w:pPr>
        <w:pStyle w:val="Listparagraf"/>
        <w:numPr>
          <w:ilvl w:val="0"/>
          <w:numId w:val="3"/>
        </w:numPr>
        <w:tabs>
          <w:tab w:val="left" w:pos="460"/>
        </w:tabs>
        <w:rPr>
          <w:b/>
          <w:sz w:val="24"/>
        </w:rPr>
      </w:pPr>
      <w:r>
        <w:rPr>
          <w:b/>
          <w:sz w:val="24"/>
          <w:u w:val="thick"/>
        </w:rPr>
        <w:t>Evaluarea și selectarea dosarelor</w:t>
      </w:r>
      <w:r>
        <w:rPr>
          <w:b/>
          <w:spacing w:val="-5"/>
          <w:sz w:val="24"/>
          <w:u w:val="thick"/>
        </w:rPr>
        <w:t xml:space="preserve"> </w:t>
      </w:r>
      <w:proofErr w:type="spellStart"/>
      <w:r>
        <w:rPr>
          <w:b/>
          <w:sz w:val="24"/>
          <w:u w:val="thick"/>
        </w:rPr>
        <w:t>aplicanților</w:t>
      </w:r>
      <w:proofErr w:type="spellEnd"/>
    </w:p>
    <w:p w14:paraId="0814236B" w14:textId="77777777" w:rsidR="00BA0EF6" w:rsidRDefault="00AF4D44">
      <w:pPr>
        <w:spacing w:before="158"/>
        <w:ind w:left="220" w:right="98"/>
        <w:jc w:val="both"/>
        <w:rPr>
          <w:sz w:val="24"/>
        </w:rPr>
      </w:pPr>
      <w:r>
        <w:rPr>
          <w:b/>
          <w:sz w:val="24"/>
        </w:rPr>
        <w:t xml:space="preserve">Evaluarea Dosarelor de candidatură </w:t>
      </w:r>
      <w:r>
        <w:rPr>
          <w:sz w:val="24"/>
        </w:rPr>
        <w:t xml:space="preserve">declarate eligibile se va face conform </w:t>
      </w:r>
      <w:r>
        <w:rPr>
          <w:b/>
          <w:sz w:val="24"/>
        </w:rPr>
        <w:t xml:space="preserve">Grilei de evaluare etapa de calificare a ofertanților (Anexa 3) și Grilei de evaluare și selecție a partenerilor ( Anexa 4). </w:t>
      </w:r>
      <w:r>
        <w:rPr>
          <w:sz w:val="24"/>
        </w:rPr>
        <w:t>Dosarele vor fi punctate de la 1 la 100 conform grilei de evaluare. Vor fi declarați admiși candidații care întrunesc un punctaj mai mare sau egal cu 65 de puncte, iar cei care acumulează un punctaj mai mic de 65 puncte vor fi declarați respinși.</w:t>
      </w:r>
    </w:p>
    <w:p w14:paraId="079F65A4" w14:textId="77777777" w:rsidR="00BA0EF6" w:rsidRDefault="00AF4D44">
      <w:pPr>
        <w:pStyle w:val="Titlu1"/>
        <w:jc w:val="left"/>
      </w:pPr>
      <w:r>
        <w:t>Procesul de evaluare și selectare a Partenerilor presupune 2 (două) etape:</w:t>
      </w:r>
    </w:p>
    <w:p w14:paraId="090AE6AD" w14:textId="77777777" w:rsidR="00BA0EF6" w:rsidRDefault="00AF4D44" w:rsidP="00D87DC7">
      <w:pPr>
        <w:pStyle w:val="Listparagraf"/>
        <w:numPr>
          <w:ilvl w:val="3"/>
          <w:numId w:val="3"/>
        </w:numPr>
        <w:tabs>
          <w:tab w:val="left" w:pos="433"/>
        </w:tabs>
        <w:spacing w:before="159"/>
        <w:rPr>
          <w:b/>
          <w:sz w:val="24"/>
        </w:rPr>
      </w:pPr>
      <w:r>
        <w:rPr>
          <w:b/>
          <w:sz w:val="24"/>
        </w:rPr>
        <w:t>Etapa de calificare a</w:t>
      </w:r>
      <w:r>
        <w:rPr>
          <w:b/>
          <w:spacing w:val="-1"/>
          <w:sz w:val="24"/>
        </w:rPr>
        <w:t xml:space="preserve"> </w:t>
      </w:r>
      <w:proofErr w:type="spellStart"/>
      <w:r>
        <w:rPr>
          <w:b/>
          <w:sz w:val="24"/>
        </w:rPr>
        <w:t>aplicanților</w:t>
      </w:r>
      <w:proofErr w:type="spellEnd"/>
    </w:p>
    <w:p w14:paraId="024020C4" w14:textId="77777777" w:rsidR="00BA0EF6" w:rsidRDefault="00AF4D44" w:rsidP="00D87DC7">
      <w:pPr>
        <w:pStyle w:val="Listparagraf"/>
        <w:numPr>
          <w:ilvl w:val="3"/>
          <w:numId w:val="3"/>
        </w:numPr>
        <w:tabs>
          <w:tab w:val="left" w:pos="527"/>
        </w:tabs>
        <w:rPr>
          <w:b/>
          <w:sz w:val="24"/>
        </w:rPr>
      </w:pPr>
      <w:r>
        <w:rPr>
          <w:b/>
          <w:sz w:val="24"/>
        </w:rPr>
        <w:t>Etapa de evaluare și selectare a</w:t>
      </w:r>
      <w:r>
        <w:rPr>
          <w:b/>
          <w:spacing w:val="-6"/>
          <w:sz w:val="24"/>
        </w:rPr>
        <w:t xml:space="preserve"> </w:t>
      </w:r>
      <w:proofErr w:type="spellStart"/>
      <w:r>
        <w:rPr>
          <w:b/>
          <w:sz w:val="24"/>
        </w:rPr>
        <w:t>aplicanților</w:t>
      </w:r>
      <w:proofErr w:type="spellEnd"/>
    </w:p>
    <w:p w14:paraId="7135AF3B" w14:textId="77777777" w:rsidR="00BA0EF6" w:rsidRDefault="00AF4D44">
      <w:pPr>
        <w:pStyle w:val="Listparagraf"/>
        <w:numPr>
          <w:ilvl w:val="0"/>
          <w:numId w:val="2"/>
        </w:numPr>
        <w:tabs>
          <w:tab w:val="left" w:pos="433"/>
        </w:tabs>
        <w:spacing w:before="160"/>
        <w:rPr>
          <w:b/>
          <w:sz w:val="24"/>
        </w:rPr>
      </w:pPr>
      <w:r>
        <w:rPr>
          <w:b/>
          <w:sz w:val="24"/>
        </w:rPr>
        <w:t>Etapa de calificare a</w:t>
      </w:r>
      <w:r>
        <w:rPr>
          <w:b/>
          <w:spacing w:val="-1"/>
          <w:sz w:val="24"/>
        </w:rPr>
        <w:t xml:space="preserve"> </w:t>
      </w:r>
      <w:proofErr w:type="spellStart"/>
      <w:r>
        <w:rPr>
          <w:b/>
          <w:sz w:val="24"/>
        </w:rPr>
        <w:t>aplicanților</w:t>
      </w:r>
      <w:proofErr w:type="spellEnd"/>
    </w:p>
    <w:p w14:paraId="339054D6" w14:textId="77777777" w:rsidR="00BA0EF6" w:rsidRDefault="00AF4D44">
      <w:pPr>
        <w:spacing w:before="159"/>
        <w:ind w:left="220" w:right="103"/>
        <w:jc w:val="both"/>
        <w:rPr>
          <w:b/>
          <w:sz w:val="24"/>
        </w:rPr>
      </w:pPr>
      <w:r>
        <w:rPr>
          <w:sz w:val="24"/>
        </w:rPr>
        <w:t xml:space="preserve">Pe baza documentelor depuse de </w:t>
      </w:r>
      <w:proofErr w:type="spellStart"/>
      <w:r>
        <w:rPr>
          <w:sz w:val="24"/>
        </w:rPr>
        <w:t>aplicanți</w:t>
      </w:r>
      <w:proofErr w:type="spellEnd"/>
      <w:r>
        <w:rPr>
          <w:sz w:val="24"/>
        </w:rPr>
        <w:t xml:space="preserve">, </w:t>
      </w:r>
      <w:r>
        <w:rPr>
          <w:b/>
          <w:sz w:val="24"/>
        </w:rPr>
        <w:t xml:space="preserve">Comisia de evaluare </w:t>
      </w:r>
      <w:r>
        <w:rPr>
          <w:sz w:val="24"/>
        </w:rPr>
        <w:t xml:space="preserve">a ofertelor de Parteneriat va verifica îndeplinirea următoarelor condiții, conform </w:t>
      </w:r>
      <w:r>
        <w:rPr>
          <w:b/>
          <w:sz w:val="24"/>
        </w:rPr>
        <w:t>Grilei de evaluare etapa de calificare a ofertanților (Anexa 3 – document intern pentru Comisia de evaluare).</w:t>
      </w:r>
    </w:p>
    <w:p w14:paraId="43135D99" w14:textId="77777777" w:rsidR="00BA0EF6" w:rsidRDefault="00AF4D44">
      <w:pPr>
        <w:pStyle w:val="Titlu1"/>
        <w:numPr>
          <w:ilvl w:val="0"/>
          <w:numId w:val="2"/>
        </w:numPr>
        <w:tabs>
          <w:tab w:val="left" w:pos="527"/>
        </w:tabs>
        <w:ind w:left="526" w:hanging="307"/>
      </w:pPr>
      <w:r>
        <w:t>Etapa de evaluare și selectare a</w:t>
      </w:r>
      <w:r>
        <w:rPr>
          <w:spacing w:val="-6"/>
        </w:rPr>
        <w:t xml:space="preserve"> </w:t>
      </w:r>
      <w:proofErr w:type="spellStart"/>
      <w:r>
        <w:t>aplicanților</w:t>
      </w:r>
      <w:proofErr w:type="spellEnd"/>
    </w:p>
    <w:p w14:paraId="58FA97D6" w14:textId="77777777" w:rsidR="00BA0EF6" w:rsidRDefault="00AF4D44">
      <w:pPr>
        <w:spacing w:before="161"/>
        <w:ind w:left="220" w:right="99"/>
        <w:jc w:val="both"/>
        <w:rPr>
          <w:b/>
          <w:sz w:val="24"/>
        </w:rPr>
      </w:pPr>
      <w:proofErr w:type="spellStart"/>
      <w:r>
        <w:rPr>
          <w:sz w:val="24"/>
        </w:rPr>
        <w:t>Aplicanții</w:t>
      </w:r>
      <w:proofErr w:type="spellEnd"/>
      <w:r>
        <w:rPr>
          <w:sz w:val="24"/>
        </w:rPr>
        <w:t xml:space="preserve"> care au îndeplinit condițiile de calificare vor trece la etapa de evaluare conform </w:t>
      </w:r>
      <w:r>
        <w:rPr>
          <w:b/>
          <w:sz w:val="24"/>
        </w:rPr>
        <w:t>Grilei de evaluare și selecție a partenerilor ( Anexa 4 – document intern pentru Comisia de evaluare).Dosarele vor fi punctate de la 1 la 100 conform grilei de evaluare. Vor fi declarați admiși candidații care întrunesc un punctaj mai mare sau egal cu 65 de puncte, iar cei care acumulează un punctaj mai mic de 65 puncte vor fi declarați respinși.</w:t>
      </w:r>
    </w:p>
    <w:p w14:paraId="209FE41B" w14:textId="77777777" w:rsidR="00BA0EF6" w:rsidRDefault="00AF4D44">
      <w:pPr>
        <w:pStyle w:val="Corptext"/>
        <w:spacing w:before="158"/>
      </w:pPr>
      <w:r>
        <w:t>În cazul retragerii participantului declarat câştigător, se va selecta, pentru parteneriat, următorul participant care a fost declarat „admis”, pe categoria vizată.</w:t>
      </w:r>
    </w:p>
    <w:p w14:paraId="30FEA0D9" w14:textId="77777777" w:rsidR="00BA0EF6" w:rsidRDefault="00BA0EF6">
      <w:pPr>
        <w:sectPr w:rsidR="00BA0EF6">
          <w:pgSz w:w="12240" w:h="15840"/>
          <w:pgMar w:top="1360" w:right="1340" w:bottom="1200" w:left="1220" w:header="0" w:footer="922" w:gutter="0"/>
          <w:cols w:space="720"/>
        </w:sectPr>
      </w:pPr>
    </w:p>
    <w:p w14:paraId="336D71C9" w14:textId="77777777" w:rsidR="00BA0EF6" w:rsidRDefault="00AF4D44">
      <w:pPr>
        <w:pStyle w:val="Listparagraf"/>
        <w:numPr>
          <w:ilvl w:val="0"/>
          <w:numId w:val="3"/>
        </w:numPr>
        <w:tabs>
          <w:tab w:val="left" w:pos="460"/>
        </w:tabs>
        <w:spacing w:before="79"/>
        <w:rPr>
          <w:b/>
          <w:sz w:val="24"/>
        </w:rPr>
      </w:pPr>
      <w:r>
        <w:rPr>
          <w:b/>
          <w:sz w:val="24"/>
          <w:u w:val="thick"/>
        </w:rPr>
        <w:lastRenderedPageBreak/>
        <w:t>. Anunțarea și publicarea</w:t>
      </w:r>
      <w:r>
        <w:rPr>
          <w:b/>
          <w:spacing w:val="-1"/>
          <w:sz w:val="24"/>
          <w:u w:val="thick"/>
        </w:rPr>
        <w:t xml:space="preserve"> </w:t>
      </w:r>
      <w:r>
        <w:rPr>
          <w:b/>
          <w:sz w:val="24"/>
          <w:u w:val="thick"/>
        </w:rPr>
        <w:t>rezultatelor</w:t>
      </w:r>
    </w:p>
    <w:p w14:paraId="08B2F467" w14:textId="5278C3A1" w:rsidR="00BA0EF6" w:rsidRDefault="00AF4D44">
      <w:pPr>
        <w:spacing w:before="161"/>
        <w:ind w:left="220" w:right="102"/>
        <w:jc w:val="both"/>
        <w:rPr>
          <w:sz w:val="24"/>
        </w:rPr>
      </w:pPr>
      <w:r>
        <w:rPr>
          <w:sz w:val="24"/>
        </w:rPr>
        <w:t xml:space="preserve">Rezultatul etapei de selecție se va materializa într-un raport numit </w:t>
      </w:r>
      <w:r>
        <w:rPr>
          <w:b/>
          <w:sz w:val="24"/>
        </w:rPr>
        <w:t>Anunț privind rezultatul procedurii de selecție parteneri</w:t>
      </w:r>
      <w:r>
        <w:rPr>
          <w:sz w:val="24"/>
        </w:rPr>
        <w:t>, datat și semnat de către Președintele și membrii Comisiei de evaluare și care va conține cel puțin următoarele informații</w:t>
      </w:r>
    </w:p>
    <w:p w14:paraId="5456D8BA" w14:textId="77777777" w:rsidR="00BA0EF6" w:rsidRDefault="00AF4D44">
      <w:pPr>
        <w:pStyle w:val="Listparagraf"/>
        <w:numPr>
          <w:ilvl w:val="0"/>
          <w:numId w:val="1"/>
        </w:numPr>
        <w:tabs>
          <w:tab w:val="left" w:pos="460"/>
        </w:tabs>
        <w:spacing w:before="158"/>
        <w:rPr>
          <w:sz w:val="24"/>
        </w:rPr>
      </w:pPr>
      <w:r>
        <w:rPr>
          <w:sz w:val="24"/>
        </w:rPr>
        <w:t>Referințe</w:t>
      </w:r>
    </w:p>
    <w:p w14:paraId="22C53216" w14:textId="77777777" w:rsidR="00BA0EF6" w:rsidRDefault="00AF4D44">
      <w:pPr>
        <w:pStyle w:val="Listparagraf"/>
        <w:numPr>
          <w:ilvl w:val="1"/>
          <w:numId w:val="1"/>
        </w:numPr>
        <w:tabs>
          <w:tab w:val="left" w:pos="580"/>
        </w:tabs>
        <w:rPr>
          <w:sz w:val="24"/>
        </w:rPr>
      </w:pPr>
      <w:r>
        <w:rPr>
          <w:sz w:val="24"/>
        </w:rPr>
        <w:t>Instrucțiunea</w:t>
      </w:r>
      <w:r>
        <w:rPr>
          <w:spacing w:val="-4"/>
          <w:sz w:val="24"/>
        </w:rPr>
        <w:t xml:space="preserve"> </w:t>
      </w:r>
      <w:r>
        <w:rPr>
          <w:sz w:val="24"/>
        </w:rPr>
        <w:t>aplicată</w:t>
      </w:r>
    </w:p>
    <w:p w14:paraId="021F39A8" w14:textId="77777777" w:rsidR="00BA0EF6" w:rsidRDefault="00AF4D44">
      <w:pPr>
        <w:pStyle w:val="Listparagraf"/>
        <w:numPr>
          <w:ilvl w:val="1"/>
          <w:numId w:val="1"/>
        </w:numPr>
        <w:tabs>
          <w:tab w:val="left" w:pos="580"/>
        </w:tabs>
        <w:rPr>
          <w:sz w:val="24"/>
        </w:rPr>
      </w:pPr>
      <w:r>
        <w:rPr>
          <w:sz w:val="24"/>
        </w:rPr>
        <w:t>Numărul/data Anunțului de selecție parteneri și data publicării</w:t>
      </w:r>
      <w:r>
        <w:rPr>
          <w:spacing w:val="-7"/>
          <w:sz w:val="24"/>
        </w:rPr>
        <w:t xml:space="preserve"> </w:t>
      </w:r>
      <w:r>
        <w:rPr>
          <w:sz w:val="24"/>
        </w:rPr>
        <w:t>acestuia</w:t>
      </w:r>
    </w:p>
    <w:p w14:paraId="02F39656" w14:textId="77777777" w:rsidR="00BA0EF6" w:rsidRDefault="00AF4D44">
      <w:pPr>
        <w:pStyle w:val="Listparagraf"/>
        <w:numPr>
          <w:ilvl w:val="0"/>
          <w:numId w:val="1"/>
        </w:numPr>
        <w:tabs>
          <w:tab w:val="left" w:pos="460"/>
        </w:tabs>
        <w:spacing w:before="158"/>
        <w:rPr>
          <w:sz w:val="24"/>
        </w:rPr>
      </w:pPr>
      <w:r>
        <w:rPr>
          <w:sz w:val="24"/>
        </w:rPr>
        <w:t>Conținutul</w:t>
      </w:r>
      <w:r>
        <w:rPr>
          <w:spacing w:val="-3"/>
          <w:sz w:val="24"/>
        </w:rPr>
        <w:t xml:space="preserve"> </w:t>
      </w:r>
      <w:r>
        <w:rPr>
          <w:sz w:val="24"/>
        </w:rPr>
        <w:t>Raportului</w:t>
      </w:r>
    </w:p>
    <w:p w14:paraId="55DB0C7A" w14:textId="77777777" w:rsidR="00BA0EF6" w:rsidRDefault="00AF4D44">
      <w:pPr>
        <w:pStyle w:val="Listparagraf"/>
        <w:numPr>
          <w:ilvl w:val="1"/>
          <w:numId w:val="1"/>
        </w:numPr>
        <w:tabs>
          <w:tab w:val="left" w:pos="580"/>
        </w:tabs>
        <w:rPr>
          <w:sz w:val="24"/>
        </w:rPr>
      </w:pPr>
      <w:r>
        <w:rPr>
          <w:sz w:val="24"/>
        </w:rPr>
        <w:t>Informații</w:t>
      </w:r>
      <w:r>
        <w:rPr>
          <w:spacing w:val="-10"/>
          <w:sz w:val="24"/>
        </w:rPr>
        <w:t xml:space="preserve"> </w:t>
      </w:r>
      <w:r>
        <w:rPr>
          <w:sz w:val="24"/>
        </w:rPr>
        <w:t>generale</w:t>
      </w:r>
    </w:p>
    <w:p w14:paraId="4F7A8DBD" w14:textId="77777777" w:rsidR="00BA0EF6" w:rsidRDefault="00AF4D44">
      <w:pPr>
        <w:pStyle w:val="Listparagraf"/>
        <w:numPr>
          <w:ilvl w:val="1"/>
          <w:numId w:val="1"/>
        </w:numPr>
        <w:tabs>
          <w:tab w:val="left" w:pos="580"/>
        </w:tabs>
        <w:rPr>
          <w:sz w:val="24"/>
        </w:rPr>
      </w:pPr>
      <w:r>
        <w:rPr>
          <w:sz w:val="24"/>
        </w:rPr>
        <w:t>Calendarul procedurii de</w:t>
      </w:r>
      <w:r>
        <w:rPr>
          <w:spacing w:val="-4"/>
          <w:sz w:val="24"/>
        </w:rPr>
        <w:t xml:space="preserve"> </w:t>
      </w:r>
      <w:r>
        <w:rPr>
          <w:sz w:val="24"/>
        </w:rPr>
        <w:t>selecție</w:t>
      </w:r>
    </w:p>
    <w:p w14:paraId="2B9C73AA" w14:textId="77777777" w:rsidR="00BA0EF6" w:rsidRDefault="00AF4D44">
      <w:pPr>
        <w:pStyle w:val="Listparagraf"/>
        <w:numPr>
          <w:ilvl w:val="1"/>
          <w:numId w:val="1"/>
        </w:numPr>
        <w:tabs>
          <w:tab w:val="left" w:pos="580"/>
        </w:tabs>
        <w:spacing w:before="158"/>
        <w:rPr>
          <w:sz w:val="24"/>
        </w:rPr>
      </w:pPr>
      <w:r>
        <w:rPr>
          <w:sz w:val="24"/>
        </w:rPr>
        <w:t>Modul de desfășurare a procedurii de</w:t>
      </w:r>
      <w:r>
        <w:rPr>
          <w:spacing w:val="-4"/>
          <w:sz w:val="24"/>
        </w:rPr>
        <w:t xml:space="preserve"> </w:t>
      </w:r>
      <w:r>
        <w:rPr>
          <w:sz w:val="24"/>
        </w:rPr>
        <w:t>selecție</w:t>
      </w:r>
    </w:p>
    <w:p w14:paraId="2C0DF8BB" w14:textId="77777777" w:rsidR="00BA0EF6" w:rsidRDefault="00AF4D44">
      <w:pPr>
        <w:pStyle w:val="Listparagraf"/>
        <w:numPr>
          <w:ilvl w:val="1"/>
          <w:numId w:val="1"/>
        </w:numPr>
        <w:tabs>
          <w:tab w:val="left" w:pos="594"/>
        </w:tabs>
        <w:ind w:left="220" w:right="112" w:firstLine="0"/>
        <w:rPr>
          <w:sz w:val="24"/>
        </w:rPr>
      </w:pPr>
      <w:r>
        <w:rPr>
          <w:sz w:val="24"/>
        </w:rPr>
        <w:t>Solicitări/răspunsuri la clarificări până la termenul limită de depunere a dosarelor (dacă este cazul)</w:t>
      </w:r>
    </w:p>
    <w:p w14:paraId="2F0BEBB6" w14:textId="77777777" w:rsidR="00BA0EF6" w:rsidRDefault="00AF4D44">
      <w:pPr>
        <w:pStyle w:val="Listparagraf"/>
        <w:numPr>
          <w:ilvl w:val="1"/>
          <w:numId w:val="1"/>
        </w:numPr>
        <w:tabs>
          <w:tab w:val="left" w:pos="580"/>
        </w:tabs>
        <w:rPr>
          <w:sz w:val="24"/>
        </w:rPr>
      </w:pPr>
      <w:r>
        <w:rPr>
          <w:sz w:val="24"/>
        </w:rPr>
        <w:t>Dosare</w:t>
      </w:r>
      <w:r>
        <w:rPr>
          <w:spacing w:val="-4"/>
          <w:sz w:val="24"/>
        </w:rPr>
        <w:t xml:space="preserve"> </w:t>
      </w:r>
      <w:r>
        <w:rPr>
          <w:sz w:val="24"/>
        </w:rPr>
        <w:t>depuse</w:t>
      </w:r>
    </w:p>
    <w:p w14:paraId="775E6D6C" w14:textId="77777777" w:rsidR="00BA0EF6" w:rsidRDefault="00AF4D44">
      <w:pPr>
        <w:pStyle w:val="Listparagraf"/>
        <w:numPr>
          <w:ilvl w:val="1"/>
          <w:numId w:val="1"/>
        </w:numPr>
        <w:tabs>
          <w:tab w:val="left" w:pos="580"/>
        </w:tabs>
        <w:spacing w:before="158"/>
        <w:rPr>
          <w:sz w:val="24"/>
        </w:rPr>
      </w:pPr>
      <w:r>
        <w:rPr>
          <w:sz w:val="24"/>
        </w:rPr>
        <w:t>Rezultat selecție și punctaje</w:t>
      </w:r>
      <w:r>
        <w:rPr>
          <w:spacing w:val="-6"/>
          <w:sz w:val="24"/>
        </w:rPr>
        <w:t xml:space="preserve"> </w:t>
      </w:r>
      <w:r>
        <w:rPr>
          <w:sz w:val="24"/>
        </w:rPr>
        <w:t>obținute</w:t>
      </w:r>
    </w:p>
    <w:p w14:paraId="7C98ACEF" w14:textId="77777777" w:rsidR="00BA0EF6" w:rsidRDefault="00AF4D44">
      <w:pPr>
        <w:pStyle w:val="Listparagraf"/>
        <w:numPr>
          <w:ilvl w:val="1"/>
          <w:numId w:val="1"/>
        </w:numPr>
        <w:tabs>
          <w:tab w:val="left" w:pos="580"/>
        </w:tabs>
        <w:rPr>
          <w:sz w:val="24"/>
        </w:rPr>
      </w:pPr>
      <w:r>
        <w:rPr>
          <w:sz w:val="24"/>
        </w:rPr>
        <w:t>Date privind procesul de</w:t>
      </w:r>
      <w:r>
        <w:rPr>
          <w:spacing w:val="-3"/>
          <w:sz w:val="24"/>
        </w:rPr>
        <w:t xml:space="preserve"> </w:t>
      </w:r>
      <w:r>
        <w:rPr>
          <w:sz w:val="24"/>
        </w:rPr>
        <w:t>evaluare</w:t>
      </w:r>
    </w:p>
    <w:p w14:paraId="082F51D3" w14:textId="77777777" w:rsidR="00BA0EF6" w:rsidRDefault="00AF4D44">
      <w:pPr>
        <w:pStyle w:val="Listparagraf"/>
        <w:numPr>
          <w:ilvl w:val="1"/>
          <w:numId w:val="1"/>
        </w:numPr>
        <w:tabs>
          <w:tab w:val="left" w:pos="580"/>
        </w:tabs>
        <w:rPr>
          <w:sz w:val="24"/>
        </w:rPr>
      </w:pPr>
      <w:r>
        <w:rPr>
          <w:sz w:val="24"/>
        </w:rPr>
        <w:t>Partenerul/Partenerii</w:t>
      </w:r>
      <w:r>
        <w:rPr>
          <w:spacing w:val="1"/>
          <w:sz w:val="24"/>
        </w:rPr>
        <w:t xml:space="preserve"> </w:t>
      </w:r>
      <w:r>
        <w:rPr>
          <w:sz w:val="24"/>
        </w:rPr>
        <w:t>selectat/selectați</w:t>
      </w:r>
    </w:p>
    <w:p w14:paraId="1A62CF04" w14:textId="77777777" w:rsidR="00BA0EF6" w:rsidRDefault="00AF4D44">
      <w:pPr>
        <w:spacing w:before="158"/>
        <w:ind w:left="220"/>
        <w:jc w:val="both"/>
        <w:rPr>
          <w:sz w:val="24"/>
        </w:rPr>
      </w:pPr>
      <w:r>
        <w:rPr>
          <w:b/>
          <w:sz w:val="24"/>
        </w:rPr>
        <w:t xml:space="preserve">Anunțul   privind   rezultatul  procedurii  de  selecție  Parteneri   </w:t>
      </w:r>
      <w:r>
        <w:rPr>
          <w:sz w:val="24"/>
        </w:rPr>
        <w:t xml:space="preserve">va   fi  publicat  în   data </w:t>
      </w:r>
      <w:r>
        <w:rPr>
          <w:spacing w:val="7"/>
          <w:sz w:val="24"/>
        </w:rPr>
        <w:t xml:space="preserve"> </w:t>
      </w:r>
      <w:r>
        <w:rPr>
          <w:sz w:val="24"/>
        </w:rPr>
        <w:t>de</w:t>
      </w:r>
    </w:p>
    <w:p w14:paraId="5BAC8B3E" w14:textId="6843A30D" w:rsidR="00BA0EF6" w:rsidRDefault="004B5046">
      <w:pPr>
        <w:pStyle w:val="Corptext"/>
        <w:spacing w:before="0"/>
      </w:pPr>
      <w:r>
        <w:rPr>
          <w:b/>
          <w:color w:val="FF0000"/>
        </w:rPr>
        <w:t>28</w:t>
      </w:r>
      <w:r w:rsidR="00570F17" w:rsidRPr="00570F17">
        <w:rPr>
          <w:b/>
          <w:color w:val="FF0000"/>
        </w:rPr>
        <w:t>.08.2020</w:t>
      </w:r>
      <w:r w:rsidR="00570F17">
        <w:rPr>
          <w:b/>
          <w:color w:val="FF0000"/>
        </w:rPr>
        <w:t xml:space="preserve"> </w:t>
      </w:r>
      <w:r w:rsidR="00AF4D44">
        <w:t>pe</w:t>
      </w:r>
      <w:r w:rsidR="00AF4D44">
        <w:rPr>
          <w:spacing w:val="14"/>
        </w:rPr>
        <w:t xml:space="preserve"> </w:t>
      </w:r>
      <w:r w:rsidR="00AF4D44">
        <w:t>site-ul</w:t>
      </w:r>
      <w:r w:rsidR="00AF4D44">
        <w:rPr>
          <w:spacing w:val="15"/>
        </w:rPr>
        <w:t xml:space="preserve"> </w:t>
      </w:r>
      <w:r w:rsidR="00AF4D44">
        <w:t>universității</w:t>
      </w:r>
      <w:r w:rsidR="00AF4D44">
        <w:rPr>
          <w:spacing w:val="19"/>
        </w:rPr>
        <w:t xml:space="preserve"> </w:t>
      </w:r>
      <w:r w:rsidR="00AF4D44">
        <w:rPr>
          <w:color w:val="0000FF"/>
          <w:spacing w:val="-173"/>
          <w:u w:val="single" w:color="0000FF"/>
        </w:rPr>
        <w:t>w</w:t>
      </w:r>
      <w:r w:rsidR="00AF4D44">
        <w:rPr>
          <w:color w:val="0000FF"/>
          <w:spacing w:val="112"/>
        </w:rPr>
        <w:t xml:space="preserve"> </w:t>
      </w:r>
      <w:proofErr w:type="spellStart"/>
      <w:r w:rsidR="00AF4D44">
        <w:rPr>
          <w:color w:val="0000FF"/>
          <w:u w:val="single" w:color="0000FF"/>
        </w:rPr>
        <w:t>ww.tuiasi.ro</w:t>
      </w:r>
      <w:proofErr w:type="spellEnd"/>
      <w:r w:rsidR="00AF4D44">
        <w:rPr>
          <w:i/>
        </w:rPr>
        <w:t>,</w:t>
      </w:r>
      <w:r w:rsidR="00AF4D44">
        <w:rPr>
          <w:i/>
          <w:spacing w:val="17"/>
        </w:rPr>
        <w:t xml:space="preserve"> </w:t>
      </w:r>
      <w:r w:rsidR="00AF4D44">
        <w:t>iar</w:t>
      </w:r>
      <w:r w:rsidR="00AF4D44">
        <w:rPr>
          <w:spacing w:val="14"/>
        </w:rPr>
        <w:t xml:space="preserve"> </w:t>
      </w:r>
      <w:r w:rsidR="00AF4D44">
        <w:t>partenerul</w:t>
      </w:r>
      <w:r w:rsidR="00AF4D44">
        <w:rPr>
          <w:spacing w:val="15"/>
        </w:rPr>
        <w:t xml:space="preserve"> </w:t>
      </w:r>
      <w:r w:rsidR="00AF4D44">
        <w:t>selectat</w:t>
      </w:r>
      <w:r w:rsidR="00AF4D44">
        <w:rPr>
          <w:spacing w:val="14"/>
        </w:rPr>
        <w:t xml:space="preserve"> </w:t>
      </w:r>
      <w:r w:rsidR="00AF4D44">
        <w:t>va</w:t>
      </w:r>
      <w:r w:rsidR="00AF4D44">
        <w:rPr>
          <w:spacing w:val="16"/>
        </w:rPr>
        <w:t xml:space="preserve"> </w:t>
      </w:r>
      <w:r w:rsidR="00AF4D44">
        <w:t>fi</w:t>
      </w:r>
      <w:r w:rsidR="00AF4D44">
        <w:rPr>
          <w:spacing w:val="15"/>
        </w:rPr>
        <w:t xml:space="preserve"> </w:t>
      </w:r>
      <w:r w:rsidR="00AF4D44">
        <w:t>contactat</w:t>
      </w:r>
      <w:r w:rsidR="00AF4D44">
        <w:rPr>
          <w:spacing w:val="12"/>
        </w:rPr>
        <w:t xml:space="preserve"> </w:t>
      </w:r>
      <w:r w:rsidR="00AF4D44">
        <w:t>direct,</w:t>
      </w:r>
      <w:r w:rsidR="00AF4D44">
        <w:rPr>
          <w:spacing w:val="17"/>
        </w:rPr>
        <w:t xml:space="preserve"> </w:t>
      </w:r>
      <w:r w:rsidR="00AF4D44">
        <w:t>la</w:t>
      </w:r>
    </w:p>
    <w:p w14:paraId="10C59D3B" w14:textId="77777777" w:rsidR="004B5046" w:rsidRDefault="00AF4D44">
      <w:pPr>
        <w:spacing w:line="379" w:lineRule="auto"/>
        <w:ind w:left="220" w:right="3734"/>
        <w:jc w:val="both"/>
        <w:rPr>
          <w:sz w:val="24"/>
        </w:rPr>
      </w:pPr>
      <w:r>
        <w:rPr>
          <w:sz w:val="24"/>
        </w:rPr>
        <w:t xml:space="preserve">datele de contact furnizate în </w:t>
      </w:r>
      <w:r>
        <w:rPr>
          <w:b/>
          <w:sz w:val="24"/>
        </w:rPr>
        <w:t>Fișa partenerului (Anexa</w:t>
      </w:r>
      <w:r>
        <w:rPr>
          <w:b/>
          <w:spacing w:val="-10"/>
          <w:sz w:val="24"/>
        </w:rPr>
        <w:t xml:space="preserve"> </w:t>
      </w:r>
      <w:r>
        <w:rPr>
          <w:b/>
          <w:sz w:val="24"/>
        </w:rPr>
        <w:t>2)</w:t>
      </w:r>
    </w:p>
    <w:p w14:paraId="0566AB9C" w14:textId="082D9509" w:rsidR="00BA0EF6" w:rsidRDefault="00AF4D44">
      <w:pPr>
        <w:spacing w:line="379" w:lineRule="auto"/>
        <w:ind w:left="220" w:right="3734"/>
        <w:jc w:val="both"/>
        <w:rPr>
          <w:b/>
          <w:sz w:val="24"/>
        </w:rPr>
      </w:pPr>
      <w:r>
        <w:rPr>
          <w:sz w:val="24"/>
        </w:rPr>
        <w:t xml:space="preserve"> </w:t>
      </w:r>
      <w:r>
        <w:rPr>
          <w:b/>
          <w:spacing w:val="-120"/>
          <w:sz w:val="24"/>
          <w:u w:val="thick"/>
        </w:rPr>
        <w:t>7</w:t>
      </w:r>
      <w:r>
        <w:rPr>
          <w:b/>
          <w:spacing w:val="62"/>
          <w:sz w:val="24"/>
        </w:rPr>
        <w:t xml:space="preserve"> </w:t>
      </w:r>
      <w:r>
        <w:rPr>
          <w:b/>
          <w:sz w:val="24"/>
          <w:u w:val="thick"/>
        </w:rPr>
        <w:t>. Soluționarea</w:t>
      </w:r>
      <w:r>
        <w:rPr>
          <w:b/>
          <w:spacing w:val="-4"/>
          <w:sz w:val="24"/>
          <w:u w:val="thick"/>
        </w:rPr>
        <w:t xml:space="preserve"> </w:t>
      </w:r>
      <w:r>
        <w:rPr>
          <w:b/>
          <w:sz w:val="24"/>
          <w:u w:val="thick"/>
        </w:rPr>
        <w:t>contestațiilor</w:t>
      </w:r>
    </w:p>
    <w:p w14:paraId="4ED22A3B" w14:textId="77777777" w:rsidR="00BA0EF6" w:rsidRDefault="00AF4D44">
      <w:pPr>
        <w:pStyle w:val="Corptext"/>
        <w:spacing w:before="0"/>
        <w:ind w:right="112"/>
        <w:jc w:val="both"/>
      </w:pPr>
      <w:r>
        <w:t>Contestațiile se pot depune în ziua imediat următoare comunicării rezultatelor. Rezultatele definitive după analiza contestațiilor vor fi publicate pe site-ul universității în termen de maxim 1 zi lucrătoare de la data soluționării acestora.</w:t>
      </w:r>
    </w:p>
    <w:p w14:paraId="6FAAF9DD" w14:textId="77777777" w:rsidR="00BA0EF6" w:rsidRDefault="00AF4D44">
      <w:pPr>
        <w:pStyle w:val="Corptext"/>
        <w:spacing w:before="160"/>
        <w:ind w:right="109"/>
        <w:jc w:val="both"/>
      </w:pPr>
      <w:r>
        <w:t>Comisia de soluționare a contestațiilor va avea altă componență decât cea care a participat la procedura de selecție a partenerilor, va fi propusă prin același referat și numită prin Decizia Rectorului. Această se va întruni doar în cazul formulării contestațiilor, va reevalua dosarele în termenul stabilit și va comunica rezultatul procedurii de contestație consemnat într-un proces verbal.</w:t>
      </w:r>
    </w:p>
    <w:p w14:paraId="0D408AB9" w14:textId="77777777" w:rsidR="00BA0EF6" w:rsidRDefault="00AF4D44">
      <w:pPr>
        <w:pStyle w:val="Corptext"/>
        <w:ind w:right="109"/>
        <w:jc w:val="both"/>
      </w:pPr>
      <w:r>
        <w:t>În situația în care cererea de finanțare depusă nu a fost selectată, acest fapt nu creează nici un fel de obligație în sarcina Universității Tehnice ”Gheorghe Asachi ” din Iași. Toate activitățile desfășurate în timpul elaborării dosarului cererii de finanțare, nu fac obiectul nici unei pretenții de natură financiară sau de orice natură, pentru nici una dintre</w:t>
      </w:r>
      <w:r>
        <w:rPr>
          <w:spacing w:val="-15"/>
        </w:rPr>
        <w:t xml:space="preserve"> </w:t>
      </w:r>
      <w:r>
        <w:t>părți.</w:t>
      </w:r>
    </w:p>
    <w:p w14:paraId="0016A35E" w14:textId="77777777" w:rsidR="00BA0EF6" w:rsidRDefault="00BA0EF6">
      <w:pPr>
        <w:jc w:val="both"/>
        <w:sectPr w:rsidR="00BA0EF6">
          <w:pgSz w:w="12240" w:h="15840"/>
          <w:pgMar w:top="1360" w:right="1340" w:bottom="1200" w:left="1220" w:header="0" w:footer="922" w:gutter="0"/>
          <w:cols w:space="720"/>
        </w:sectPr>
      </w:pPr>
    </w:p>
    <w:p w14:paraId="7F85FD8C" w14:textId="77777777" w:rsidR="00BA0EF6" w:rsidRDefault="00BA0EF6">
      <w:pPr>
        <w:pStyle w:val="Corptext"/>
        <w:spacing w:before="0"/>
        <w:ind w:left="0"/>
        <w:rPr>
          <w:sz w:val="20"/>
        </w:rPr>
      </w:pPr>
    </w:p>
    <w:p w14:paraId="525CF11A" w14:textId="77777777" w:rsidR="00BA0EF6" w:rsidRDefault="00BA0EF6">
      <w:pPr>
        <w:pStyle w:val="Corptext"/>
        <w:spacing w:before="1"/>
        <w:ind w:left="0"/>
        <w:rPr>
          <w:sz w:val="12"/>
        </w:rPr>
      </w:pPr>
    </w:p>
    <w:p w14:paraId="1B93FAD9" w14:textId="6A0E80FA" w:rsidR="00266251" w:rsidRDefault="00266251"/>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8"/>
        <w:gridCol w:w="4551"/>
      </w:tblGrid>
      <w:tr w:rsidR="00D87DC7" w14:paraId="615A01AC" w14:textId="77777777" w:rsidTr="00EF7900">
        <w:trPr>
          <w:trHeight w:val="275"/>
        </w:trPr>
        <w:tc>
          <w:tcPr>
            <w:tcW w:w="10189" w:type="dxa"/>
            <w:gridSpan w:val="2"/>
          </w:tcPr>
          <w:p w14:paraId="729F38FC" w14:textId="77777777" w:rsidR="00D87DC7" w:rsidRDefault="00D87DC7" w:rsidP="00EF7900">
            <w:pPr>
              <w:pStyle w:val="TableParagraph"/>
              <w:spacing w:line="256" w:lineRule="exact"/>
              <w:ind w:left="2592" w:right="2592"/>
              <w:rPr>
                <w:b/>
                <w:sz w:val="24"/>
              </w:rPr>
            </w:pPr>
            <w:r>
              <w:rPr>
                <w:b/>
                <w:sz w:val="24"/>
              </w:rPr>
              <w:t>CALENDARUL PROCEDURII DE SELECȚIE</w:t>
            </w:r>
          </w:p>
        </w:tc>
      </w:tr>
      <w:tr w:rsidR="00D87DC7" w14:paraId="746729AD" w14:textId="77777777" w:rsidTr="00EF7900">
        <w:trPr>
          <w:trHeight w:val="277"/>
        </w:trPr>
        <w:tc>
          <w:tcPr>
            <w:tcW w:w="5638" w:type="dxa"/>
          </w:tcPr>
          <w:p w14:paraId="54FF1380" w14:textId="77777777" w:rsidR="00D87DC7" w:rsidRDefault="00D87DC7" w:rsidP="00EF7900">
            <w:pPr>
              <w:pStyle w:val="TableParagraph"/>
              <w:spacing w:before="1" w:line="257" w:lineRule="exact"/>
              <w:ind w:left="2034" w:right="2032"/>
              <w:rPr>
                <w:b/>
                <w:sz w:val="24"/>
              </w:rPr>
            </w:pPr>
            <w:r>
              <w:rPr>
                <w:b/>
                <w:sz w:val="24"/>
              </w:rPr>
              <w:t>ACTIVITATE</w:t>
            </w:r>
          </w:p>
        </w:tc>
        <w:tc>
          <w:tcPr>
            <w:tcW w:w="4551" w:type="dxa"/>
          </w:tcPr>
          <w:p w14:paraId="589C048B" w14:textId="77777777" w:rsidR="00D87DC7" w:rsidRDefault="00D87DC7" w:rsidP="00EF7900">
            <w:pPr>
              <w:pStyle w:val="TableParagraph"/>
              <w:spacing w:before="1" w:line="257" w:lineRule="exact"/>
              <w:ind w:left="495" w:right="497"/>
              <w:rPr>
                <w:b/>
                <w:sz w:val="24"/>
              </w:rPr>
            </w:pPr>
            <w:r>
              <w:rPr>
                <w:b/>
                <w:sz w:val="24"/>
              </w:rPr>
              <w:t>PERIOADA DE DESFĂȘURARE</w:t>
            </w:r>
          </w:p>
        </w:tc>
      </w:tr>
      <w:tr w:rsidR="00D87DC7" w14:paraId="471CCB27" w14:textId="77777777" w:rsidTr="00EF7900">
        <w:trPr>
          <w:trHeight w:val="275"/>
        </w:trPr>
        <w:tc>
          <w:tcPr>
            <w:tcW w:w="5638" w:type="dxa"/>
          </w:tcPr>
          <w:p w14:paraId="34B6C23E" w14:textId="77777777" w:rsidR="00D87DC7" w:rsidRDefault="00D87DC7" w:rsidP="00EF7900">
            <w:pPr>
              <w:pStyle w:val="TableParagraph"/>
              <w:spacing w:line="256" w:lineRule="exact"/>
              <w:ind w:left="107"/>
              <w:rPr>
                <w:b/>
                <w:sz w:val="24"/>
              </w:rPr>
            </w:pPr>
            <w:r>
              <w:rPr>
                <w:b/>
                <w:sz w:val="24"/>
              </w:rPr>
              <w:t>Publicarea anunțului de selecție a partenerilor</w:t>
            </w:r>
          </w:p>
        </w:tc>
        <w:tc>
          <w:tcPr>
            <w:tcW w:w="4551" w:type="dxa"/>
          </w:tcPr>
          <w:p w14:paraId="624689AE" w14:textId="41BD585E" w:rsidR="00D87DC7" w:rsidRDefault="004B5046" w:rsidP="00EF7900">
            <w:pPr>
              <w:pStyle w:val="TableParagraph"/>
              <w:spacing w:line="256" w:lineRule="exact"/>
              <w:ind w:left="495" w:right="489"/>
              <w:rPr>
                <w:b/>
                <w:sz w:val="24"/>
              </w:rPr>
            </w:pPr>
            <w:r>
              <w:rPr>
                <w:b/>
                <w:color w:val="FF0000"/>
                <w:sz w:val="24"/>
              </w:rPr>
              <w:t>11.08</w:t>
            </w:r>
            <w:r w:rsidR="00D87DC7">
              <w:rPr>
                <w:b/>
                <w:color w:val="FF0000"/>
                <w:sz w:val="24"/>
              </w:rPr>
              <w:t>.2020</w:t>
            </w:r>
          </w:p>
        </w:tc>
      </w:tr>
      <w:tr w:rsidR="00D87DC7" w14:paraId="526AD1C8" w14:textId="77777777" w:rsidTr="00EF7900">
        <w:trPr>
          <w:trHeight w:val="275"/>
        </w:trPr>
        <w:tc>
          <w:tcPr>
            <w:tcW w:w="5638" w:type="dxa"/>
          </w:tcPr>
          <w:p w14:paraId="36AA6312" w14:textId="77777777" w:rsidR="00D87DC7" w:rsidRDefault="00D87DC7" w:rsidP="00EF7900">
            <w:pPr>
              <w:pStyle w:val="TableParagraph"/>
              <w:spacing w:line="256" w:lineRule="exact"/>
              <w:ind w:left="107"/>
              <w:rPr>
                <w:b/>
                <w:sz w:val="24"/>
              </w:rPr>
            </w:pPr>
            <w:r>
              <w:rPr>
                <w:b/>
                <w:sz w:val="24"/>
              </w:rPr>
              <w:t>Depunerea dosarelor de candidatură</w:t>
            </w:r>
          </w:p>
        </w:tc>
        <w:tc>
          <w:tcPr>
            <w:tcW w:w="4551" w:type="dxa"/>
          </w:tcPr>
          <w:p w14:paraId="41A78374" w14:textId="55CA72C9" w:rsidR="00D87DC7" w:rsidRDefault="004B5046" w:rsidP="00EF7900">
            <w:pPr>
              <w:pStyle w:val="TableParagraph"/>
              <w:spacing w:line="256" w:lineRule="exact"/>
              <w:ind w:left="495" w:right="489"/>
              <w:rPr>
                <w:b/>
                <w:sz w:val="24"/>
              </w:rPr>
            </w:pPr>
            <w:r>
              <w:rPr>
                <w:b/>
                <w:color w:val="FF0000"/>
                <w:sz w:val="24"/>
              </w:rPr>
              <w:t>26</w:t>
            </w:r>
            <w:r w:rsidR="00D87DC7">
              <w:rPr>
                <w:b/>
                <w:color w:val="FF0000"/>
                <w:sz w:val="24"/>
              </w:rPr>
              <w:t>.08.2020</w:t>
            </w:r>
          </w:p>
        </w:tc>
      </w:tr>
      <w:tr w:rsidR="00D87DC7" w14:paraId="5B336F42" w14:textId="77777777" w:rsidTr="00EF7900">
        <w:trPr>
          <w:trHeight w:val="275"/>
        </w:trPr>
        <w:tc>
          <w:tcPr>
            <w:tcW w:w="5638" w:type="dxa"/>
          </w:tcPr>
          <w:p w14:paraId="66FEBAEC" w14:textId="77777777" w:rsidR="00D87DC7" w:rsidRDefault="00D87DC7" w:rsidP="00EF7900">
            <w:pPr>
              <w:pStyle w:val="TableParagraph"/>
              <w:spacing w:line="256" w:lineRule="exact"/>
              <w:ind w:left="107"/>
              <w:rPr>
                <w:b/>
                <w:sz w:val="24"/>
              </w:rPr>
            </w:pPr>
            <w:r>
              <w:rPr>
                <w:b/>
                <w:sz w:val="24"/>
              </w:rPr>
              <w:t>Evaluarea dosarelor</w:t>
            </w:r>
          </w:p>
        </w:tc>
        <w:tc>
          <w:tcPr>
            <w:tcW w:w="4551" w:type="dxa"/>
          </w:tcPr>
          <w:p w14:paraId="5555E4B2" w14:textId="1B1FCEB0" w:rsidR="00D87DC7" w:rsidRDefault="004B5046" w:rsidP="00EF7900">
            <w:pPr>
              <w:pStyle w:val="TableParagraph"/>
              <w:spacing w:line="256" w:lineRule="exact"/>
              <w:ind w:left="495" w:right="489"/>
              <w:rPr>
                <w:b/>
                <w:sz w:val="24"/>
              </w:rPr>
            </w:pPr>
            <w:r>
              <w:rPr>
                <w:b/>
                <w:color w:val="FF0000"/>
                <w:sz w:val="24"/>
              </w:rPr>
              <w:t>27</w:t>
            </w:r>
            <w:r w:rsidR="00D87DC7">
              <w:rPr>
                <w:b/>
                <w:color w:val="FF0000"/>
                <w:sz w:val="24"/>
              </w:rPr>
              <w:t>.08.2020</w:t>
            </w:r>
          </w:p>
        </w:tc>
      </w:tr>
      <w:tr w:rsidR="00D87DC7" w14:paraId="72C89048" w14:textId="77777777" w:rsidTr="00EF7900">
        <w:trPr>
          <w:trHeight w:val="275"/>
        </w:trPr>
        <w:tc>
          <w:tcPr>
            <w:tcW w:w="5638" w:type="dxa"/>
          </w:tcPr>
          <w:p w14:paraId="5F4014B6" w14:textId="77777777" w:rsidR="00D87DC7" w:rsidRDefault="00D87DC7" w:rsidP="00EF7900">
            <w:pPr>
              <w:pStyle w:val="TableParagraph"/>
              <w:spacing w:line="256" w:lineRule="exact"/>
              <w:ind w:left="107"/>
              <w:rPr>
                <w:b/>
                <w:sz w:val="24"/>
              </w:rPr>
            </w:pPr>
            <w:r>
              <w:rPr>
                <w:b/>
                <w:sz w:val="24"/>
              </w:rPr>
              <w:t>Anunț candidați admiși</w:t>
            </w:r>
          </w:p>
        </w:tc>
        <w:tc>
          <w:tcPr>
            <w:tcW w:w="4551" w:type="dxa"/>
          </w:tcPr>
          <w:p w14:paraId="38676CE0" w14:textId="02D6C8EC" w:rsidR="00D87DC7" w:rsidRDefault="004B5046" w:rsidP="00EF7900">
            <w:pPr>
              <w:pStyle w:val="TableParagraph"/>
              <w:spacing w:line="256" w:lineRule="exact"/>
              <w:ind w:left="495" w:right="489"/>
              <w:rPr>
                <w:b/>
                <w:sz w:val="24"/>
              </w:rPr>
            </w:pPr>
            <w:r>
              <w:rPr>
                <w:b/>
                <w:color w:val="FF0000"/>
                <w:sz w:val="24"/>
              </w:rPr>
              <w:t>28</w:t>
            </w:r>
            <w:r w:rsidR="00D87DC7">
              <w:rPr>
                <w:b/>
                <w:color w:val="FF0000"/>
                <w:sz w:val="24"/>
              </w:rPr>
              <w:t>.08.2020</w:t>
            </w:r>
          </w:p>
        </w:tc>
      </w:tr>
      <w:tr w:rsidR="00D87DC7" w14:paraId="4BD899A1" w14:textId="77777777" w:rsidTr="00EF7900">
        <w:trPr>
          <w:trHeight w:val="275"/>
        </w:trPr>
        <w:tc>
          <w:tcPr>
            <w:tcW w:w="5638" w:type="dxa"/>
          </w:tcPr>
          <w:p w14:paraId="1354223B" w14:textId="77777777" w:rsidR="00D87DC7" w:rsidRDefault="00D87DC7" w:rsidP="00EF7900">
            <w:pPr>
              <w:pStyle w:val="TableParagraph"/>
              <w:spacing w:line="256" w:lineRule="exact"/>
              <w:ind w:left="107"/>
              <w:rPr>
                <w:b/>
                <w:sz w:val="24"/>
              </w:rPr>
            </w:pPr>
            <w:r>
              <w:rPr>
                <w:b/>
                <w:sz w:val="24"/>
              </w:rPr>
              <w:t>Depunere contestații</w:t>
            </w:r>
          </w:p>
        </w:tc>
        <w:tc>
          <w:tcPr>
            <w:tcW w:w="4551" w:type="dxa"/>
          </w:tcPr>
          <w:p w14:paraId="1DB1DF84" w14:textId="5F7E02FC" w:rsidR="00D87DC7" w:rsidRDefault="004B5046" w:rsidP="00EF7900">
            <w:pPr>
              <w:pStyle w:val="TableParagraph"/>
              <w:spacing w:line="256" w:lineRule="exact"/>
              <w:ind w:left="495" w:right="489"/>
              <w:rPr>
                <w:b/>
                <w:sz w:val="24"/>
              </w:rPr>
            </w:pPr>
            <w:r>
              <w:rPr>
                <w:b/>
                <w:color w:val="FF0000"/>
                <w:sz w:val="24"/>
              </w:rPr>
              <w:t>31</w:t>
            </w:r>
            <w:r w:rsidR="00D87DC7">
              <w:rPr>
                <w:b/>
                <w:color w:val="FF0000"/>
                <w:sz w:val="24"/>
              </w:rPr>
              <w:t>.08.2020</w:t>
            </w:r>
          </w:p>
        </w:tc>
      </w:tr>
      <w:tr w:rsidR="00D87DC7" w14:paraId="7E0D5D59" w14:textId="77777777" w:rsidTr="00EF7900">
        <w:trPr>
          <w:trHeight w:val="278"/>
        </w:trPr>
        <w:tc>
          <w:tcPr>
            <w:tcW w:w="5638" w:type="dxa"/>
          </w:tcPr>
          <w:p w14:paraId="4F8A84B0" w14:textId="77777777" w:rsidR="00D87DC7" w:rsidRDefault="00D87DC7" w:rsidP="00EF7900">
            <w:pPr>
              <w:pStyle w:val="TableParagraph"/>
              <w:spacing w:before="1" w:line="257" w:lineRule="exact"/>
              <w:ind w:left="107"/>
              <w:rPr>
                <w:b/>
                <w:sz w:val="24"/>
              </w:rPr>
            </w:pPr>
            <w:r>
              <w:rPr>
                <w:b/>
                <w:sz w:val="24"/>
              </w:rPr>
              <w:t>Soluționare contestații</w:t>
            </w:r>
          </w:p>
        </w:tc>
        <w:tc>
          <w:tcPr>
            <w:tcW w:w="4551" w:type="dxa"/>
          </w:tcPr>
          <w:p w14:paraId="10112D8E" w14:textId="1A57A8C8" w:rsidR="00D87DC7" w:rsidRDefault="004B5046" w:rsidP="00EF7900">
            <w:pPr>
              <w:pStyle w:val="TableParagraph"/>
              <w:spacing w:before="1" w:line="257" w:lineRule="exact"/>
              <w:ind w:left="495" w:right="489"/>
              <w:rPr>
                <w:b/>
                <w:sz w:val="24"/>
              </w:rPr>
            </w:pPr>
            <w:r>
              <w:rPr>
                <w:b/>
                <w:color w:val="FF0000"/>
                <w:sz w:val="24"/>
              </w:rPr>
              <w:t>03.09</w:t>
            </w:r>
            <w:r w:rsidR="00D87DC7">
              <w:rPr>
                <w:b/>
                <w:color w:val="FF0000"/>
                <w:sz w:val="24"/>
              </w:rPr>
              <w:t>.2020</w:t>
            </w:r>
          </w:p>
        </w:tc>
      </w:tr>
      <w:tr w:rsidR="00D87DC7" w14:paraId="5848F8CC" w14:textId="77777777" w:rsidTr="00EF7900">
        <w:trPr>
          <w:trHeight w:val="275"/>
        </w:trPr>
        <w:tc>
          <w:tcPr>
            <w:tcW w:w="5638" w:type="dxa"/>
          </w:tcPr>
          <w:p w14:paraId="61C32B72" w14:textId="77777777" w:rsidR="00D87DC7" w:rsidRDefault="00D87DC7" w:rsidP="00EF7900">
            <w:pPr>
              <w:pStyle w:val="TableParagraph"/>
              <w:spacing w:line="256" w:lineRule="exact"/>
              <w:ind w:left="107"/>
              <w:rPr>
                <w:b/>
                <w:sz w:val="24"/>
              </w:rPr>
            </w:pPr>
            <w:r>
              <w:rPr>
                <w:b/>
                <w:sz w:val="24"/>
              </w:rPr>
              <w:t>Publicare rezultat final privind partenerul selectat</w:t>
            </w:r>
          </w:p>
        </w:tc>
        <w:tc>
          <w:tcPr>
            <w:tcW w:w="4551" w:type="dxa"/>
          </w:tcPr>
          <w:p w14:paraId="1766A808" w14:textId="60DB86D8" w:rsidR="00D87DC7" w:rsidRDefault="004B5046" w:rsidP="00EF7900">
            <w:pPr>
              <w:pStyle w:val="TableParagraph"/>
              <w:spacing w:line="256" w:lineRule="exact"/>
              <w:ind w:left="495" w:right="489"/>
              <w:rPr>
                <w:b/>
                <w:sz w:val="24"/>
              </w:rPr>
            </w:pPr>
            <w:r>
              <w:rPr>
                <w:b/>
                <w:color w:val="FF0000"/>
                <w:sz w:val="24"/>
              </w:rPr>
              <w:t>04.09</w:t>
            </w:r>
            <w:r w:rsidR="00D87DC7">
              <w:rPr>
                <w:b/>
                <w:color w:val="FF0000"/>
                <w:sz w:val="24"/>
              </w:rPr>
              <w:t>.2020</w:t>
            </w:r>
          </w:p>
        </w:tc>
      </w:tr>
    </w:tbl>
    <w:p w14:paraId="4976EE42" w14:textId="77777777" w:rsidR="00D87DC7" w:rsidRDefault="00D87DC7">
      <w:bookmarkStart w:id="0" w:name="_GoBack"/>
      <w:bookmarkEnd w:id="0"/>
    </w:p>
    <w:sectPr w:rsidR="00D87DC7">
      <w:pgSz w:w="12240" w:h="15840"/>
      <w:pgMar w:top="1500" w:right="1340" w:bottom="1120" w:left="122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56962" w14:textId="77777777" w:rsidR="00C51AE1" w:rsidRDefault="00C51AE1">
      <w:r>
        <w:separator/>
      </w:r>
    </w:p>
  </w:endnote>
  <w:endnote w:type="continuationSeparator" w:id="0">
    <w:p w14:paraId="2B0031C1" w14:textId="77777777" w:rsidR="00C51AE1" w:rsidRDefault="00C5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74F72" w14:textId="1760B199" w:rsidR="00BA0EF6" w:rsidRDefault="00570F17">
    <w:pPr>
      <w:pStyle w:val="Corptext"/>
      <w:spacing w:before="0" w:line="14" w:lineRule="auto"/>
      <w:ind w:left="0"/>
      <w:rPr>
        <w:sz w:val="14"/>
      </w:rPr>
    </w:pPr>
    <w:r>
      <w:rPr>
        <w:noProof/>
        <w:lang w:bidi="ar-SA"/>
      </w:rPr>
      <mc:AlternateContent>
        <mc:Choice Requires="wps">
          <w:drawing>
            <wp:anchor distT="0" distB="0" distL="114300" distR="114300" simplePos="0" relativeHeight="251657728" behindDoc="1" locked="0" layoutInCell="1" allowOverlap="1" wp14:anchorId="24C1E396" wp14:editId="1A85BAEC">
              <wp:simplePos x="0" y="0"/>
              <wp:positionH relativeFrom="page">
                <wp:posOffset>3825875</wp:posOffset>
              </wp:positionH>
              <wp:positionV relativeFrom="page">
                <wp:posOffset>9282430</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ADF6" w14:textId="77777777" w:rsidR="00BA0EF6" w:rsidRDefault="00AF4D44">
                          <w:pPr>
                            <w:spacing w:line="244" w:lineRule="exact"/>
                            <w:ind w:left="40"/>
                            <w:rPr>
                              <w:rFonts w:ascii="Calibri"/>
                            </w:rPr>
                          </w:pPr>
                          <w:r>
                            <w:fldChar w:fldCharType="begin"/>
                          </w:r>
                          <w:r>
                            <w:rPr>
                              <w:rFonts w:ascii="Calibri"/>
                            </w:rPr>
                            <w:instrText xml:space="preserve"> PAGE </w:instrText>
                          </w:r>
                          <w:r>
                            <w:fldChar w:fldCharType="separate"/>
                          </w:r>
                          <w:r w:rsidR="004B5046">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25pt;margin-top:730.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" filled="f" stroked="f">
              <v:textbox inset="0,0,0,0">
                <w:txbxContent>
                  <w:p w14:paraId="3D44ADF6" w14:textId="77777777" w:rsidR="00BA0EF6" w:rsidRDefault="00AF4D44">
                    <w:pPr>
                      <w:spacing w:line="244" w:lineRule="exact"/>
                      <w:ind w:left="40"/>
                      <w:rPr>
                        <w:rFonts w:ascii="Calibri"/>
                      </w:rPr>
                    </w:pPr>
                    <w:r>
                      <w:fldChar w:fldCharType="begin"/>
                    </w:r>
                    <w:r>
                      <w:rPr>
                        <w:rFonts w:ascii="Calibri"/>
                      </w:rPr>
                      <w:instrText xml:space="preserve"> PAGE </w:instrText>
                    </w:r>
                    <w:r>
                      <w:fldChar w:fldCharType="separate"/>
                    </w:r>
                    <w:r w:rsidR="004B5046">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852B0" w14:textId="77777777" w:rsidR="00C51AE1" w:rsidRDefault="00C51AE1">
      <w:r>
        <w:separator/>
      </w:r>
    </w:p>
  </w:footnote>
  <w:footnote w:type="continuationSeparator" w:id="0">
    <w:p w14:paraId="69B43A80" w14:textId="77777777" w:rsidR="00C51AE1" w:rsidRDefault="00C51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A9E"/>
    <w:multiLevelType w:val="hybridMultilevel"/>
    <w:tmpl w:val="7702E246"/>
    <w:lvl w:ilvl="0" w:tplc="534E30C2">
      <w:start w:val="1"/>
      <w:numFmt w:val="decimal"/>
      <w:lvlText w:val="%1)"/>
      <w:lvlJc w:val="left"/>
      <w:pPr>
        <w:ind w:left="220" w:hanging="329"/>
      </w:pPr>
      <w:rPr>
        <w:rFonts w:ascii="Times New Roman" w:eastAsia="Times New Roman" w:hAnsi="Times New Roman" w:cs="Times New Roman" w:hint="default"/>
        <w:b/>
        <w:bCs/>
        <w:w w:val="99"/>
        <w:sz w:val="24"/>
        <w:szCs w:val="24"/>
        <w:lang w:val="ro-RO" w:eastAsia="ro-RO" w:bidi="ro-RO"/>
      </w:rPr>
    </w:lvl>
    <w:lvl w:ilvl="1" w:tplc="D37CC15E">
      <w:numFmt w:val="bullet"/>
      <w:lvlText w:val="•"/>
      <w:lvlJc w:val="left"/>
      <w:pPr>
        <w:ind w:left="1166" w:hanging="329"/>
      </w:pPr>
      <w:rPr>
        <w:rFonts w:hint="default"/>
        <w:lang w:val="ro-RO" w:eastAsia="ro-RO" w:bidi="ro-RO"/>
      </w:rPr>
    </w:lvl>
    <w:lvl w:ilvl="2" w:tplc="D2F24208">
      <w:numFmt w:val="bullet"/>
      <w:lvlText w:val="•"/>
      <w:lvlJc w:val="left"/>
      <w:pPr>
        <w:ind w:left="2112" w:hanging="329"/>
      </w:pPr>
      <w:rPr>
        <w:rFonts w:hint="default"/>
        <w:lang w:val="ro-RO" w:eastAsia="ro-RO" w:bidi="ro-RO"/>
      </w:rPr>
    </w:lvl>
    <w:lvl w:ilvl="3" w:tplc="82A46AFE">
      <w:numFmt w:val="bullet"/>
      <w:lvlText w:val="•"/>
      <w:lvlJc w:val="left"/>
      <w:pPr>
        <w:ind w:left="3058" w:hanging="329"/>
      </w:pPr>
      <w:rPr>
        <w:rFonts w:hint="default"/>
        <w:lang w:val="ro-RO" w:eastAsia="ro-RO" w:bidi="ro-RO"/>
      </w:rPr>
    </w:lvl>
    <w:lvl w:ilvl="4" w:tplc="1D6E6BF6">
      <w:numFmt w:val="bullet"/>
      <w:lvlText w:val="•"/>
      <w:lvlJc w:val="left"/>
      <w:pPr>
        <w:ind w:left="4004" w:hanging="329"/>
      </w:pPr>
      <w:rPr>
        <w:rFonts w:hint="default"/>
        <w:lang w:val="ro-RO" w:eastAsia="ro-RO" w:bidi="ro-RO"/>
      </w:rPr>
    </w:lvl>
    <w:lvl w:ilvl="5" w:tplc="2A3A577E">
      <w:numFmt w:val="bullet"/>
      <w:lvlText w:val="•"/>
      <w:lvlJc w:val="left"/>
      <w:pPr>
        <w:ind w:left="4950" w:hanging="329"/>
      </w:pPr>
      <w:rPr>
        <w:rFonts w:hint="default"/>
        <w:lang w:val="ro-RO" w:eastAsia="ro-RO" w:bidi="ro-RO"/>
      </w:rPr>
    </w:lvl>
    <w:lvl w:ilvl="6" w:tplc="00EA682E">
      <w:numFmt w:val="bullet"/>
      <w:lvlText w:val="•"/>
      <w:lvlJc w:val="left"/>
      <w:pPr>
        <w:ind w:left="5896" w:hanging="329"/>
      </w:pPr>
      <w:rPr>
        <w:rFonts w:hint="default"/>
        <w:lang w:val="ro-RO" w:eastAsia="ro-RO" w:bidi="ro-RO"/>
      </w:rPr>
    </w:lvl>
    <w:lvl w:ilvl="7" w:tplc="0B38B1A8">
      <w:numFmt w:val="bullet"/>
      <w:lvlText w:val="•"/>
      <w:lvlJc w:val="left"/>
      <w:pPr>
        <w:ind w:left="6842" w:hanging="329"/>
      </w:pPr>
      <w:rPr>
        <w:rFonts w:hint="default"/>
        <w:lang w:val="ro-RO" w:eastAsia="ro-RO" w:bidi="ro-RO"/>
      </w:rPr>
    </w:lvl>
    <w:lvl w:ilvl="8" w:tplc="2DF8F194">
      <w:numFmt w:val="bullet"/>
      <w:lvlText w:val="•"/>
      <w:lvlJc w:val="left"/>
      <w:pPr>
        <w:ind w:left="7788" w:hanging="329"/>
      </w:pPr>
      <w:rPr>
        <w:rFonts w:hint="default"/>
        <w:lang w:val="ro-RO" w:eastAsia="ro-RO" w:bidi="ro-RO"/>
      </w:rPr>
    </w:lvl>
  </w:abstractNum>
  <w:abstractNum w:abstractNumId="1">
    <w:nsid w:val="1AA96DA5"/>
    <w:multiLevelType w:val="multilevel"/>
    <w:tmpl w:val="F9F033A2"/>
    <w:lvl w:ilvl="0">
      <w:start w:val="1"/>
      <w:numFmt w:val="decimal"/>
      <w:lvlText w:val="%1."/>
      <w:lvlJc w:val="left"/>
      <w:pPr>
        <w:ind w:left="459" w:hanging="240"/>
      </w:pPr>
      <w:rPr>
        <w:rFonts w:ascii="Times New Roman" w:eastAsia="Times New Roman" w:hAnsi="Times New Roman" w:cs="Times New Roman" w:hint="default"/>
        <w:w w:val="99"/>
        <w:sz w:val="24"/>
        <w:szCs w:val="24"/>
        <w:lang w:val="ro-RO" w:eastAsia="ro-RO" w:bidi="ro-RO"/>
      </w:rPr>
    </w:lvl>
    <w:lvl w:ilvl="1">
      <w:start w:val="1"/>
      <w:numFmt w:val="decimal"/>
      <w:lvlText w:val="%1.%2"/>
      <w:lvlJc w:val="left"/>
      <w:pPr>
        <w:ind w:left="579" w:hanging="360"/>
      </w:pPr>
      <w:rPr>
        <w:rFonts w:ascii="Times New Roman" w:eastAsia="Times New Roman" w:hAnsi="Times New Roman" w:cs="Times New Roman" w:hint="default"/>
        <w:w w:val="99"/>
        <w:sz w:val="24"/>
        <w:szCs w:val="24"/>
        <w:lang w:val="ro-RO" w:eastAsia="ro-RO" w:bidi="ro-RO"/>
      </w:rPr>
    </w:lvl>
    <w:lvl w:ilvl="2">
      <w:numFmt w:val="bullet"/>
      <w:lvlText w:val="•"/>
      <w:lvlJc w:val="left"/>
      <w:pPr>
        <w:ind w:left="1591" w:hanging="360"/>
      </w:pPr>
      <w:rPr>
        <w:rFonts w:hint="default"/>
        <w:lang w:val="ro-RO" w:eastAsia="ro-RO" w:bidi="ro-RO"/>
      </w:rPr>
    </w:lvl>
    <w:lvl w:ilvl="3">
      <w:numFmt w:val="bullet"/>
      <w:lvlText w:val="•"/>
      <w:lvlJc w:val="left"/>
      <w:pPr>
        <w:ind w:left="2602" w:hanging="360"/>
      </w:pPr>
      <w:rPr>
        <w:rFonts w:hint="default"/>
        <w:lang w:val="ro-RO" w:eastAsia="ro-RO" w:bidi="ro-RO"/>
      </w:rPr>
    </w:lvl>
    <w:lvl w:ilvl="4">
      <w:numFmt w:val="bullet"/>
      <w:lvlText w:val="•"/>
      <w:lvlJc w:val="left"/>
      <w:pPr>
        <w:ind w:left="3613" w:hanging="360"/>
      </w:pPr>
      <w:rPr>
        <w:rFonts w:hint="default"/>
        <w:lang w:val="ro-RO" w:eastAsia="ro-RO" w:bidi="ro-RO"/>
      </w:rPr>
    </w:lvl>
    <w:lvl w:ilvl="5">
      <w:numFmt w:val="bullet"/>
      <w:lvlText w:val="•"/>
      <w:lvlJc w:val="left"/>
      <w:pPr>
        <w:ind w:left="4624" w:hanging="360"/>
      </w:pPr>
      <w:rPr>
        <w:rFonts w:hint="default"/>
        <w:lang w:val="ro-RO" w:eastAsia="ro-RO" w:bidi="ro-RO"/>
      </w:rPr>
    </w:lvl>
    <w:lvl w:ilvl="6">
      <w:numFmt w:val="bullet"/>
      <w:lvlText w:val="•"/>
      <w:lvlJc w:val="left"/>
      <w:pPr>
        <w:ind w:left="5635" w:hanging="360"/>
      </w:pPr>
      <w:rPr>
        <w:rFonts w:hint="default"/>
        <w:lang w:val="ro-RO" w:eastAsia="ro-RO" w:bidi="ro-RO"/>
      </w:rPr>
    </w:lvl>
    <w:lvl w:ilvl="7">
      <w:numFmt w:val="bullet"/>
      <w:lvlText w:val="•"/>
      <w:lvlJc w:val="left"/>
      <w:pPr>
        <w:ind w:left="6646" w:hanging="360"/>
      </w:pPr>
      <w:rPr>
        <w:rFonts w:hint="default"/>
        <w:lang w:val="ro-RO" w:eastAsia="ro-RO" w:bidi="ro-RO"/>
      </w:rPr>
    </w:lvl>
    <w:lvl w:ilvl="8">
      <w:numFmt w:val="bullet"/>
      <w:lvlText w:val="•"/>
      <w:lvlJc w:val="left"/>
      <w:pPr>
        <w:ind w:left="7657" w:hanging="360"/>
      </w:pPr>
      <w:rPr>
        <w:rFonts w:hint="default"/>
        <w:lang w:val="ro-RO" w:eastAsia="ro-RO" w:bidi="ro-RO"/>
      </w:rPr>
    </w:lvl>
  </w:abstractNum>
  <w:abstractNum w:abstractNumId="2">
    <w:nsid w:val="36AA4771"/>
    <w:multiLevelType w:val="hybridMultilevel"/>
    <w:tmpl w:val="F48413E4"/>
    <w:lvl w:ilvl="0" w:tplc="5BD8D84C">
      <w:start w:val="1"/>
      <w:numFmt w:val="lowerLetter"/>
      <w:lvlText w:val="%1)"/>
      <w:lvlJc w:val="left"/>
      <w:pPr>
        <w:ind w:left="220" w:hanging="263"/>
      </w:pPr>
      <w:rPr>
        <w:rFonts w:ascii="Times New Roman" w:eastAsia="Times New Roman" w:hAnsi="Times New Roman" w:cs="Times New Roman" w:hint="default"/>
        <w:w w:val="99"/>
        <w:sz w:val="24"/>
        <w:szCs w:val="24"/>
        <w:lang w:val="ro-RO" w:eastAsia="ro-RO" w:bidi="ro-RO"/>
      </w:rPr>
    </w:lvl>
    <w:lvl w:ilvl="1" w:tplc="7A66024A">
      <w:numFmt w:val="bullet"/>
      <w:lvlText w:val="•"/>
      <w:lvlJc w:val="left"/>
      <w:pPr>
        <w:ind w:left="1166" w:hanging="263"/>
      </w:pPr>
      <w:rPr>
        <w:rFonts w:hint="default"/>
        <w:lang w:val="ro-RO" w:eastAsia="ro-RO" w:bidi="ro-RO"/>
      </w:rPr>
    </w:lvl>
    <w:lvl w:ilvl="2" w:tplc="274039BE">
      <w:numFmt w:val="bullet"/>
      <w:lvlText w:val="•"/>
      <w:lvlJc w:val="left"/>
      <w:pPr>
        <w:ind w:left="2112" w:hanging="263"/>
      </w:pPr>
      <w:rPr>
        <w:rFonts w:hint="default"/>
        <w:lang w:val="ro-RO" w:eastAsia="ro-RO" w:bidi="ro-RO"/>
      </w:rPr>
    </w:lvl>
    <w:lvl w:ilvl="3" w:tplc="BCD02704">
      <w:numFmt w:val="bullet"/>
      <w:lvlText w:val="•"/>
      <w:lvlJc w:val="left"/>
      <w:pPr>
        <w:ind w:left="3058" w:hanging="263"/>
      </w:pPr>
      <w:rPr>
        <w:rFonts w:hint="default"/>
        <w:lang w:val="ro-RO" w:eastAsia="ro-RO" w:bidi="ro-RO"/>
      </w:rPr>
    </w:lvl>
    <w:lvl w:ilvl="4" w:tplc="39969554">
      <w:numFmt w:val="bullet"/>
      <w:lvlText w:val="•"/>
      <w:lvlJc w:val="left"/>
      <w:pPr>
        <w:ind w:left="4004" w:hanging="263"/>
      </w:pPr>
      <w:rPr>
        <w:rFonts w:hint="default"/>
        <w:lang w:val="ro-RO" w:eastAsia="ro-RO" w:bidi="ro-RO"/>
      </w:rPr>
    </w:lvl>
    <w:lvl w:ilvl="5" w:tplc="53F08C44">
      <w:numFmt w:val="bullet"/>
      <w:lvlText w:val="•"/>
      <w:lvlJc w:val="left"/>
      <w:pPr>
        <w:ind w:left="4950" w:hanging="263"/>
      </w:pPr>
      <w:rPr>
        <w:rFonts w:hint="default"/>
        <w:lang w:val="ro-RO" w:eastAsia="ro-RO" w:bidi="ro-RO"/>
      </w:rPr>
    </w:lvl>
    <w:lvl w:ilvl="6" w:tplc="85629EEE">
      <w:numFmt w:val="bullet"/>
      <w:lvlText w:val="•"/>
      <w:lvlJc w:val="left"/>
      <w:pPr>
        <w:ind w:left="5896" w:hanging="263"/>
      </w:pPr>
      <w:rPr>
        <w:rFonts w:hint="default"/>
        <w:lang w:val="ro-RO" w:eastAsia="ro-RO" w:bidi="ro-RO"/>
      </w:rPr>
    </w:lvl>
    <w:lvl w:ilvl="7" w:tplc="904AF918">
      <w:numFmt w:val="bullet"/>
      <w:lvlText w:val="•"/>
      <w:lvlJc w:val="left"/>
      <w:pPr>
        <w:ind w:left="6842" w:hanging="263"/>
      </w:pPr>
      <w:rPr>
        <w:rFonts w:hint="default"/>
        <w:lang w:val="ro-RO" w:eastAsia="ro-RO" w:bidi="ro-RO"/>
      </w:rPr>
    </w:lvl>
    <w:lvl w:ilvl="8" w:tplc="C61258E6">
      <w:numFmt w:val="bullet"/>
      <w:lvlText w:val="•"/>
      <w:lvlJc w:val="left"/>
      <w:pPr>
        <w:ind w:left="7788" w:hanging="263"/>
      </w:pPr>
      <w:rPr>
        <w:rFonts w:hint="default"/>
        <w:lang w:val="ro-RO" w:eastAsia="ro-RO" w:bidi="ro-RO"/>
      </w:rPr>
    </w:lvl>
  </w:abstractNum>
  <w:abstractNum w:abstractNumId="3">
    <w:nsid w:val="3AA17520"/>
    <w:multiLevelType w:val="hybridMultilevel"/>
    <w:tmpl w:val="3A5EB22A"/>
    <w:lvl w:ilvl="0" w:tplc="8E70F23E">
      <w:start w:val="3"/>
      <w:numFmt w:val="decimal"/>
      <w:lvlText w:val="%1"/>
      <w:lvlJc w:val="left"/>
      <w:pPr>
        <w:ind w:left="399" w:hanging="180"/>
      </w:pPr>
      <w:rPr>
        <w:rFonts w:hint="default"/>
        <w:spacing w:val="-120"/>
        <w:w w:val="99"/>
        <w:u w:val="thick" w:color="000000"/>
        <w:lang w:val="ro-RO" w:eastAsia="ro-RO" w:bidi="ro-RO"/>
      </w:rPr>
    </w:lvl>
    <w:lvl w:ilvl="1" w:tplc="F5B260B0">
      <w:numFmt w:val="bullet"/>
      <w:lvlText w:val="•"/>
      <w:lvlJc w:val="left"/>
      <w:pPr>
        <w:ind w:left="1328" w:hanging="180"/>
      </w:pPr>
      <w:rPr>
        <w:rFonts w:hint="default"/>
        <w:lang w:val="ro-RO" w:eastAsia="ro-RO" w:bidi="ro-RO"/>
      </w:rPr>
    </w:lvl>
    <w:lvl w:ilvl="2" w:tplc="9B4AF122">
      <w:numFmt w:val="bullet"/>
      <w:lvlText w:val="•"/>
      <w:lvlJc w:val="left"/>
      <w:pPr>
        <w:ind w:left="2256" w:hanging="180"/>
      </w:pPr>
      <w:rPr>
        <w:rFonts w:hint="default"/>
        <w:lang w:val="ro-RO" w:eastAsia="ro-RO" w:bidi="ro-RO"/>
      </w:rPr>
    </w:lvl>
    <w:lvl w:ilvl="3" w:tplc="5A2847A6">
      <w:numFmt w:val="bullet"/>
      <w:lvlText w:val="•"/>
      <w:lvlJc w:val="left"/>
      <w:pPr>
        <w:ind w:left="3184" w:hanging="180"/>
      </w:pPr>
      <w:rPr>
        <w:rFonts w:hint="default"/>
        <w:lang w:val="ro-RO" w:eastAsia="ro-RO" w:bidi="ro-RO"/>
      </w:rPr>
    </w:lvl>
    <w:lvl w:ilvl="4" w:tplc="06E6E40E">
      <w:numFmt w:val="bullet"/>
      <w:lvlText w:val="•"/>
      <w:lvlJc w:val="left"/>
      <w:pPr>
        <w:ind w:left="4112" w:hanging="180"/>
      </w:pPr>
      <w:rPr>
        <w:rFonts w:hint="default"/>
        <w:lang w:val="ro-RO" w:eastAsia="ro-RO" w:bidi="ro-RO"/>
      </w:rPr>
    </w:lvl>
    <w:lvl w:ilvl="5" w:tplc="A93ACAF2">
      <w:numFmt w:val="bullet"/>
      <w:lvlText w:val="•"/>
      <w:lvlJc w:val="left"/>
      <w:pPr>
        <w:ind w:left="5040" w:hanging="180"/>
      </w:pPr>
      <w:rPr>
        <w:rFonts w:hint="default"/>
        <w:lang w:val="ro-RO" w:eastAsia="ro-RO" w:bidi="ro-RO"/>
      </w:rPr>
    </w:lvl>
    <w:lvl w:ilvl="6" w:tplc="27949D36">
      <w:numFmt w:val="bullet"/>
      <w:lvlText w:val="•"/>
      <w:lvlJc w:val="left"/>
      <w:pPr>
        <w:ind w:left="5968" w:hanging="180"/>
      </w:pPr>
      <w:rPr>
        <w:rFonts w:hint="default"/>
        <w:lang w:val="ro-RO" w:eastAsia="ro-RO" w:bidi="ro-RO"/>
      </w:rPr>
    </w:lvl>
    <w:lvl w:ilvl="7" w:tplc="AA36872E">
      <w:numFmt w:val="bullet"/>
      <w:lvlText w:val="•"/>
      <w:lvlJc w:val="left"/>
      <w:pPr>
        <w:ind w:left="6896" w:hanging="180"/>
      </w:pPr>
      <w:rPr>
        <w:rFonts w:hint="default"/>
        <w:lang w:val="ro-RO" w:eastAsia="ro-RO" w:bidi="ro-RO"/>
      </w:rPr>
    </w:lvl>
    <w:lvl w:ilvl="8" w:tplc="52F622BA">
      <w:numFmt w:val="bullet"/>
      <w:lvlText w:val="•"/>
      <w:lvlJc w:val="left"/>
      <w:pPr>
        <w:ind w:left="7824" w:hanging="180"/>
      </w:pPr>
      <w:rPr>
        <w:rFonts w:hint="default"/>
        <w:lang w:val="ro-RO" w:eastAsia="ro-RO" w:bidi="ro-RO"/>
      </w:rPr>
    </w:lvl>
  </w:abstractNum>
  <w:abstractNum w:abstractNumId="4">
    <w:nsid w:val="42476ED2"/>
    <w:multiLevelType w:val="hybridMultilevel"/>
    <w:tmpl w:val="96909C3E"/>
    <w:lvl w:ilvl="0" w:tplc="7F1A7E0A">
      <w:start w:val="1"/>
      <w:numFmt w:val="upperLetter"/>
      <w:lvlText w:val="%1."/>
      <w:lvlJc w:val="left"/>
      <w:pPr>
        <w:ind w:left="512" w:hanging="293"/>
      </w:pPr>
      <w:rPr>
        <w:rFonts w:ascii="Times New Roman" w:eastAsia="Times New Roman" w:hAnsi="Times New Roman" w:cs="Times New Roman" w:hint="default"/>
        <w:b/>
        <w:bCs/>
        <w:w w:val="99"/>
        <w:sz w:val="24"/>
        <w:szCs w:val="24"/>
        <w:lang w:val="ro-RO" w:eastAsia="ro-RO" w:bidi="ro-RO"/>
      </w:rPr>
    </w:lvl>
    <w:lvl w:ilvl="1" w:tplc="ED08009A">
      <w:numFmt w:val="bullet"/>
      <w:lvlText w:val="•"/>
      <w:lvlJc w:val="left"/>
      <w:pPr>
        <w:ind w:left="1436" w:hanging="293"/>
      </w:pPr>
      <w:rPr>
        <w:rFonts w:hint="default"/>
        <w:lang w:val="ro-RO" w:eastAsia="ro-RO" w:bidi="ro-RO"/>
      </w:rPr>
    </w:lvl>
    <w:lvl w:ilvl="2" w:tplc="840AE59A">
      <w:numFmt w:val="bullet"/>
      <w:lvlText w:val="•"/>
      <w:lvlJc w:val="left"/>
      <w:pPr>
        <w:ind w:left="2352" w:hanging="293"/>
      </w:pPr>
      <w:rPr>
        <w:rFonts w:hint="default"/>
        <w:lang w:val="ro-RO" w:eastAsia="ro-RO" w:bidi="ro-RO"/>
      </w:rPr>
    </w:lvl>
    <w:lvl w:ilvl="3" w:tplc="D752E12C">
      <w:numFmt w:val="bullet"/>
      <w:lvlText w:val="•"/>
      <w:lvlJc w:val="left"/>
      <w:pPr>
        <w:ind w:left="3268" w:hanging="293"/>
      </w:pPr>
      <w:rPr>
        <w:rFonts w:hint="default"/>
        <w:lang w:val="ro-RO" w:eastAsia="ro-RO" w:bidi="ro-RO"/>
      </w:rPr>
    </w:lvl>
    <w:lvl w:ilvl="4" w:tplc="DBBE8A70">
      <w:numFmt w:val="bullet"/>
      <w:lvlText w:val="•"/>
      <w:lvlJc w:val="left"/>
      <w:pPr>
        <w:ind w:left="4184" w:hanging="293"/>
      </w:pPr>
      <w:rPr>
        <w:rFonts w:hint="default"/>
        <w:lang w:val="ro-RO" w:eastAsia="ro-RO" w:bidi="ro-RO"/>
      </w:rPr>
    </w:lvl>
    <w:lvl w:ilvl="5" w:tplc="919ECE14">
      <w:numFmt w:val="bullet"/>
      <w:lvlText w:val="•"/>
      <w:lvlJc w:val="left"/>
      <w:pPr>
        <w:ind w:left="5100" w:hanging="293"/>
      </w:pPr>
      <w:rPr>
        <w:rFonts w:hint="default"/>
        <w:lang w:val="ro-RO" w:eastAsia="ro-RO" w:bidi="ro-RO"/>
      </w:rPr>
    </w:lvl>
    <w:lvl w:ilvl="6" w:tplc="63D674BE">
      <w:numFmt w:val="bullet"/>
      <w:lvlText w:val="•"/>
      <w:lvlJc w:val="left"/>
      <w:pPr>
        <w:ind w:left="6016" w:hanging="293"/>
      </w:pPr>
      <w:rPr>
        <w:rFonts w:hint="default"/>
        <w:lang w:val="ro-RO" w:eastAsia="ro-RO" w:bidi="ro-RO"/>
      </w:rPr>
    </w:lvl>
    <w:lvl w:ilvl="7" w:tplc="0B14749C">
      <w:numFmt w:val="bullet"/>
      <w:lvlText w:val="•"/>
      <w:lvlJc w:val="left"/>
      <w:pPr>
        <w:ind w:left="6932" w:hanging="293"/>
      </w:pPr>
      <w:rPr>
        <w:rFonts w:hint="default"/>
        <w:lang w:val="ro-RO" w:eastAsia="ro-RO" w:bidi="ro-RO"/>
      </w:rPr>
    </w:lvl>
    <w:lvl w:ilvl="8" w:tplc="FB267170">
      <w:numFmt w:val="bullet"/>
      <w:lvlText w:val="•"/>
      <w:lvlJc w:val="left"/>
      <w:pPr>
        <w:ind w:left="7848" w:hanging="293"/>
      </w:pPr>
      <w:rPr>
        <w:rFonts w:hint="default"/>
        <w:lang w:val="ro-RO" w:eastAsia="ro-RO" w:bidi="ro-RO"/>
      </w:rPr>
    </w:lvl>
  </w:abstractNum>
  <w:abstractNum w:abstractNumId="5">
    <w:nsid w:val="48552594"/>
    <w:multiLevelType w:val="hybridMultilevel"/>
    <w:tmpl w:val="9AE4A64E"/>
    <w:lvl w:ilvl="0" w:tplc="6CE28B5A">
      <w:start w:val="1"/>
      <w:numFmt w:val="decimal"/>
      <w:lvlText w:val="%1)"/>
      <w:lvlJc w:val="left"/>
      <w:pPr>
        <w:ind w:left="212" w:hanging="262"/>
      </w:pPr>
      <w:rPr>
        <w:rFonts w:ascii="Times New Roman" w:eastAsia="Times New Roman" w:hAnsi="Times New Roman" w:cs="Times New Roman" w:hint="default"/>
        <w:b/>
        <w:bCs/>
        <w:w w:val="99"/>
        <w:sz w:val="24"/>
        <w:szCs w:val="24"/>
        <w:lang w:val="ro-RO" w:eastAsia="en-US" w:bidi="ar-SA"/>
      </w:rPr>
    </w:lvl>
    <w:lvl w:ilvl="1" w:tplc="72521BD2">
      <w:numFmt w:val="bullet"/>
      <w:lvlText w:val="•"/>
      <w:lvlJc w:val="left"/>
      <w:pPr>
        <w:ind w:left="1240" w:hanging="262"/>
      </w:pPr>
      <w:rPr>
        <w:rFonts w:hint="default"/>
        <w:lang w:val="ro-RO" w:eastAsia="en-US" w:bidi="ar-SA"/>
      </w:rPr>
    </w:lvl>
    <w:lvl w:ilvl="2" w:tplc="868AF790">
      <w:numFmt w:val="bullet"/>
      <w:lvlText w:val="•"/>
      <w:lvlJc w:val="left"/>
      <w:pPr>
        <w:ind w:left="2260" w:hanging="262"/>
      </w:pPr>
      <w:rPr>
        <w:rFonts w:hint="default"/>
        <w:lang w:val="ro-RO" w:eastAsia="en-US" w:bidi="ar-SA"/>
      </w:rPr>
    </w:lvl>
    <w:lvl w:ilvl="3" w:tplc="FDB0DEC6">
      <w:numFmt w:val="bullet"/>
      <w:lvlText w:val="•"/>
      <w:lvlJc w:val="left"/>
      <w:pPr>
        <w:ind w:left="3280" w:hanging="262"/>
      </w:pPr>
      <w:rPr>
        <w:rFonts w:hint="default"/>
        <w:lang w:val="ro-RO" w:eastAsia="en-US" w:bidi="ar-SA"/>
      </w:rPr>
    </w:lvl>
    <w:lvl w:ilvl="4" w:tplc="CC103D18">
      <w:numFmt w:val="bullet"/>
      <w:lvlText w:val="•"/>
      <w:lvlJc w:val="left"/>
      <w:pPr>
        <w:ind w:left="4300" w:hanging="262"/>
      </w:pPr>
      <w:rPr>
        <w:rFonts w:hint="default"/>
        <w:lang w:val="ro-RO" w:eastAsia="en-US" w:bidi="ar-SA"/>
      </w:rPr>
    </w:lvl>
    <w:lvl w:ilvl="5" w:tplc="500AF2B2">
      <w:numFmt w:val="bullet"/>
      <w:lvlText w:val="•"/>
      <w:lvlJc w:val="left"/>
      <w:pPr>
        <w:ind w:left="5320" w:hanging="262"/>
      </w:pPr>
      <w:rPr>
        <w:rFonts w:hint="default"/>
        <w:lang w:val="ro-RO" w:eastAsia="en-US" w:bidi="ar-SA"/>
      </w:rPr>
    </w:lvl>
    <w:lvl w:ilvl="6" w:tplc="2F8460B6">
      <w:numFmt w:val="bullet"/>
      <w:lvlText w:val="•"/>
      <w:lvlJc w:val="left"/>
      <w:pPr>
        <w:ind w:left="6340" w:hanging="262"/>
      </w:pPr>
      <w:rPr>
        <w:rFonts w:hint="default"/>
        <w:lang w:val="ro-RO" w:eastAsia="en-US" w:bidi="ar-SA"/>
      </w:rPr>
    </w:lvl>
    <w:lvl w:ilvl="7" w:tplc="8B68887C">
      <w:numFmt w:val="bullet"/>
      <w:lvlText w:val="•"/>
      <w:lvlJc w:val="left"/>
      <w:pPr>
        <w:ind w:left="7360" w:hanging="262"/>
      </w:pPr>
      <w:rPr>
        <w:rFonts w:hint="default"/>
        <w:lang w:val="ro-RO" w:eastAsia="en-US" w:bidi="ar-SA"/>
      </w:rPr>
    </w:lvl>
    <w:lvl w:ilvl="8" w:tplc="99F847CC">
      <w:numFmt w:val="bullet"/>
      <w:lvlText w:val="•"/>
      <w:lvlJc w:val="left"/>
      <w:pPr>
        <w:ind w:left="8380" w:hanging="262"/>
      </w:pPr>
      <w:rPr>
        <w:rFonts w:hint="default"/>
        <w:lang w:val="ro-RO" w:eastAsia="en-US" w:bidi="ar-SA"/>
      </w:rPr>
    </w:lvl>
  </w:abstractNum>
  <w:abstractNum w:abstractNumId="6">
    <w:nsid w:val="4F815BE2"/>
    <w:multiLevelType w:val="hybridMultilevel"/>
    <w:tmpl w:val="665C3E56"/>
    <w:lvl w:ilvl="0" w:tplc="D33ADEDE">
      <w:start w:val="1"/>
      <w:numFmt w:val="upperLetter"/>
      <w:lvlText w:val="%1."/>
      <w:lvlJc w:val="left"/>
      <w:pPr>
        <w:ind w:left="932" w:hanging="360"/>
      </w:pPr>
      <w:rPr>
        <w:rFonts w:ascii="Times New Roman" w:eastAsia="Times New Roman" w:hAnsi="Times New Roman" w:cs="Times New Roman" w:hint="default"/>
        <w:b/>
        <w:bCs/>
        <w:w w:val="99"/>
        <w:sz w:val="24"/>
        <w:szCs w:val="24"/>
        <w:lang w:val="ro-RO" w:eastAsia="en-US" w:bidi="ar-SA"/>
      </w:rPr>
    </w:lvl>
    <w:lvl w:ilvl="1" w:tplc="7DC69E9E">
      <w:numFmt w:val="bullet"/>
      <w:lvlText w:val="•"/>
      <w:lvlJc w:val="left"/>
      <w:pPr>
        <w:ind w:left="1888" w:hanging="360"/>
      </w:pPr>
      <w:rPr>
        <w:rFonts w:hint="default"/>
        <w:lang w:val="ro-RO" w:eastAsia="en-US" w:bidi="ar-SA"/>
      </w:rPr>
    </w:lvl>
    <w:lvl w:ilvl="2" w:tplc="8760E11E">
      <w:numFmt w:val="bullet"/>
      <w:lvlText w:val="•"/>
      <w:lvlJc w:val="left"/>
      <w:pPr>
        <w:ind w:left="2836" w:hanging="360"/>
      </w:pPr>
      <w:rPr>
        <w:rFonts w:hint="default"/>
        <w:lang w:val="ro-RO" w:eastAsia="en-US" w:bidi="ar-SA"/>
      </w:rPr>
    </w:lvl>
    <w:lvl w:ilvl="3" w:tplc="BD249370">
      <w:numFmt w:val="bullet"/>
      <w:lvlText w:val="•"/>
      <w:lvlJc w:val="left"/>
      <w:pPr>
        <w:ind w:left="3784" w:hanging="360"/>
      </w:pPr>
      <w:rPr>
        <w:rFonts w:hint="default"/>
        <w:lang w:val="ro-RO" w:eastAsia="en-US" w:bidi="ar-SA"/>
      </w:rPr>
    </w:lvl>
    <w:lvl w:ilvl="4" w:tplc="926E000A">
      <w:numFmt w:val="bullet"/>
      <w:lvlText w:val="•"/>
      <w:lvlJc w:val="left"/>
      <w:pPr>
        <w:ind w:left="4732" w:hanging="360"/>
      </w:pPr>
      <w:rPr>
        <w:rFonts w:hint="default"/>
        <w:lang w:val="ro-RO" w:eastAsia="en-US" w:bidi="ar-SA"/>
      </w:rPr>
    </w:lvl>
    <w:lvl w:ilvl="5" w:tplc="F894ECEE">
      <w:numFmt w:val="bullet"/>
      <w:lvlText w:val="•"/>
      <w:lvlJc w:val="left"/>
      <w:pPr>
        <w:ind w:left="5680" w:hanging="360"/>
      </w:pPr>
      <w:rPr>
        <w:rFonts w:hint="default"/>
        <w:lang w:val="ro-RO" w:eastAsia="en-US" w:bidi="ar-SA"/>
      </w:rPr>
    </w:lvl>
    <w:lvl w:ilvl="6" w:tplc="027A7380">
      <w:numFmt w:val="bullet"/>
      <w:lvlText w:val="•"/>
      <w:lvlJc w:val="left"/>
      <w:pPr>
        <w:ind w:left="6628" w:hanging="360"/>
      </w:pPr>
      <w:rPr>
        <w:rFonts w:hint="default"/>
        <w:lang w:val="ro-RO" w:eastAsia="en-US" w:bidi="ar-SA"/>
      </w:rPr>
    </w:lvl>
    <w:lvl w:ilvl="7" w:tplc="85C2C83A">
      <w:numFmt w:val="bullet"/>
      <w:lvlText w:val="•"/>
      <w:lvlJc w:val="left"/>
      <w:pPr>
        <w:ind w:left="7576" w:hanging="360"/>
      </w:pPr>
      <w:rPr>
        <w:rFonts w:hint="default"/>
        <w:lang w:val="ro-RO" w:eastAsia="en-US" w:bidi="ar-SA"/>
      </w:rPr>
    </w:lvl>
    <w:lvl w:ilvl="8" w:tplc="EEDAB0DA">
      <w:numFmt w:val="bullet"/>
      <w:lvlText w:val="•"/>
      <w:lvlJc w:val="left"/>
      <w:pPr>
        <w:ind w:left="8524" w:hanging="360"/>
      </w:pPr>
      <w:rPr>
        <w:rFonts w:hint="default"/>
        <w:lang w:val="ro-RO" w:eastAsia="en-US" w:bidi="ar-SA"/>
      </w:rPr>
    </w:lvl>
  </w:abstractNum>
  <w:abstractNum w:abstractNumId="7">
    <w:nsid w:val="50E10100"/>
    <w:multiLevelType w:val="hybridMultilevel"/>
    <w:tmpl w:val="2B605918"/>
    <w:lvl w:ilvl="0" w:tplc="3FEED922">
      <w:start w:val="1"/>
      <w:numFmt w:val="decimal"/>
      <w:lvlText w:val="%1)"/>
      <w:lvlJc w:val="left"/>
      <w:pPr>
        <w:ind w:left="479" w:hanging="260"/>
      </w:pPr>
      <w:rPr>
        <w:rFonts w:ascii="Times New Roman" w:eastAsia="Times New Roman" w:hAnsi="Times New Roman" w:cs="Times New Roman" w:hint="default"/>
        <w:w w:val="99"/>
        <w:sz w:val="24"/>
        <w:szCs w:val="24"/>
        <w:lang w:val="ro-RO" w:eastAsia="ro-RO" w:bidi="ro-RO"/>
      </w:rPr>
    </w:lvl>
    <w:lvl w:ilvl="1" w:tplc="A4A24E0A">
      <w:numFmt w:val="bullet"/>
      <w:lvlText w:val="•"/>
      <w:lvlJc w:val="left"/>
      <w:pPr>
        <w:ind w:left="1400" w:hanging="260"/>
      </w:pPr>
      <w:rPr>
        <w:rFonts w:hint="default"/>
        <w:lang w:val="ro-RO" w:eastAsia="ro-RO" w:bidi="ro-RO"/>
      </w:rPr>
    </w:lvl>
    <w:lvl w:ilvl="2" w:tplc="4C76C220">
      <w:numFmt w:val="bullet"/>
      <w:lvlText w:val="•"/>
      <w:lvlJc w:val="left"/>
      <w:pPr>
        <w:ind w:left="2320" w:hanging="260"/>
      </w:pPr>
      <w:rPr>
        <w:rFonts w:hint="default"/>
        <w:lang w:val="ro-RO" w:eastAsia="ro-RO" w:bidi="ro-RO"/>
      </w:rPr>
    </w:lvl>
    <w:lvl w:ilvl="3" w:tplc="D40212E8">
      <w:numFmt w:val="bullet"/>
      <w:lvlText w:val="•"/>
      <w:lvlJc w:val="left"/>
      <w:pPr>
        <w:ind w:left="3240" w:hanging="260"/>
      </w:pPr>
      <w:rPr>
        <w:rFonts w:hint="default"/>
        <w:lang w:val="ro-RO" w:eastAsia="ro-RO" w:bidi="ro-RO"/>
      </w:rPr>
    </w:lvl>
    <w:lvl w:ilvl="4" w:tplc="9E709902">
      <w:numFmt w:val="bullet"/>
      <w:lvlText w:val="•"/>
      <w:lvlJc w:val="left"/>
      <w:pPr>
        <w:ind w:left="4160" w:hanging="260"/>
      </w:pPr>
      <w:rPr>
        <w:rFonts w:hint="default"/>
        <w:lang w:val="ro-RO" w:eastAsia="ro-RO" w:bidi="ro-RO"/>
      </w:rPr>
    </w:lvl>
    <w:lvl w:ilvl="5" w:tplc="474C8A7A">
      <w:numFmt w:val="bullet"/>
      <w:lvlText w:val="•"/>
      <w:lvlJc w:val="left"/>
      <w:pPr>
        <w:ind w:left="5080" w:hanging="260"/>
      </w:pPr>
      <w:rPr>
        <w:rFonts w:hint="default"/>
        <w:lang w:val="ro-RO" w:eastAsia="ro-RO" w:bidi="ro-RO"/>
      </w:rPr>
    </w:lvl>
    <w:lvl w:ilvl="6" w:tplc="D93EABCA">
      <w:numFmt w:val="bullet"/>
      <w:lvlText w:val="•"/>
      <w:lvlJc w:val="left"/>
      <w:pPr>
        <w:ind w:left="6000" w:hanging="260"/>
      </w:pPr>
      <w:rPr>
        <w:rFonts w:hint="default"/>
        <w:lang w:val="ro-RO" w:eastAsia="ro-RO" w:bidi="ro-RO"/>
      </w:rPr>
    </w:lvl>
    <w:lvl w:ilvl="7" w:tplc="04C8B39A">
      <w:numFmt w:val="bullet"/>
      <w:lvlText w:val="•"/>
      <w:lvlJc w:val="left"/>
      <w:pPr>
        <w:ind w:left="6920" w:hanging="260"/>
      </w:pPr>
      <w:rPr>
        <w:rFonts w:hint="default"/>
        <w:lang w:val="ro-RO" w:eastAsia="ro-RO" w:bidi="ro-RO"/>
      </w:rPr>
    </w:lvl>
    <w:lvl w:ilvl="8" w:tplc="919C9384">
      <w:numFmt w:val="bullet"/>
      <w:lvlText w:val="•"/>
      <w:lvlJc w:val="left"/>
      <w:pPr>
        <w:ind w:left="7840" w:hanging="260"/>
      </w:pPr>
      <w:rPr>
        <w:rFonts w:hint="default"/>
        <w:lang w:val="ro-RO" w:eastAsia="ro-RO" w:bidi="ro-RO"/>
      </w:rPr>
    </w:lvl>
  </w:abstractNum>
  <w:abstractNum w:abstractNumId="8">
    <w:nsid w:val="687E75B7"/>
    <w:multiLevelType w:val="hybridMultilevel"/>
    <w:tmpl w:val="8B48D044"/>
    <w:lvl w:ilvl="0" w:tplc="78D060AC">
      <w:start w:val="1"/>
      <w:numFmt w:val="decimal"/>
      <w:lvlText w:val="%1)"/>
      <w:lvlJc w:val="left"/>
      <w:pPr>
        <w:ind w:left="212" w:hanging="281"/>
      </w:pPr>
      <w:rPr>
        <w:rFonts w:ascii="Times New Roman" w:eastAsia="Times New Roman" w:hAnsi="Times New Roman" w:cs="Times New Roman" w:hint="default"/>
        <w:b/>
        <w:bCs/>
        <w:w w:val="99"/>
        <w:sz w:val="24"/>
        <w:szCs w:val="24"/>
        <w:lang w:val="ro-RO" w:eastAsia="en-US" w:bidi="ar-SA"/>
      </w:rPr>
    </w:lvl>
    <w:lvl w:ilvl="1" w:tplc="3378EB54">
      <w:numFmt w:val="bullet"/>
      <w:lvlText w:val="•"/>
      <w:lvlJc w:val="left"/>
      <w:pPr>
        <w:ind w:left="1240" w:hanging="281"/>
      </w:pPr>
      <w:rPr>
        <w:rFonts w:hint="default"/>
        <w:lang w:val="ro-RO" w:eastAsia="en-US" w:bidi="ar-SA"/>
      </w:rPr>
    </w:lvl>
    <w:lvl w:ilvl="2" w:tplc="A2E6C17C">
      <w:numFmt w:val="bullet"/>
      <w:lvlText w:val="•"/>
      <w:lvlJc w:val="left"/>
      <w:pPr>
        <w:ind w:left="2260" w:hanging="281"/>
      </w:pPr>
      <w:rPr>
        <w:rFonts w:hint="default"/>
        <w:lang w:val="ro-RO" w:eastAsia="en-US" w:bidi="ar-SA"/>
      </w:rPr>
    </w:lvl>
    <w:lvl w:ilvl="3" w:tplc="56B25ECE">
      <w:numFmt w:val="bullet"/>
      <w:lvlText w:val="•"/>
      <w:lvlJc w:val="left"/>
      <w:pPr>
        <w:ind w:left="3280" w:hanging="281"/>
      </w:pPr>
      <w:rPr>
        <w:rFonts w:hint="default"/>
        <w:lang w:val="ro-RO" w:eastAsia="en-US" w:bidi="ar-SA"/>
      </w:rPr>
    </w:lvl>
    <w:lvl w:ilvl="4" w:tplc="61F2F8B8">
      <w:numFmt w:val="bullet"/>
      <w:lvlText w:val="•"/>
      <w:lvlJc w:val="left"/>
      <w:pPr>
        <w:ind w:left="4300" w:hanging="281"/>
      </w:pPr>
      <w:rPr>
        <w:rFonts w:hint="default"/>
        <w:lang w:val="ro-RO" w:eastAsia="en-US" w:bidi="ar-SA"/>
      </w:rPr>
    </w:lvl>
    <w:lvl w:ilvl="5" w:tplc="367E07CA">
      <w:numFmt w:val="bullet"/>
      <w:lvlText w:val="•"/>
      <w:lvlJc w:val="left"/>
      <w:pPr>
        <w:ind w:left="5320" w:hanging="281"/>
      </w:pPr>
      <w:rPr>
        <w:rFonts w:hint="default"/>
        <w:lang w:val="ro-RO" w:eastAsia="en-US" w:bidi="ar-SA"/>
      </w:rPr>
    </w:lvl>
    <w:lvl w:ilvl="6" w:tplc="3FCA9900">
      <w:numFmt w:val="bullet"/>
      <w:lvlText w:val="•"/>
      <w:lvlJc w:val="left"/>
      <w:pPr>
        <w:ind w:left="6340" w:hanging="281"/>
      </w:pPr>
      <w:rPr>
        <w:rFonts w:hint="default"/>
        <w:lang w:val="ro-RO" w:eastAsia="en-US" w:bidi="ar-SA"/>
      </w:rPr>
    </w:lvl>
    <w:lvl w:ilvl="7" w:tplc="2AAC8BEA">
      <w:numFmt w:val="bullet"/>
      <w:lvlText w:val="•"/>
      <w:lvlJc w:val="left"/>
      <w:pPr>
        <w:ind w:left="7360" w:hanging="281"/>
      </w:pPr>
      <w:rPr>
        <w:rFonts w:hint="default"/>
        <w:lang w:val="ro-RO" w:eastAsia="en-US" w:bidi="ar-SA"/>
      </w:rPr>
    </w:lvl>
    <w:lvl w:ilvl="8" w:tplc="F7C86406">
      <w:numFmt w:val="bullet"/>
      <w:lvlText w:val="•"/>
      <w:lvlJc w:val="left"/>
      <w:pPr>
        <w:ind w:left="8380" w:hanging="281"/>
      </w:pPr>
      <w:rPr>
        <w:rFonts w:hint="default"/>
        <w:lang w:val="ro-RO" w:eastAsia="en-US" w:bidi="ar-SA"/>
      </w:rPr>
    </w:lvl>
  </w:abstractNum>
  <w:abstractNum w:abstractNumId="9">
    <w:nsid w:val="6AD072D6"/>
    <w:multiLevelType w:val="hybridMultilevel"/>
    <w:tmpl w:val="844CD126"/>
    <w:lvl w:ilvl="0" w:tplc="36A4BDCC">
      <w:start w:val="1"/>
      <w:numFmt w:val="decimal"/>
      <w:lvlText w:val="%1."/>
      <w:lvlJc w:val="left"/>
      <w:pPr>
        <w:ind w:left="459" w:hanging="240"/>
      </w:pPr>
      <w:rPr>
        <w:rFonts w:ascii="Times New Roman" w:eastAsia="Times New Roman" w:hAnsi="Times New Roman" w:cs="Times New Roman" w:hint="default"/>
        <w:b/>
        <w:bCs/>
        <w:w w:val="99"/>
        <w:sz w:val="24"/>
        <w:szCs w:val="24"/>
        <w:lang w:val="ro-RO" w:eastAsia="ro-RO" w:bidi="ro-RO"/>
      </w:rPr>
    </w:lvl>
    <w:lvl w:ilvl="1" w:tplc="EBE2E2F6">
      <w:numFmt w:val="bullet"/>
      <w:lvlText w:val="•"/>
      <w:lvlJc w:val="left"/>
      <w:pPr>
        <w:ind w:left="1382" w:hanging="240"/>
      </w:pPr>
      <w:rPr>
        <w:rFonts w:hint="default"/>
        <w:lang w:val="ro-RO" w:eastAsia="ro-RO" w:bidi="ro-RO"/>
      </w:rPr>
    </w:lvl>
    <w:lvl w:ilvl="2" w:tplc="988229F0">
      <w:numFmt w:val="bullet"/>
      <w:lvlText w:val="•"/>
      <w:lvlJc w:val="left"/>
      <w:pPr>
        <w:ind w:left="2304" w:hanging="240"/>
      </w:pPr>
      <w:rPr>
        <w:rFonts w:hint="default"/>
        <w:lang w:val="ro-RO" w:eastAsia="ro-RO" w:bidi="ro-RO"/>
      </w:rPr>
    </w:lvl>
    <w:lvl w:ilvl="3" w:tplc="4F7E2B22">
      <w:numFmt w:val="bullet"/>
      <w:lvlText w:val="•"/>
      <w:lvlJc w:val="left"/>
      <w:pPr>
        <w:ind w:left="3226" w:hanging="240"/>
      </w:pPr>
      <w:rPr>
        <w:rFonts w:hint="default"/>
        <w:lang w:val="ro-RO" w:eastAsia="ro-RO" w:bidi="ro-RO"/>
      </w:rPr>
    </w:lvl>
    <w:lvl w:ilvl="4" w:tplc="1D6AB848">
      <w:numFmt w:val="bullet"/>
      <w:lvlText w:val="•"/>
      <w:lvlJc w:val="left"/>
      <w:pPr>
        <w:ind w:left="4148" w:hanging="240"/>
      </w:pPr>
      <w:rPr>
        <w:rFonts w:hint="default"/>
        <w:lang w:val="ro-RO" w:eastAsia="ro-RO" w:bidi="ro-RO"/>
      </w:rPr>
    </w:lvl>
    <w:lvl w:ilvl="5" w:tplc="526EA46C">
      <w:numFmt w:val="bullet"/>
      <w:lvlText w:val="•"/>
      <w:lvlJc w:val="left"/>
      <w:pPr>
        <w:ind w:left="5070" w:hanging="240"/>
      </w:pPr>
      <w:rPr>
        <w:rFonts w:hint="default"/>
        <w:lang w:val="ro-RO" w:eastAsia="ro-RO" w:bidi="ro-RO"/>
      </w:rPr>
    </w:lvl>
    <w:lvl w:ilvl="6" w:tplc="30327B7C">
      <w:numFmt w:val="bullet"/>
      <w:lvlText w:val="•"/>
      <w:lvlJc w:val="left"/>
      <w:pPr>
        <w:ind w:left="5992" w:hanging="240"/>
      </w:pPr>
      <w:rPr>
        <w:rFonts w:hint="default"/>
        <w:lang w:val="ro-RO" w:eastAsia="ro-RO" w:bidi="ro-RO"/>
      </w:rPr>
    </w:lvl>
    <w:lvl w:ilvl="7" w:tplc="A7260CCA">
      <w:numFmt w:val="bullet"/>
      <w:lvlText w:val="•"/>
      <w:lvlJc w:val="left"/>
      <w:pPr>
        <w:ind w:left="6914" w:hanging="240"/>
      </w:pPr>
      <w:rPr>
        <w:rFonts w:hint="default"/>
        <w:lang w:val="ro-RO" w:eastAsia="ro-RO" w:bidi="ro-RO"/>
      </w:rPr>
    </w:lvl>
    <w:lvl w:ilvl="8" w:tplc="12049666">
      <w:numFmt w:val="bullet"/>
      <w:lvlText w:val="•"/>
      <w:lvlJc w:val="left"/>
      <w:pPr>
        <w:ind w:left="7836" w:hanging="240"/>
      </w:pPr>
      <w:rPr>
        <w:rFonts w:hint="default"/>
        <w:lang w:val="ro-RO" w:eastAsia="ro-RO" w:bidi="ro-RO"/>
      </w:rPr>
    </w:lvl>
  </w:abstractNum>
  <w:abstractNum w:abstractNumId="10">
    <w:nsid w:val="6D5939A6"/>
    <w:multiLevelType w:val="hybridMultilevel"/>
    <w:tmpl w:val="8CBA57AC"/>
    <w:lvl w:ilvl="0" w:tplc="D5C68F48">
      <w:start w:val="1"/>
      <w:numFmt w:val="lowerLetter"/>
      <w:lvlText w:val="%1)"/>
      <w:lvlJc w:val="left"/>
      <w:pPr>
        <w:ind w:left="220" w:hanging="246"/>
      </w:pPr>
      <w:rPr>
        <w:rFonts w:ascii="Times New Roman" w:eastAsia="Times New Roman" w:hAnsi="Times New Roman" w:cs="Times New Roman" w:hint="default"/>
        <w:w w:val="99"/>
        <w:sz w:val="24"/>
        <w:szCs w:val="24"/>
        <w:lang w:val="ro-RO" w:eastAsia="ro-RO" w:bidi="ro-RO"/>
      </w:rPr>
    </w:lvl>
    <w:lvl w:ilvl="1" w:tplc="6466F7E4">
      <w:numFmt w:val="bullet"/>
      <w:lvlText w:val="•"/>
      <w:lvlJc w:val="left"/>
      <w:pPr>
        <w:ind w:left="1166" w:hanging="246"/>
      </w:pPr>
      <w:rPr>
        <w:rFonts w:hint="default"/>
        <w:lang w:val="ro-RO" w:eastAsia="ro-RO" w:bidi="ro-RO"/>
      </w:rPr>
    </w:lvl>
    <w:lvl w:ilvl="2" w:tplc="AF642870">
      <w:numFmt w:val="bullet"/>
      <w:lvlText w:val="•"/>
      <w:lvlJc w:val="left"/>
      <w:pPr>
        <w:ind w:left="2112" w:hanging="246"/>
      </w:pPr>
      <w:rPr>
        <w:rFonts w:hint="default"/>
        <w:lang w:val="ro-RO" w:eastAsia="ro-RO" w:bidi="ro-RO"/>
      </w:rPr>
    </w:lvl>
    <w:lvl w:ilvl="3" w:tplc="D186B5D2">
      <w:numFmt w:val="bullet"/>
      <w:lvlText w:val="•"/>
      <w:lvlJc w:val="left"/>
      <w:pPr>
        <w:ind w:left="3058" w:hanging="246"/>
      </w:pPr>
      <w:rPr>
        <w:rFonts w:hint="default"/>
        <w:lang w:val="ro-RO" w:eastAsia="ro-RO" w:bidi="ro-RO"/>
      </w:rPr>
    </w:lvl>
    <w:lvl w:ilvl="4" w:tplc="AB54279C">
      <w:numFmt w:val="bullet"/>
      <w:lvlText w:val="•"/>
      <w:lvlJc w:val="left"/>
      <w:pPr>
        <w:ind w:left="4004" w:hanging="246"/>
      </w:pPr>
      <w:rPr>
        <w:rFonts w:hint="default"/>
        <w:lang w:val="ro-RO" w:eastAsia="ro-RO" w:bidi="ro-RO"/>
      </w:rPr>
    </w:lvl>
    <w:lvl w:ilvl="5" w:tplc="127ED220">
      <w:numFmt w:val="bullet"/>
      <w:lvlText w:val="•"/>
      <w:lvlJc w:val="left"/>
      <w:pPr>
        <w:ind w:left="4950" w:hanging="246"/>
      </w:pPr>
      <w:rPr>
        <w:rFonts w:hint="default"/>
        <w:lang w:val="ro-RO" w:eastAsia="ro-RO" w:bidi="ro-RO"/>
      </w:rPr>
    </w:lvl>
    <w:lvl w:ilvl="6" w:tplc="92369390">
      <w:numFmt w:val="bullet"/>
      <w:lvlText w:val="•"/>
      <w:lvlJc w:val="left"/>
      <w:pPr>
        <w:ind w:left="5896" w:hanging="246"/>
      </w:pPr>
      <w:rPr>
        <w:rFonts w:hint="default"/>
        <w:lang w:val="ro-RO" w:eastAsia="ro-RO" w:bidi="ro-RO"/>
      </w:rPr>
    </w:lvl>
    <w:lvl w:ilvl="7" w:tplc="A18E57FA">
      <w:numFmt w:val="bullet"/>
      <w:lvlText w:val="•"/>
      <w:lvlJc w:val="left"/>
      <w:pPr>
        <w:ind w:left="6842" w:hanging="246"/>
      </w:pPr>
      <w:rPr>
        <w:rFonts w:hint="default"/>
        <w:lang w:val="ro-RO" w:eastAsia="ro-RO" w:bidi="ro-RO"/>
      </w:rPr>
    </w:lvl>
    <w:lvl w:ilvl="8" w:tplc="6AA23656">
      <w:numFmt w:val="bullet"/>
      <w:lvlText w:val="•"/>
      <w:lvlJc w:val="left"/>
      <w:pPr>
        <w:ind w:left="7788" w:hanging="246"/>
      </w:pPr>
      <w:rPr>
        <w:rFonts w:hint="default"/>
        <w:lang w:val="ro-RO" w:eastAsia="ro-RO" w:bidi="ro-RO"/>
      </w:rPr>
    </w:lvl>
  </w:abstractNum>
  <w:abstractNum w:abstractNumId="11">
    <w:nsid w:val="78856400"/>
    <w:multiLevelType w:val="hybridMultilevel"/>
    <w:tmpl w:val="46A2199E"/>
    <w:lvl w:ilvl="0" w:tplc="0B5AFA30">
      <w:start w:val="5"/>
      <w:numFmt w:val="decimal"/>
      <w:lvlText w:val="%1."/>
      <w:lvlJc w:val="left"/>
      <w:pPr>
        <w:ind w:left="459" w:hanging="240"/>
      </w:pPr>
      <w:rPr>
        <w:rFonts w:hint="default"/>
        <w:spacing w:val="-120"/>
        <w:w w:val="99"/>
        <w:u w:val="thick" w:color="000000"/>
        <w:lang w:val="ro-RO" w:eastAsia="ro-RO" w:bidi="ro-RO"/>
      </w:rPr>
    </w:lvl>
    <w:lvl w:ilvl="1" w:tplc="A586876C">
      <w:start w:val="1"/>
      <w:numFmt w:val="upperRoman"/>
      <w:lvlText w:val="%2."/>
      <w:lvlJc w:val="left"/>
      <w:pPr>
        <w:ind w:left="433" w:hanging="213"/>
      </w:pPr>
      <w:rPr>
        <w:rFonts w:ascii="Times New Roman" w:eastAsia="Times New Roman" w:hAnsi="Times New Roman" w:cs="Times New Roman" w:hint="default"/>
        <w:b/>
        <w:bCs/>
        <w:w w:val="99"/>
        <w:sz w:val="24"/>
        <w:szCs w:val="24"/>
        <w:lang w:val="ro-RO" w:eastAsia="ro-RO" w:bidi="ro-RO"/>
      </w:rPr>
    </w:lvl>
    <w:lvl w:ilvl="2" w:tplc="CCB82DAC">
      <w:numFmt w:val="bullet"/>
      <w:lvlText w:val="•"/>
      <w:lvlJc w:val="left"/>
      <w:pPr>
        <w:ind w:left="1484" w:hanging="213"/>
      </w:pPr>
      <w:rPr>
        <w:rFonts w:hint="default"/>
        <w:lang w:val="ro-RO" w:eastAsia="ro-RO" w:bidi="ro-RO"/>
      </w:rPr>
    </w:lvl>
    <w:lvl w:ilvl="3" w:tplc="657A8CA0">
      <w:numFmt w:val="bullet"/>
      <w:lvlText w:val="•"/>
      <w:lvlJc w:val="left"/>
      <w:pPr>
        <w:ind w:left="2508" w:hanging="213"/>
      </w:pPr>
      <w:rPr>
        <w:rFonts w:hint="default"/>
        <w:lang w:val="ro-RO" w:eastAsia="ro-RO" w:bidi="ro-RO"/>
      </w:rPr>
    </w:lvl>
    <w:lvl w:ilvl="4" w:tplc="4334B808">
      <w:numFmt w:val="bullet"/>
      <w:lvlText w:val="•"/>
      <w:lvlJc w:val="left"/>
      <w:pPr>
        <w:ind w:left="3533" w:hanging="213"/>
      </w:pPr>
      <w:rPr>
        <w:rFonts w:hint="default"/>
        <w:lang w:val="ro-RO" w:eastAsia="ro-RO" w:bidi="ro-RO"/>
      </w:rPr>
    </w:lvl>
    <w:lvl w:ilvl="5" w:tplc="A0C42C14">
      <w:numFmt w:val="bullet"/>
      <w:lvlText w:val="•"/>
      <w:lvlJc w:val="left"/>
      <w:pPr>
        <w:ind w:left="4557" w:hanging="213"/>
      </w:pPr>
      <w:rPr>
        <w:rFonts w:hint="default"/>
        <w:lang w:val="ro-RO" w:eastAsia="ro-RO" w:bidi="ro-RO"/>
      </w:rPr>
    </w:lvl>
    <w:lvl w:ilvl="6" w:tplc="6E144D24">
      <w:numFmt w:val="bullet"/>
      <w:lvlText w:val="•"/>
      <w:lvlJc w:val="left"/>
      <w:pPr>
        <w:ind w:left="5582" w:hanging="213"/>
      </w:pPr>
      <w:rPr>
        <w:rFonts w:hint="default"/>
        <w:lang w:val="ro-RO" w:eastAsia="ro-RO" w:bidi="ro-RO"/>
      </w:rPr>
    </w:lvl>
    <w:lvl w:ilvl="7" w:tplc="F57C27E8">
      <w:numFmt w:val="bullet"/>
      <w:lvlText w:val="•"/>
      <w:lvlJc w:val="left"/>
      <w:pPr>
        <w:ind w:left="6606" w:hanging="213"/>
      </w:pPr>
      <w:rPr>
        <w:rFonts w:hint="default"/>
        <w:lang w:val="ro-RO" w:eastAsia="ro-RO" w:bidi="ro-RO"/>
      </w:rPr>
    </w:lvl>
    <w:lvl w:ilvl="8" w:tplc="7DC2EFB8">
      <w:numFmt w:val="bullet"/>
      <w:lvlText w:val="•"/>
      <w:lvlJc w:val="left"/>
      <w:pPr>
        <w:ind w:left="7631" w:hanging="213"/>
      </w:pPr>
      <w:rPr>
        <w:rFonts w:hint="default"/>
        <w:lang w:val="ro-RO" w:eastAsia="ro-RO" w:bidi="ro-RO"/>
      </w:rPr>
    </w:lvl>
  </w:abstractNum>
  <w:abstractNum w:abstractNumId="12">
    <w:nsid w:val="79BB497C"/>
    <w:multiLevelType w:val="multilevel"/>
    <w:tmpl w:val="1E6C6FD0"/>
    <w:lvl w:ilvl="0">
      <w:start w:val="1"/>
      <w:numFmt w:val="decimal"/>
      <w:lvlText w:val="%1."/>
      <w:lvlJc w:val="left"/>
      <w:pPr>
        <w:ind w:left="459" w:hanging="240"/>
      </w:pPr>
      <w:rPr>
        <w:rFonts w:hint="default"/>
        <w:spacing w:val="-120"/>
        <w:w w:val="99"/>
        <w:u w:val="thick" w:color="000000"/>
        <w:lang w:val="ro-RO" w:eastAsia="ro-RO" w:bidi="ro-RO"/>
      </w:rPr>
    </w:lvl>
    <w:lvl w:ilvl="1">
      <w:start w:val="1"/>
      <w:numFmt w:val="decimal"/>
      <w:lvlText w:val="%1.%2"/>
      <w:lvlJc w:val="left"/>
      <w:pPr>
        <w:ind w:left="579" w:hanging="360"/>
      </w:pPr>
      <w:rPr>
        <w:rFonts w:ascii="Times New Roman" w:eastAsia="Times New Roman" w:hAnsi="Times New Roman" w:cs="Times New Roman" w:hint="default"/>
        <w:b/>
        <w:bCs/>
        <w:w w:val="99"/>
        <w:sz w:val="24"/>
        <w:szCs w:val="24"/>
        <w:lang w:val="ro-RO" w:eastAsia="ro-RO" w:bidi="ro-RO"/>
      </w:rPr>
    </w:lvl>
    <w:lvl w:ilvl="2">
      <w:numFmt w:val="bullet"/>
      <w:lvlText w:val="•"/>
      <w:lvlJc w:val="left"/>
      <w:pPr>
        <w:ind w:left="1591" w:hanging="360"/>
      </w:pPr>
      <w:rPr>
        <w:rFonts w:hint="default"/>
        <w:lang w:val="ro-RO" w:eastAsia="ro-RO" w:bidi="ro-RO"/>
      </w:rPr>
    </w:lvl>
    <w:lvl w:ilvl="3">
      <w:numFmt w:val="bullet"/>
      <w:lvlText w:val="•"/>
      <w:lvlJc w:val="left"/>
      <w:pPr>
        <w:ind w:left="2602" w:hanging="360"/>
      </w:pPr>
      <w:rPr>
        <w:rFonts w:hint="default"/>
        <w:lang w:val="ro-RO" w:eastAsia="ro-RO" w:bidi="ro-RO"/>
      </w:rPr>
    </w:lvl>
    <w:lvl w:ilvl="4">
      <w:numFmt w:val="bullet"/>
      <w:lvlText w:val="•"/>
      <w:lvlJc w:val="left"/>
      <w:pPr>
        <w:ind w:left="3613" w:hanging="360"/>
      </w:pPr>
      <w:rPr>
        <w:rFonts w:hint="default"/>
        <w:lang w:val="ro-RO" w:eastAsia="ro-RO" w:bidi="ro-RO"/>
      </w:rPr>
    </w:lvl>
    <w:lvl w:ilvl="5">
      <w:numFmt w:val="bullet"/>
      <w:lvlText w:val="•"/>
      <w:lvlJc w:val="left"/>
      <w:pPr>
        <w:ind w:left="4624" w:hanging="360"/>
      </w:pPr>
      <w:rPr>
        <w:rFonts w:hint="default"/>
        <w:lang w:val="ro-RO" w:eastAsia="ro-RO" w:bidi="ro-RO"/>
      </w:rPr>
    </w:lvl>
    <w:lvl w:ilvl="6">
      <w:numFmt w:val="bullet"/>
      <w:lvlText w:val="•"/>
      <w:lvlJc w:val="left"/>
      <w:pPr>
        <w:ind w:left="5635" w:hanging="360"/>
      </w:pPr>
      <w:rPr>
        <w:rFonts w:hint="default"/>
        <w:lang w:val="ro-RO" w:eastAsia="ro-RO" w:bidi="ro-RO"/>
      </w:rPr>
    </w:lvl>
    <w:lvl w:ilvl="7">
      <w:numFmt w:val="bullet"/>
      <w:lvlText w:val="•"/>
      <w:lvlJc w:val="left"/>
      <w:pPr>
        <w:ind w:left="6646" w:hanging="360"/>
      </w:pPr>
      <w:rPr>
        <w:rFonts w:hint="default"/>
        <w:lang w:val="ro-RO" w:eastAsia="ro-RO" w:bidi="ro-RO"/>
      </w:rPr>
    </w:lvl>
    <w:lvl w:ilvl="8">
      <w:numFmt w:val="bullet"/>
      <w:lvlText w:val="•"/>
      <w:lvlJc w:val="left"/>
      <w:pPr>
        <w:ind w:left="7657" w:hanging="360"/>
      </w:pPr>
      <w:rPr>
        <w:rFonts w:hint="default"/>
        <w:lang w:val="ro-RO" w:eastAsia="ro-RO" w:bidi="ro-RO"/>
      </w:rPr>
    </w:lvl>
  </w:abstractNum>
  <w:abstractNum w:abstractNumId="13">
    <w:nsid w:val="7C3C5C92"/>
    <w:multiLevelType w:val="hybridMultilevel"/>
    <w:tmpl w:val="4DB455DE"/>
    <w:lvl w:ilvl="0" w:tplc="AA68D1F8">
      <w:start w:val="1"/>
      <w:numFmt w:val="upperRoman"/>
      <w:lvlText w:val="%1."/>
      <w:lvlJc w:val="left"/>
      <w:pPr>
        <w:ind w:left="433" w:hanging="213"/>
      </w:pPr>
      <w:rPr>
        <w:rFonts w:ascii="Times New Roman" w:eastAsia="Times New Roman" w:hAnsi="Times New Roman" w:cs="Times New Roman" w:hint="default"/>
        <w:b/>
        <w:bCs/>
        <w:w w:val="99"/>
        <w:sz w:val="24"/>
        <w:szCs w:val="24"/>
        <w:lang w:val="ro-RO" w:eastAsia="ro-RO" w:bidi="ro-RO"/>
      </w:rPr>
    </w:lvl>
    <w:lvl w:ilvl="1" w:tplc="C10ED264">
      <w:numFmt w:val="bullet"/>
      <w:lvlText w:val="•"/>
      <w:lvlJc w:val="left"/>
      <w:pPr>
        <w:ind w:left="1364" w:hanging="213"/>
      </w:pPr>
      <w:rPr>
        <w:rFonts w:hint="default"/>
        <w:lang w:val="ro-RO" w:eastAsia="ro-RO" w:bidi="ro-RO"/>
      </w:rPr>
    </w:lvl>
    <w:lvl w:ilvl="2" w:tplc="E0662D46">
      <w:numFmt w:val="bullet"/>
      <w:lvlText w:val="•"/>
      <w:lvlJc w:val="left"/>
      <w:pPr>
        <w:ind w:left="2288" w:hanging="213"/>
      </w:pPr>
      <w:rPr>
        <w:rFonts w:hint="default"/>
        <w:lang w:val="ro-RO" w:eastAsia="ro-RO" w:bidi="ro-RO"/>
      </w:rPr>
    </w:lvl>
    <w:lvl w:ilvl="3" w:tplc="21343B08">
      <w:numFmt w:val="bullet"/>
      <w:lvlText w:val="•"/>
      <w:lvlJc w:val="left"/>
      <w:pPr>
        <w:ind w:left="3212" w:hanging="213"/>
      </w:pPr>
      <w:rPr>
        <w:rFonts w:hint="default"/>
        <w:lang w:val="ro-RO" w:eastAsia="ro-RO" w:bidi="ro-RO"/>
      </w:rPr>
    </w:lvl>
    <w:lvl w:ilvl="4" w:tplc="EBA6EFBA">
      <w:numFmt w:val="bullet"/>
      <w:lvlText w:val="•"/>
      <w:lvlJc w:val="left"/>
      <w:pPr>
        <w:ind w:left="4136" w:hanging="213"/>
      </w:pPr>
      <w:rPr>
        <w:rFonts w:hint="default"/>
        <w:lang w:val="ro-RO" w:eastAsia="ro-RO" w:bidi="ro-RO"/>
      </w:rPr>
    </w:lvl>
    <w:lvl w:ilvl="5" w:tplc="58982064">
      <w:numFmt w:val="bullet"/>
      <w:lvlText w:val="•"/>
      <w:lvlJc w:val="left"/>
      <w:pPr>
        <w:ind w:left="5060" w:hanging="213"/>
      </w:pPr>
      <w:rPr>
        <w:rFonts w:hint="default"/>
        <w:lang w:val="ro-RO" w:eastAsia="ro-RO" w:bidi="ro-RO"/>
      </w:rPr>
    </w:lvl>
    <w:lvl w:ilvl="6" w:tplc="FB7EA8D4">
      <w:numFmt w:val="bullet"/>
      <w:lvlText w:val="•"/>
      <w:lvlJc w:val="left"/>
      <w:pPr>
        <w:ind w:left="5984" w:hanging="213"/>
      </w:pPr>
      <w:rPr>
        <w:rFonts w:hint="default"/>
        <w:lang w:val="ro-RO" w:eastAsia="ro-RO" w:bidi="ro-RO"/>
      </w:rPr>
    </w:lvl>
    <w:lvl w:ilvl="7" w:tplc="5F663C4C">
      <w:numFmt w:val="bullet"/>
      <w:lvlText w:val="•"/>
      <w:lvlJc w:val="left"/>
      <w:pPr>
        <w:ind w:left="6908" w:hanging="213"/>
      </w:pPr>
      <w:rPr>
        <w:rFonts w:hint="default"/>
        <w:lang w:val="ro-RO" w:eastAsia="ro-RO" w:bidi="ro-RO"/>
      </w:rPr>
    </w:lvl>
    <w:lvl w:ilvl="8" w:tplc="B9F680E2">
      <w:numFmt w:val="bullet"/>
      <w:lvlText w:val="•"/>
      <w:lvlJc w:val="left"/>
      <w:pPr>
        <w:ind w:left="7832" w:hanging="213"/>
      </w:pPr>
      <w:rPr>
        <w:rFonts w:hint="default"/>
        <w:lang w:val="ro-RO" w:eastAsia="ro-RO" w:bidi="ro-RO"/>
      </w:rPr>
    </w:lvl>
  </w:abstractNum>
  <w:abstractNum w:abstractNumId="14">
    <w:nsid w:val="7E2512FF"/>
    <w:multiLevelType w:val="hybridMultilevel"/>
    <w:tmpl w:val="C3620622"/>
    <w:lvl w:ilvl="0" w:tplc="97C61C68">
      <w:start w:val="1"/>
      <w:numFmt w:val="decimal"/>
      <w:lvlText w:val="%1)"/>
      <w:lvlJc w:val="left"/>
      <w:pPr>
        <w:ind w:left="220" w:hanging="262"/>
      </w:pPr>
      <w:rPr>
        <w:rFonts w:hint="default"/>
        <w:b/>
        <w:bCs/>
        <w:w w:val="99"/>
        <w:lang w:val="ro-RO" w:eastAsia="ro-RO" w:bidi="ro-RO"/>
      </w:rPr>
    </w:lvl>
    <w:lvl w:ilvl="1" w:tplc="2AA66A6C">
      <w:numFmt w:val="bullet"/>
      <w:lvlText w:val="•"/>
      <w:lvlJc w:val="left"/>
      <w:pPr>
        <w:ind w:left="1166" w:hanging="262"/>
      </w:pPr>
      <w:rPr>
        <w:rFonts w:hint="default"/>
        <w:lang w:val="ro-RO" w:eastAsia="ro-RO" w:bidi="ro-RO"/>
      </w:rPr>
    </w:lvl>
    <w:lvl w:ilvl="2" w:tplc="390874AE">
      <w:numFmt w:val="bullet"/>
      <w:lvlText w:val="•"/>
      <w:lvlJc w:val="left"/>
      <w:pPr>
        <w:ind w:left="2112" w:hanging="262"/>
      </w:pPr>
      <w:rPr>
        <w:rFonts w:hint="default"/>
        <w:lang w:val="ro-RO" w:eastAsia="ro-RO" w:bidi="ro-RO"/>
      </w:rPr>
    </w:lvl>
    <w:lvl w:ilvl="3" w:tplc="BE401490">
      <w:numFmt w:val="bullet"/>
      <w:lvlText w:val="•"/>
      <w:lvlJc w:val="left"/>
      <w:pPr>
        <w:ind w:left="3058" w:hanging="262"/>
      </w:pPr>
      <w:rPr>
        <w:rFonts w:hint="default"/>
        <w:lang w:val="ro-RO" w:eastAsia="ro-RO" w:bidi="ro-RO"/>
      </w:rPr>
    </w:lvl>
    <w:lvl w:ilvl="4" w:tplc="44D622A2">
      <w:numFmt w:val="bullet"/>
      <w:lvlText w:val="•"/>
      <w:lvlJc w:val="left"/>
      <w:pPr>
        <w:ind w:left="4004" w:hanging="262"/>
      </w:pPr>
      <w:rPr>
        <w:rFonts w:hint="default"/>
        <w:lang w:val="ro-RO" w:eastAsia="ro-RO" w:bidi="ro-RO"/>
      </w:rPr>
    </w:lvl>
    <w:lvl w:ilvl="5" w:tplc="29F2A64A">
      <w:numFmt w:val="bullet"/>
      <w:lvlText w:val="•"/>
      <w:lvlJc w:val="left"/>
      <w:pPr>
        <w:ind w:left="4950" w:hanging="262"/>
      </w:pPr>
      <w:rPr>
        <w:rFonts w:hint="default"/>
        <w:lang w:val="ro-RO" w:eastAsia="ro-RO" w:bidi="ro-RO"/>
      </w:rPr>
    </w:lvl>
    <w:lvl w:ilvl="6" w:tplc="F22416B4">
      <w:numFmt w:val="bullet"/>
      <w:lvlText w:val="•"/>
      <w:lvlJc w:val="left"/>
      <w:pPr>
        <w:ind w:left="5896" w:hanging="262"/>
      </w:pPr>
      <w:rPr>
        <w:rFonts w:hint="default"/>
        <w:lang w:val="ro-RO" w:eastAsia="ro-RO" w:bidi="ro-RO"/>
      </w:rPr>
    </w:lvl>
    <w:lvl w:ilvl="7" w:tplc="417A3258">
      <w:numFmt w:val="bullet"/>
      <w:lvlText w:val="•"/>
      <w:lvlJc w:val="left"/>
      <w:pPr>
        <w:ind w:left="6842" w:hanging="262"/>
      </w:pPr>
      <w:rPr>
        <w:rFonts w:hint="default"/>
        <w:lang w:val="ro-RO" w:eastAsia="ro-RO" w:bidi="ro-RO"/>
      </w:rPr>
    </w:lvl>
    <w:lvl w:ilvl="8" w:tplc="C9B0176E">
      <w:numFmt w:val="bullet"/>
      <w:lvlText w:val="•"/>
      <w:lvlJc w:val="left"/>
      <w:pPr>
        <w:ind w:left="7788" w:hanging="262"/>
      </w:pPr>
      <w:rPr>
        <w:rFonts w:hint="default"/>
        <w:lang w:val="ro-RO" w:eastAsia="ro-RO" w:bidi="ro-RO"/>
      </w:rPr>
    </w:lvl>
  </w:abstractNum>
  <w:num w:numId="1">
    <w:abstractNumId w:val="1"/>
  </w:num>
  <w:num w:numId="2">
    <w:abstractNumId w:val="13"/>
  </w:num>
  <w:num w:numId="3">
    <w:abstractNumId w:val="11"/>
  </w:num>
  <w:num w:numId="4">
    <w:abstractNumId w:val="14"/>
  </w:num>
  <w:num w:numId="5">
    <w:abstractNumId w:val="0"/>
  </w:num>
  <w:num w:numId="6">
    <w:abstractNumId w:val="4"/>
  </w:num>
  <w:num w:numId="7">
    <w:abstractNumId w:val="3"/>
  </w:num>
  <w:num w:numId="8">
    <w:abstractNumId w:val="7"/>
  </w:num>
  <w:num w:numId="9">
    <w:abstractNumId w:val="10"/>
  </w:num>
  <w:num w:numId="10">
    <w:abstractNumId w:val="9"/>
  </w:num>
  <w:num w:numId="11">
    <w:abstractNumId w:val="2"/>
  </w:num>
  <w:num w:numId="12">
    <w:abstractNumId w:val="12"/>
  </w:num>
  <w:num w:numId="13">
    <w:abstractNumId w:val="5"/>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F6"/>
    <w:rsid w:val="001F76BF"/>
    <w:rsid w:val="002075A6"/>
    <w:rsid w:val="00266251"/>
    <w:rsid w:val="0035707F"/>
    <w:rsid w:val="004B5046"/>
    <w:rsid w:val="004C67ED"/>
    <w:rsid w:val="00570F17"/>
    <w:rsid w:val="009B4117"/>
    <w:rsid w:val="00AC4279"/>
    <w:rsid w:val="00AF4D44"/>
    <w:rsid w:val="00BA0EF6"/>
    <w:rsid w:val="00C51AE1"/>
    <w:rsid w:val="00C92A9D"/>
    <w:rsid w:val="00CA0AC8"/>
    <w:rsid w:val="00D87DC7"/>
    <w:rsid w:val="00F9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3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ro-RO" w:eastAsia="ro-RO" w:bidi="ro-RO"/>
    </w:rPr>
  </w:style>
  <w:style w:type="paragraph" w:styleId="Titlu1">
    <w:name w:val="heading 1"/>
    <w:basedOn w:val="Normal"/>
    <w:uiPriority w:val="9"/>
    <w:qFormat/>
    <w:pPr>
      <w:spacing w:before="161"/>
      <w:ind w:left="220"/>
      <w:jc w:val="both"/>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spacing w:before="161"/>
      <w:ind w:left="220"/>
    </w:pPr>
    <w:rPr>
      <w:sz w:val="24"/>
      <w:szCs w:val="24"/>
    </w:rPr>
  </w:style>
  <w:style w:type="paragraph" w:styleId="Listparagraf">
    <w:name w:val="List Paragraph"/>
    <w:aliases w:val="Akapit z listą BS,Outlines a.b.c.,List_Paragraph,Multilevel para_II,Akapit z lista BS,List Paragraph1"/>
    <w:basedOn w:val="Normal"/>
    <w:link w:val="ListparagrafCaracter"/>
    <w:uiPriority w:val="1"/>
    <w:qFormat/>
    <w:pPr>
      <w:spacing w:before="161"/>
      <w:ind w:left="220"/>
      <w:jc w:val="both"/>
    </w:pPr>
  </w:style>
  <w:style w:type="paragraph" w:customStyle="1" w:styleId="TableParagraph">
    <w:name w:val="Table Paragraph"/>
    <w:basedOn w:val="Normal"/>
    <w:uiPriority w:val="1"/>
    <w:qFormat/>
    <w:pPr>
      <w:spacing w:line="275" w:lineRule="exact"/>
      <w:ind w:left="83"/>
      <w:jc w:val="center"/>
    </w:p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uiPriority w:val="1"/>
    <w:locked/>
    <w:rsid w:val="00D87DC7"/>
    <w:rPr>
      <w:rFonts w:ascii="Times New Roman" w:eastAsia="Times New Roman" w:hAnsi="Times New Roman" w:cs="Times New Roman"/>
      <w:lang w:val="ro-RO" w:eastAsia="ro-RO" w:bidi="ro-RO"/>
    </w:rPr>
  </w:style>
  <w:style w:type="character" w:styleId="Hyperlink">
    <w:name w:val="Hyperlink"/>
    <w:basedOn w:val="Fontdeparagrafimplicit"/>
    <w:uiPriority w:val="99"/>
    <w:unhideWhenUsed/>
    <w:rsid w:val="00F91D91"/>
    <w:rPr>
      <w:color w:val="0000FF" w:themeColor="hyperlink"/>
      <w:u w:val="single"/>
    </w:rPr>
  </w:style>
  <w:style w:type="character" w:customStyle="1" w:styleId="UnresolvedMention">
    <w:name w:val="Unresolved Mention"/>
    <w:basedOn w:val="Fontdeparagrafimplicit"/>
    <w:uiPriority w:val="99"/>
    <w:semiHidden/>
    <w:unhideWhenUsed/>
    <w:rsid w:val="00F91D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ro-RO" w:eastAsia="ro-RO" w:bidi="ro-RO"/>
    </w:rPr>
  </w:style>
  <w:style w:type="paragraph" w:styleId="Titlu1">
    <w:name w:val="heading 1"/>
    <w:basedOn w:val="Normal"/>
    <w:uiPriority w:val="9"/>
    <w:qFormat/>
    <w:pPr>
      <w:spacing w:before="161"/>
      <w:ind w:left="220"/>
      <w:jc w:val="both"/>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spacing w:before="161"/>
      <w:ind w:left="220"/>
    </w:pPr>
    <w:rPr>
      <w:sz w:val="24"/>
      <w:szCs w:val="24"/>
    </w:rPr>
  </w:style>
  <w:style w:type="paragraph" w:styleId="Listparagraf">
    <w:name w:val="List Paragraph"/>
    <w:aliases w:val="Akapit z listą BS,Outlines a.b.c.,List_Paragraph,Multilevel para_II,Akapit z lista BS,List Paragraph1"/>
    <w:basedOn w:val="Normal"/>
    <w:link w:val="ListparagrafCaracter"/>
    <w:uiPriority w:val="1"/>
    <w:qFormat/>
    <w:pPr>
      <w:spacing w:before="161"/>
      <w:ind w:left="220"/>
      <w:jc w:val="both"/>
    </w:pPr>
  </w:style>
  <w:style w:type="paragraph" w:customStyle="1" w:styleId="TableParagraph">
    <w:name w:val="Table Paragraph"/>
    <w:basedOn w:val="Normal"/>
    <w:uiPriority w:val="1"/>
    <w:qFormat/>
    <w:pPr>
      <w:spacing w:line="275" w:lineRule="exact"/>
      <w:ind w:left="83"/>
      <w:jc w:val="center"/>
    </w:p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uiPriority w:val="1"/>
    <w:locked/>
    <w:rsid w:val="00D87DC7"/>
    <w:rPr>
      <w:rFonts w:ascii="Times New Roman" w:eastAsia="Times New Roman" w:hAnsi="Times New Roman" w:cs="Times New Roman"/>
      <w:lang w:val="ro-RO" w:eastAsia="ro-RO" w:bidi="ro-RO"/>
    </w:rPr>
  </w:style>
  <w:style w:type="character" w:styleId="Hyperlink">
    <w:name w:val="Hyperlink"/>
    <w:basedOn w:val="Fontdeparagrafimplicit"/>
    <w:uiPriority w:val="99"/>
    <w:unhideWhenUsed/>
    <w:rsid w:val="00F91D91"/>
    <w:rPr>
      <w:color w:val="0000FF" w:themeColor="hyperlink"/>
      <w:u w:val="single"/>
    </w:rPr>
  </w:style>
  <w:style w:type="character" w:customStyle="1" w:styleId="UnresolvedMention">
    <w:name w:val="Unresolved Mention"/>
    <w:basedOn w:val="Fontdeparagrafimplicit"/>
    <w:uiPriority w:val="99"/>
    <w:semiHidden/>
    <w:unhideWhenUsed/>
    <w:rsid w:val="00F9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uiasi.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2029</Words>
  <Characters>11772</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Microsoft Word - 2. Etape INSTRUCTIUNE GENERALA selectie Parteneri din mediul privat.docx</vt:lpstr>
      <vt:lpstr>Microsoft Word - 2. Etape INSTRUCTIUNE GENERALA selectie Parteneri din mediul privat.docx</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Etape INSTRUCTIUNE GENERALA selectie Parteneri din mediul privat.docx</dc:title>
  <dc:creator>danut.zahariea</dc:creator>
  <cp:lastModifiedBy>Cursant109</cp:lastModifiedBy>
  <cp:revision>2</cp:revision>
  <dcterms:created xsi:type="dcterms:W3CDTF">2020-08-09T15:44:00Z</dcterms:created>
  <dcterms:modified xsi:type="dcterms:W3CDTF">2020-08-09T15:44:00Z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LastSaved">
    <vt:filetime>2020-07-18T00:00:00Z</vt:filetime>
  </property>
</Properties>
</file>