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FD135" w14:textId="45F206A1" w:rsidR="008F6BA9" w:rsidRPr="00B63D28" w:rsidRDefault="00B63D28" w:rsidP="00B63D28">
      <w:pPr>
        <w:ind w:left="420" w:firstLine="420"/>
        <w:jc w:val="both"/>
        <w:rPr>
          <w:color w:val="000000"/>
        </w:rPr>
      </w:pPr>
      <w:r w:rsidRPr="00B63D28">
        <w:rPr>
          <w:color w:val="000000"/>
        </w:rPr>
        <w:t>Nr.</w:t>
      </w:r>
    </w:p>
    <w:p w14:paraId="16ABDC1F" w14:textId="1AFD8EBF" w:rsidR="00B63D28" w:rsidRDefault="00B63D28" w:rsidP="00F0623B">
      <w:pPr>
        <w:pStyle w:val="Titlu4"/>
        <w:jc w:val="center"/>
        <w:rPr>
          <w:rFonts w:ascii="Arial Black" w:hAnsi="Arial Black" w:cs="Arial Black"/>
        </w:rPr>
      </w:pPr>
    </w:p>
    <w:p w14:paraId="0C59EF3C" w14:textId="467276D5" w:rsidR="00B63D28" w:rsidRDefault="00B63D28" w:rsidP="00B63D28"/>
    <w:p w14:paraId="30459D60" w14:textId="77777777" w:rsidR="002F4553" w:rsidRDefault="002F4553" w:rsidP="00B63D28"/>
    <w:p w14:paraId="1DF17BED" w14:textId="4674EE25" w:rsidR="00B63D28" w:rsidRDefault="00B63D28" w:rsidP="00B63D28"/>
    <w:p w14:paraId="0EE0D524" w14:textId="77777777" w:rsidR="00B63D28" w:rsidRPr="00B63D28" w:rsidRDefault="00B63D28" w:rsidP="00B63D28"/>
    <w:p w14:paraId="1D99CF66" w14:textId="77777777" w:rsidR="008F6BA9" w:rsidRPr="00F0623B" w:rsidRDefault="008F6BA9" w:rsidP="00F0623B">
      <w:pPr>
        <w:jc w:val="center"/>
      </w:pPr>
      <w:r w:rsidRPr="00F0623B">
        <w:rPr>
          <w:b/>
          <w:color w:val="000000"/>
          <w:u w:val="single"/>
        </w:rPr>
        <w:t>CAIET DE SARCINI</w:t>
      </w:r>
    </w:p>
    <w:p w14:paraId="30B63A52" w14:textId="77777777" w:rsidR="008F6BA9" w:rsidRPr="00F0623B" w:rsidRDefault="008F6BA9" w:rsidP="00F0623B">
      <w:pPr>
        <w:jc w:val="center"/>
        <w:rPr>
          <w:rFonts w:ascii="Calibri" w:eastAsia="Calibri" w:hAnsi="Calibri" w:cs="Calibri"/>
          <w:b/>
          <w:color w:val="000000"/>
          <w:sz w:val="22"/>
          <w:u w:val="single"/>
        </w:rPr>
      </w:pPr>
    </w:p>
    <w:p w14:paraId="59E83374" w14:textId="77777777" w:rsidR="008F6BA9" w:rsidRPr="00F0623B" w:rsidRDefault="008F6BA9" w:rsidP="00F0623B">
      <w:pPr>
        <w:jc w:val="center"/>
        <w:rPr>
          <w:rFonts w:ascii="Calibri" w:eastAsia="Calibri" w:hAnsi="Calibri" w:cs="Calibri"/>
          <w:b/>
          <w:color w:val="000000"/>
          <w:sz w:val="22"/>
          <w:u w:val="single"/>
        </w:rPr>
      </w:pPr>
    </w:p>
    <w:p w14:paraId="3C0AD6E9" w14:textId="77777777" w:rsidR="008F6BA9" w:rsidRPr="00F0623B" w:rsidRDefault="008F6BA9" w:rsidP="00277CBC">
      <w:pPr>
        <w:ind w:left="420" w:firstLine="420"/>
        <w:jc w:val="both"/>
      </w:pPr>
      <w:r w:rsidRPr="00F0623B">
        <w:rPr>
          <w:color w:val="000000"/>
        </w:rPr>
        <w:t>Caietul de sarcini face parte integrantă din documentația pentru elaborarea și prezentarea ofertei și constituie ansamblul cerințelor pe baza cărora se elaborează de către fiecare ofertant propunerea tehnică.</w:t>
      </w:r>
    </w:p>
    <w:p w14:paraId="06E38675" w14:textId="77777777" w:rsidR="008F6BA9" w:rsidRPr="00F0623B" w:rsidRDefault="008F6BA9" w:rsidP="00277CBC">
      <w:pPr>
        <w:ind w:left="120" w:firstLine="720"/>
        <w:jc w:val="both"/>
      </w:pPr>
      <w:r w:rsidRPr="00F0623B">
        <w:rPr>
          <w:color w:val="000000"/>
        </w:rPr>
        <w:t>Caietul de sarcini conține, în mod obligatoriu, specificații tehnice.</w:t>
      </w:r>
    </w:p>
    <w:p w14:paraId="63E3086B" w14:textId="77777777" w:rsidR="00D37B92" w:rsidRDefault="008F6BA9" w:rsidP="00277CBC">
      <w:pPr>
        <w:ind w:left="420" w:firstLine="420"/>
        <w:jc w:val="both"/>
        <w:rPr>
          <w:b/>
          <w:color w:val="000000"/>
        </w:rPr>
      </w:pPr>
      <w:r w:rsidRPr="00F0623B">
        <w:rPr>
          <w:b/>
          <w:color w:val="000000"/>
        </w:rPr>
        <w:t>Cerințele impuse vor fi considerate ca fiind minimale.</w:t>
      </w:r>
      <w:r w:rsidRPr="00F0623B">
        <w:rPr>
          <w:color w:val="000000"/>
        </w:rPr>
        <w:t xml:space="preserve"> în acest sens orice ofertă prezentată, care se abate de la prevederile Caietului de sarcini, va fi luată în considerare, dar numai în măsura în care propunerea tehnică presupune asigurarea unui nivel calitativ superior cerințelor minimale din Caietul de sarcini.</w:t>
      </w:r>
      <w:r w:rsidRPr="00F0623B">
        <w:rPr>
          <w:b/>
          <w:color w:val="000000"/>
        </w:rPr>
        <w:t xml:space="preserve"> </w:t>
      </w:r>
    </w:p>
    <w:p w14:paraId="61A9F9DD" w14:textId="0FD90BB7" w:rsidR="008F6BA9" w:rsidRPr="00F0623B" w:rsidRDefault="00D37B92" w:rsidP="00277CBC">
      <w:pPr>
        <w:ind w:left="420" w:firstLine="420"/>
        <w:jc w:val="both"/>
      </w:pPr>
      <w:r>
        <w:rPr>
          <w:b/>
          <w:color w:val="000000"/>
        </w:rPr>
        <w:t>Ofertele</w:t>
      </w:r>
      <w:r w:rsidR="008F6BA9" w:rsidRPr="00F0623B">
        <w:rPr>
          <w:b/>
          <w:color w:val="000000"/>
        </w:rPr>
        <w:t xml:space="preserve"> de produse cu caracteristici tehnice inferioare celor prevăzute în caietul de sarcini </w:t>
      </w:r>
      <w:r>
        <w:rPr>
          <w:b/>
          <w:color w:val="000000"/>
        </w:rPr>
        <w:t>sa</w:t>
      </w:r>
      <w:r w:rsidR="004874F0">
        <w:rPr>
          <w:b/>
          <w:color w:val="000000"/>
        </w:rPr>
        <w:t>u cu</w:t>
      </w:r>
      <w:r w:rsidR="008F6BA9" w:rsidRPr="00F0623B">
        <w:rPr>
          <w:b/>
          <w:color w:val="000000"/>
        </w:rPr>
        <w:t xml:space="preserve"> termene de livrare care depășesc </w:t>
      </w:r>
      <w:r>
        <w:rPr>
          <w:b/>
          <w:color w:val="000000"/>
        </w:rPr>
        <w:t xml:space="preserve">pe cele solicitate, </w:t>
      </w:r>
      <w:r w:rsidR="004874F0">
        <w:rPr>
          <w:b/>
          <w:color w:val="000000"/>
        </w:rPr>
        <w:t xml:space="preserve"> </w:t>
      </w:r>
      <w:r w:rsidR="004E0210">
        <w:rPr>
          <w:b/>
          <w:color w:val="000000"/>
        </w:rPr>
        <w:t xml:space="preserve">vor fi </w:t>
      </w:r>
      <w:r w:rsidR="008F6BA9" w:rsidRPr="00F0623B">
        <w:rPr>
          <w:b/>
          <w:color w:val="000000"/>
        </w:rPr>
        <w:t>descalifica</w:t>
      </w:r>
      <w:r w:rsidR="004E0210">
        <w:rPr>
          <w:b/>
          <w:color w:val="000000"/>
        </w:rPr>
        <w:t>te</w:t>
      </w:r>
      <w:r w:rsidR="008F6BA9" w:rsidRPr="00F0623B">
        <w:rPr>
          <w:b/>
          <w:color w:val="000000"/>
        </w:rPr>
        <w:t>.</w:t>
      </w:r>
    </w:p>
    <w:p w14:paraId="50E37870" w14:textId="77777777" w:rsidR="008F6BA9" w:rsidRPr="00F0623B" w:rsidRDefault="008F6BA9" w:rsidP="00F0623B">
      <w:pPr>
        <w:ind w:firstLine="720"/>
        <w:rPr>
          <w:rFonts w:ascii="Calibri" w:eastAsia="Calibri" w:hAnsi="Calibri" w:cs="Calibri"/>
          <w:b/>
          <w:color w:val="000000"/>
          <w:sz w:val="22"/>
        </w:rPr>
      </w:pPr>
    </w:p>
    <w:p w14:paraId="419042C5" w14:textId="77777777" w:rsidR="008F6BA9" w:rsidRPr="00F0623B" w:rsidRDefault="008F6BA9" w:rsidP="00ED5488">
      <w:pPr>
        <w:ind w:left="420" w:firstLine="420"/>
      </w:pPr>
      <w:r w:rsidRPr="00F0623B">
        <w:rPr>
          <w:b/>
          <w:color w:val="000000"/>
        </w:rPr>
        <w:t xml:space="preserve">NOTĂ : </w:t>
      </w:r>
    </w:p>
    <w:p w14:paraId="565E507D" w14:textId="7779E935" w:rsidR="008F6BA9" w:rsidRPr="00F0623B" w:rsidRDefault="008F6BA9" w:rsidP="005463F6">
      <w:pPr>
        <w:spacing w:after="140" w:line="288" w:lineRule="auto"/>
        <w:ind w:left="420" w:firstLine="420"/>
        <w:jc w:val="both"/>
      </w:pPr>
      <w:proofErr w:type="spellStart"/>
      <w:r w:rsidRPr="00F0623B">
        <w:rPr>
          <w:b/>
          <w:color w:val="000000"/>
        </w:rPr>
        <w:t>Specificațile</w:t>
      </w:r>
      <w:proofErr w:type="spellEnd"/>
      <w:r w:rsidRPr="00F0623B">
        <w:rPr>
          <w:b/>
          <w:color w:val="000000"/>
        </w:rPr>
        <w:t xml:space="preserve"> tehnice care indică o anumită origine, sursă, producție, un procedeu special, o marcă de fabrică sau de comerț, un brevet de invenție, o </w:t>
      </w:r>
      <w:r w:rsidR="00EE6676">
        <w:rPr>
          <w:b/>
          <w:color w:val="000000"/>
        </w:rPr>
        <w:t>licență de fabricație, sunt menț</w:t>
      </w:r>
      <w:r w:rsidRPr="00F0623B">
        <w:rPr>
          <w:b/>
          <w:color w:val="000000"/>
        </w:rPr>
        <w:t xml:space="preserve">ionate doar pentru identificarea cu </w:t>
      </w:r>
      <w:proofErr w:type="spellStart"/>
      <w:r w:rsidRPr="00F0623B">
        <w:rPr>
          <w:b/>
          <w:color w:val="000000"/>
        </w:rPr>
        <w:t>usurinta</w:t>
      </w:r>
      <w:proofErr w:type="spellEnd"/>
      <w:r w:rsidRPr="00F0623B">
        <w:rPr>
          <w:b/>
          <w:color w:val="000000"/>
        </w:rPr>
        <w:t xml:space="preserve"> a tipului de produs și NU au ca efect favorizarea sau eliminarea anumitor operatori economici sau a anumitor produse. Aceste </w:t>
      </w:r>
      <w:proofErr w:type="spellStart"/>
      <w:r w:rsidRPr="00F0623B">
        <w:rPr>
          <w:b/>
          <w:color w:val="000000"/>
        </w:rPr>
        <w:t>specificatii</w:t>
      </w:r>
      <w:proofErr w:type="spellEnd"/>
      <w:r w:rsidRPr="00F0623B">
        <w:rPr>
          <w:b/>
          <w:color w:val="000000"/>
        </w:rPr>
        <w:t xml:space="preserve"> vor fi considerate ca având mențiunea de </w:t>
      </w:r>
      <w:r w:rsidR="00AF2A38">
        <w:rPr>
          <w:b/>
          <w:color w:val="000000"/>
        </w:rPr>
        <w:t>„</w:t>
      </w:r>
      <w:r w:rsidRPr="00F0623B">
        <w:rPr>
          <w:b/>
          <w:color w:val="000000"/>
        </w:rPr>
        <w:t>sau echivalent</w:t>
      </w:r>
      <w:r w:rsidR="00AF2A38">
        <w:rPr>
          <w:b/>
          <w:color w:val="000000"/>
        </w:rPr>
        <w:t>”</w:t>
      </w:r>
      <w:r w:rsidRPr="00F0623B">
        <w:rPr>
          <w:b/>
          <w:color w:val="000000"/>
        </w:rPr>
        <w:t>.</w:t>
      </w:r>
    </w:p>
    <w:p w14:paraId="7B42ABD7" w14:textId="77777777" w:rsidR="008F6BA9" w:rsidRPr="00F0623B" w:rsidRDefault="008F6BA9" w:rsidP="00F0623B">
      <w:pPr>
        <w:rPr>
          <w:rFonts w:ascii="Calibri" w:eastAsia="Calibri" w:hAnsi="Calibri" w:cs="Calibri"/>
          <w:b/>
          <w:color w:val="000000"/>
          <w:sz w:val="22"/>
        </w:rPr>
      </w:pPr>
    </w:p>
    <w:p w14:paraId="47C74E8B" w14:textId="4A035A08" w:rsidR="008F6BA9" w:rsidRDefault="001924BF" w:rsidP="00F0623B">
      <w:pPr>
        <w:ind w:firstLine="720"/>
        <w:rPr>
          <w:b/>
          <w:color w:val="000000"/>
          <w:u w:val="single"/>
        </w:rPr>
      </w:pPr>
      <w:r w:rsidRPr="00125314">
        <w:rPr>
          <w:b/>
          <w:color w:val="000000"/>
        </w:rPr>
        <w:t>1</w:t>
      </w:r>
      <w:r w:rsidR="008F6BA9" w:rsidRPr="00125314">
        <w:rPr>
          <w:b/>
          <w:color w:val="000000"/>
        </w:rPr>
        <w:t xml:space="preserve">) </w:t>
      </w:r>
      <w:r w:rsidRPr="00046809">
        <w:rPr>
          <w:b/>
          <w:color w:val="000000"/>
          <w:u w:val="single"/>
        </w:rPr>
        <w:t>Informații generale</w:t>
      </w:r>
      <w:r w:rsidR="008F6BA9" w:rsidRPr="00046809">
        <w:rPr>
          <w:b/>
          <w:color w:val="000000"/>
          <w:u w:val="single"/>
        </w:rPr>
        <w:t>:</w:t>
      </w:r>
    </w:p>
    <w:p w14:paraId="7DA1B6E0" w14:textId="77777777" w:rsidR="008B318E" w:rsidRPr="00106518" w:rsidRDefault="008B318E" w:rsidP="00F0623B">
      <w:pPr>
        <w:ind w:firstLine="720"/>
        <w:rPr>
          <w:sz w:val="10"/>
          <w:szCs w:val="10"/>
        </w:rPr>
      </w:pPr>
    </w:p>
    <w:p w14:paraId="6A5A012B" w14:textId="5245C49F" w:rsidR="0012594E" w:rsidRDefault="0012594E" w:rsidP="00277CBC">
      <w:pPr>
        <w:ind w:left="420" w:firstLine="420"/>
        <w:jc w:val="both"/>
        <w:rPr>
          <w:color w:val="000000"/>
        </w:rPr>
      </w:pPr>
      <w:r>
        <w:t xml:space="preserve">Prezentul caiet de sarcini se refera la furnizarea de produse de </w:t>
      </w:r>
      <w:proofErr w:type="spellStart"/>
      <w:r w:rsidR="00D56669" w:rsidRPr="004775E0">
        <w:rPr>
          <w:b/>
        </w:rPr>
        <w:t>P</w:t>
      </w:r>
      <w:r w:rsidR="003C645D" w:rsidRPr="004775E0">
        <w:rPr>
          <w:b/>
        </w:rPr>
        <w:t>apetarie</w:t>
      </w:r>
      <w:proofErr w:type="spellEnd"/>
      <w:r w:rsidR="003C645D" w:rsidRPr="004775E0">
        <w:rPr>
          <w:b/>
        </w:rPr>
        <w:t>, rechizite si alte materiale</w:t>
      </w:r>
      <w:r w:rsidR="00D56669" w:rsidRPr="004775E0">
        <w:rPr>
          <w:b/>
        </w:rPr>
        <w:t xml:space="preserve"> Proiect PN-III-P1-1.1-TE-2019-1921</w:t>
      </w:r>
      <w:r w:rsidR="00D56669">
        <w:t xml:space="preserve">, necesare pentru buna desfășurare a </w:t>
      </w:r>
      <w:r>
        <w:t>Proiectul</w:t>
      </w:r>
      <w:r w:rsidR="00D56669">
        <w:t>ui</w:t>
      </w:r>
      <w:r>
        <w:t xml:space="preserve"> </w:t>
      </w:r>
      <w:r w:rsidRPr="0012594E">
        <w:rPr>
          <w:color w:val="000000"/>
        </w:rPr>
        <w:t xml:space="preserve">Studii de spectroscopie și imagistică la </w:t>
      </w:r>
      <w:proofErr w:type="spellStart"/>
      <w:r w:rsidRPr="0012594E">
        <w:rPr>
          <w:color w:val="000000"/>
        </w:rPr>
        <w:t>nano</w:t>
      </w:r>
      <w:proofErr w:type="spellEnd"/>
      <w:r w:rsidRPr="0012594E">
        <w:rPr>
          <w:color w:val="000000"/>
        </w:rPr>
        <w:t>-scală a aerosolilor atmosferici pentru a determina influența lor asupra parametrilor optici, cod PN-III-P1-1.1-TE-2019-1921, derulat de Departamentul de Fizică din cadrul Facultății de Construcții de Mașini și Management Industrial</w:t>
      </w:r>
      <w:r>
        <w:rPr>
          <w:color w:val="000000"/>
        </w:rPr>
        <w:t xml:space="preserve">, </w:t>
      </w:r>
      <w:r w:rsidRPr="0012594E">
        <w:rPr>
          <w:color w:val="000000"/>
        </w:rPr>
        <w:t>Universitatea Tehnică “Gheorghe Asachi” din Iași.</w:t>
      </w:r>
    </w:p>
    <w:p w14:paraId="0DC2C885" w14:textId="65DE9CC0" w:rsidR="0012594E" w:rsidRDefault="0012594E" w:rsidP="0012594E">
      <w:pPr>
        <w:ind w:firstLine="720"/>
        <w:jc w:val="both"/>
        <w:rPr>
          <w:color w:val="000000"/>
        </w:rPr>
      </w:pPr>
    </w:p>
    <w:p w14:paraId="28307028" w14:textId="705511B0" w:rsidR="00146CDB" w:rsidRDefault="008B318E" w:rsidP="008B318E">
      <w:pPr>
        <w:ind w:left="120" w:firstLine="720"/>
        <w:jc w:val="both"/>
        <w:rPr>
          <w:b/>
          <w:color w:val="000000"/>
          <w:u w:val="single"/>
        </w:rPr>
      </w:pPr>
      <w:r w:rsidRPr="00125314">
        <w:rPr>
          <w:b/>
          <w:color w:val="000000"/>
        </w:rPr>
        <w:t xml:space="preserve">2) </w:t>
      </w:r>
      <w:r w:rsidRPr="008B318E">
        <w:rPr>
          <w:b/>
          <w:color w:val="000000"/>
          <w:u w:val="single"/>
        </w:rPr>
        <w:t>C</w:t>
      </w:r>
      <w:r w:rsidR="00125314">
        <w:rPr>
          <w:b/>
          <w:color w:val="000000"/>
          <w:u w:val="single"/>
        </w:rPr>
        <w:t>antitățile necesare și caracteristicile tehnice minimale</w:t>
      </w:r>
    </w:p>
    <w:p w14:paraId="5541A5DA" w14:textId="77777777" w:rsidR="008B318E" w:rsidRPr="00106518" w:rsidRDefault="008B318E" w:rsidP="008B318E">
      <w:pPr>
        <w:ind w:left="120" w:firstLine="720"/>
        <w:jc w:val="both"/>
        <w:rPr>
          <w:color w:val="000000"/>
          <w:sz w:val="10"/>
          <w:szCs w:val="10"/>
        </w:rPr>
      </w:pPr>
    </w:p>
    <w:p w14:paraId="03B01DCD" w14:textId="395F613B" w:rsidR="00146CDB" w:rsidRPr="00F0623B" w:rsidRDefault="00146CDB" w:rsidP="00277CBC">
      <w:pPr>
        <w:ind w:left="420" w:firstLine="420"/>
      </w:pPr>
      <w:r>
        <w:rPr>
          <w:b/>
          <w:color w:val="000000"/>
        </w:rPr>
        <w:t>Lot</w:t>
      </w:r>
      <w:r w:rsidRPr="00F0623B">
        <w:rPr>
          <w:b/>
          <w:color w:val="000000"/>
        </w:rPr>
        <w:t xml:space="preserve"> </w:t>
      </w:r>
      <w:r>
        <w:rPr>
          <w:b/>
          <w:color w:val="000000"/>
        </w:rPr>
        <w:t>unic</w:t>
      </w:r>
      <w:r w:rsidRPr="00F0623B">
        <w:rPr>
          <w:b/>
          <w:color w:val="000000"/>
        </w:rPr>
        <w:t xml:space="preserve"> - </w:t>
      </w:r>
      <w:proofErr w:type="spellStart"/>
      <w:r w:rsidRPr="00146CDB">
        <w:rPr>
          <w:b/>
          <w:color w:val="000000"/>
        </w:rPr>
        <w:t>Papetarie</w:t>
      </w:r>
      <w:proofErr w:type="spellEnd"/>
      <w:r w:rsidRPr="00146CDB">
        <w:rPr>
          <w:b/>
          <w:color w:val="000000"/>
        </w:rPr>
        <w:t>, rechizite si alte materiale Proiect PN-III-P1-1.1-TE-2019-1921</w:t>
      </w:r>
    </w:p>
    <w:p w14:paraId="21E79275" w14:textId="49F37BFF" w:rsidR="00084FA9" w:rsidRPr="00F0623B" w:rsidRDefault="00084FA9" w:rsidP="00106518">
      <w:pPr>
        <w:rPr>
          <w:rFonts w:ascii="Calibri" w:eastAsia="Calibri" w:hAnsi="Calibri" w:cs="Calibri"/>
          <w:b/>
          <w:color w:val="000000"/>
          <w:sz w:val="22"/>
        </w:rPr>
      </w:pPr>
    </w:p>
    <w:tbl>
      <w:tblPr>
        <w:tblW w:w="0" w:type="auto"/>
        <w:jc w:val="right"/>
        <w:tblLayout w:type="fixed"/>
        <w:tblCellMar>
          <w:left w:w="30" w:type="dxa"/>
          <w:right w:w="30" w:type="dxa"/>
        </w:tblCellMar>
        <w:tblLook w:val="0000" w:firstRow="0" w:lastRow="0" w:firstColumn="0" w:lastColumn="0" w:noHBand="0" w:noVBand="0"/>
      </w:tblPr>
      <w:tblGrid>
        <w:gridCol w:w="735"/>
        <w:gridCol w:w="1710"/>
        <w:gridCol w:w="1535"/>
        <w:gridCol w:w="4111"/>
        <w:gridCol w:w="708"/>
        <w:gridCol w:w="972"/>
      </w:tblGrid>
      <w:tr w:rsidR="00146CDB" w:rsidRPr="00F0623B" w14:paraId="67C76962" w14:textId="77777777" w:rsidTr="00EF74E7">
        <w:trPr>
          <w:trHeight w:val="546"/>
          <w:jc w:val="right"/>
        </w:trPr>
        <w:tc>
          <w:tcPr>
            <w:tcW w:w="735" w:type="dxa"/>
            <w:tcBorders>
              <w:top w:val="single" w:sz="4" w:space="0" w:color="000000"/>
              <w:left w:val="single" w:sz="4" w:space="0" w:color="000000"/>
              <w:bottom w:val="single" w:sz="4" w:space="0" w:color="000000"/>
            </w:tcBorders>
            <w:shd w:val="clear" w:color="auto" w:fill="auto"/>
            <w:vAlign w:val="center"/>
          </w:tcPr>
          <w:p w14:paraId="794C82A9" w14:textId="77777777" w:rsidR="00146CDB" w:rsidRPr="00F0623B" w:rsidRDefault="00146CDB" w:rsidP="00EF74E7">
            <w:pPr>
              <w:jc w:val="center"/>
            </w:pPr>
            <w:r w:rsidRPr="00F0623B">
              <w:rPr>
                <w:color w:val="000000"/>
              </w:rPr>
              <w:t>Nr.</w:t>
            </w:r>
          </w:p>
          <w:p w14:paraId="073D96F7" w14:textId="77777777" w:rsidR="00146CDB" w:rsidRPr="00F0623B" w:rsidRDefault="00146CDB" w:rsidP="00EF74E7">
            <w:pPr>
              <w:jc w:val="center"/>
            </w:pPr>
            <w:r w:rsidRPr="00F0623B">
              <w:rPr>
                <w:color w:val="000000"/>
              </w:rPr>
              <w:t>crt.</w:t>
            </w:r>
          </w:p>
        </w:tc>
        <w:tc>
          <w:tcPr>
            <w:tcW w:w="1710" w:type="dxa"/>
            <w:tcBorders>
              <w:top w:val="single" w:sz="4" w:space="0" w:color="000000"/>
              <w:left w:val="single" w:sz="4" w:space="0" w:color="000000"/>
              <w:bottom w:val="single" w:sz="4" w:space="0" w:color="000000"/>
            </w:tcBorders>
            <w:shd w:val="clear" w:color="auto" w:fill="auto"/>
            <w:vAlign w:val="center"/>
          </w:tcPr>
          <w:p w14:paraId="60D54816" w14:textId="77777777" w:rsidR="00146CDB" w:rsidRPr="00F0623B" w:rsidRDefault="00146CDB" w:rsidP="00EF74E7">
            <w:pPr>
              <w:jc w:val="center"/>
            </w:pPr>
            <w:r w:rsidRPr="00F0623B">
              <w:rPr>
                <w:color w:val="000000"/>
              </w:rPr>
              <w:t>Codul de clasificare CPV</w:t>
            </w:r>
          </w:p>
        </w:tc>
        <w:tc>
          <w:tcPr>
            <w:tcW w:w="1535" w:type="dxa"/>
            <w:tcBorders>
              <w:top w:val="single" w:sz="4" w:space="0" w:color="000000"/>
              <w:left w:val="single" w:sz="4" w:space="0" w:color="000000"/>
              <w:bottom w:val="single" w:sz="4" w:space="0" w:color="000000"/>
            </w:tcBorders>
            <w:shd w:val="clear" w:color="auto" w:fill="auto"/>
            <w:vAlign w:val="center"/>
          </w:tcPr>
          <w:p w14:paraId="713B6355" w14:textId="77777777" w:rsidR="00146CDB" w:rsidRPr="00F0623B" w:rsidRDefault="00146CDB" w:rsidP="00EF74E7">
            <w:pPr>
              <w:jc w:val="center"/>
            </w:pPr>
            <w:r w:rsidRPr="00F0623B">
              <w:rPr>
                <w:color w:val="000000"/>
              </w:rPr>
              <w:t>Denumire produs</w:t>
            </w:r>
          </w:p>
        </w:tc>
        <w:tc>
          <w:tcPr>
            <w:tcW w:w="4111" w:type="dxa"/>
            <w:tcBorders>
              <w:top w:val="single" w:sz="4" w:space="0" w:color="000000"/>
              <w:left w:val="single" w:sz="4" w:space="0" w:color="000000"/>
              <w:bottom w:val="single" w:sz="4" w:space="0" w:color="000000"/>
              <w:right w:val="single" w:sz="4" w:space="0" w:color="000000"/>
            </w:tcBorders>
            <w:vAlign w:val="center"/>
          </w:tcPr>
          <w:p w14:paraId="0E5EB0F0" w14:textId="77777777" w:rsidR="00146CDB" w:rsidRPr="00F0623B" w:rsidRDefault="00146CDB" w:rsidP="00EF74E7">
            <w:pPr>
              <w:jc w:val="center"/>
              <w:rPr>
                <w:color w:val="000000"/>
              </w:rPr>
            </w:pPr>
            <w:r w:rsidRPr="00E203CB">
              <w:rPr>
                <w:color w:val="000000"/>
              </w:rPr>
              <w:t>Caracteristici</w:t>
            </w:r>
          </w:p>
        </w:tc>
        <w:tc>
          <w:tcPr>
            <w:tcW w:w="708" w:type="dxa"/>
            <w:tcBorders>
              <w:top w:val="single" w:sz="4" w:space="0" w:color="000000"/>
              <w:left w:val="single" w:sz="4" w:space="0" w:color="000000"/>
              <w:bottom w:val="single" w:sz="4" w:space="0" w:color="000000"/>
            </w:tcBorders>
            <w:shd w:val="clear" w:color="auto" w:fill="auto"/>
            <w:vAlign w:val="center"/>
          </w:tcPr>
          <w:p w14:paraId="61B6A0CE" w14:textId="77777777" w:rsidR="00146CDB" w:rsidRPr="00F0623B" w:rsidRDefault="00146CDB" w:rsidP="00EF74E7">
            <w:pPr>
              <w:jc w:val="center"/>
            </w:pPr>
            <w:r w:rsidRPr="00F0623B">
              <w:rPr>
                <w:color w:val="000000"/>
              </w:rPr>
              <w:t>U.M.</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F2D3" w14:textId="77777777" w:rsidR="00146CDB" w:rsidRPr="00F0623B" w:rsidRDefault="00146CDB" w:rsidP="00EF74E7">
            <w:pPr>
              <w:jc w:val="center"/>
            </w:pPr>
            <w:r w:rsidRPr="00F0623B">
              <w:rPr>
                <w:color w:val="000000"/>
              </w:rPr>
              <w:t>Cantitate</w:t>
            </w:r>
          </w:p>
        </w:tc>
      </w:tr>
      <w:tr w:rsidR="000149AD" w:rsidRPr="00F0623B" w14:paraId="4B5248AB" w14:textId="77777777" w:rsidTr="00371156">
        <w:trPr>
          <w:trHeight w:val="510"/>
          <w:jc w:val="right"/>
        </w:trPr>
        <w:tc>
          <w:tcPr>
            <w:tcW w:w="735" w:type="dxa"/>
            <w:tcBorders>
              <w:top w:val="single" w:sz="4" w:space="0" w:color="000000"/>
              <w:left w:val="single" w:sz="4" w:space="0" w:color="000000"/>
              <w:bottom w:val="single" w:sz="4" w:space="0" w:color="000000"/>
            </w:tcBorders>
            <w:shd w:val="clear" w:color="auto" w:fill="auto"/>
            <w:vAlign w:val="center"/>
          </w:tcPr>
          <w:p w14:paraId="6822C18C" w14:textId="77777777" w:rsidR="000149AD" w:rsidRPr="00F0623B" w:rsidRDefault="000149AD" w:rsidP="000149AD">
            <w:pPr>
              <w:jc w:val="center"/>
            </w:pPr>
            <w:r w:rsidRPr="00F0623B">
              <w:rPr>
                <w:color w:val="000000"/>
              </w:rPr>
              <w:t>1</w:t>
            </w:r>
          </w:p>
        </w:tc>
        <w:tc>
          <w:tcPr>
            <w:tcW w:w="1710" w:type="dxa"/>
            <w:tcBorders>
              <w:top w:val="single" w:sz="4" w:space="0" w:color="000000"/>
              <w:left w:val="single" w:sz="4" w:space="0" w:color="000000"/>
              <w:bottom w:val="single" w:sz="4" w:space="0" w:color="000000"/>
            </w:tcBorders>
            <w:shd w:val="clear" w:color="auto" w:fill="auto"/>
            <w:vAlign w:val="center"/>
          </w:tcPr>
          <w:p w14:paraId="1867F5BF" w14:textId="77777777" w:rsidR="000149AD" w:rsidRPr="00F0623B" w:rsidRDefault="000149AD" w:rsidP="000149AD">
            <w:pPr>
              <w:jc w:val="center"/>
            </w:pPr>
            <w:r w:rsidRPr="006D4B0C">
              <w:t>30497643-5</w:t>
            </w:r>
          </w:p>
        </w:tc>
        <w:tc>
          <w:tcPr>
            <w:tcW w:w="1535" w:type="dxa"/>
            <w:tcBorders>
              <w:top w:val="single" w:sz="4" w:space="0" w:color="000000"/>
              <w:left w:val="single" w:sz="4" w:space="0" w:color="000000"/>
              <w:bottom w:val="single" w:sz="4" w:space="0" w:color="000000"/>
            </w:tcBorders>
            <w:shd w:val="clear" w:color="auto" w:fill="auto"/>
          </w:tcPr>
          <w:p w14:paraId="674B6AB7" w14:textId="379760EC" w:rsidR="000149AD" w:rsidRPr="00F0623B" w:rsidRDefault="000149AD" w:rsidP="000149AD">
            <w:pPr>
              <w:jc w:val="center"/>
            </w:pPr>
            <w:proofErr w:type="spellStart"/>
            <w:r w:rsidRPr="0011417A">
              <w:t>hartie</w:t>
            </w:r>
            <w:proofErr w:type="spellEnd"/>
            <w:r w:rsidRPr="0011417A">
              <w:t xml:space="preserve"> copiator </w:t>
            </w:r>
          </w:p>
        </w:tc>
        <w:tc>
          <w:tcPr>
            <w:tcW w:w="4111" w:type="dxa"/>
            <w:tcBorders>
              <w:top w:val="single" w:sz="4" w:space="0" w:color="000000"/>
              <w:left w:val="single" w:sz="4" w:space="0" w:color="000000"/>
              <w:bottom w:val="single" w:sz="4" w:space="0" w:color="000000"/>
              <w:right w:val="single" w:sz="4" w:space="0" w:color="000000"/>
            </w:tcBorders>
            <w:vAlign w:val="center"/>
          </w:tcPr>
          <w:p w14:paraId="5349CF83" w14:textId="35515CA5" w:rsidR="000149AD" w:rsidRPr="00946164" w:rsidRDefault="00C550B8" w:rsidP="000149AD">
            <w:pPr>
              <w:jc w:val="center"/>
            </w:pPr>
            <w:r>
              <w:t>T</w:t>
            </w:r>
            <w:r w:rsidR="007F74C2">
              <w:t xml:space="preserve">op </w:t>
            </w:r>
            <w:proofErr w:type="spellStart"/>
            <w:r w:rsidR="007F74C2" w:rsidRPr="007F74C2">
              <w:t>hartie</w:t>
            </w:r>
            <w:proofErr w:type="spellEnd"/>
            <w:r w:rsidR="007F74C2" w:rsidRPr="007F74C2">
              <w:t xml:space="preserve"> copiator</w:t>
            </w:r>
            <w:r w:rsidR="007F74C2">
              <w:t xml:space="preserve">, </w:t>
            </w:r>
            <w:r w:rsidR="000149AD" w:rsidRPr="00E203CB">
              <w:t>clasa B, 80,00gr/mp, grosime: 105mic, 95,66% grad de alb, 4,4% umiditate, 88,00% opacitate de tipărire, 500 coli/top</w:t>
            </w:r>
          </w:p>
        </w:tc>
        <w:tc>
          <w:tcPr>
            <w:tcW w:w="708" w:type="dxa"/>
            <w:tcBorders>
              <w:top w:val="single" w:sz="4" w:space="0" w:color="000000"/>
              <w:left w:val="single" w:sz="4" w:space="0" w:color="000000"/>
              <w:bottom w:val="single" w:sz="4" w:space="0" w:color="000000"/>
            </w:tcBorders>
            <w:shd w:val="clear" w:color="auto" w:fill="auto"/>
            <w:vAlign w:val="center"/>
          </w:tcPr>
          <w:p w14:paraId="51AAB70B" w14:textId="1D8FE177" w:rsidR="000149AD" w:rsidRPr="00F0623B" w:rsidRDefault="000149AD" w:rsidP="000149AD">
            <w:pPr>
              <w:jc w:val="center"/>
            </w:pPr>
            <w:r>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14C3" w14:textId="77777777" w:rsidR="000149AD" w:rsidRPr="00F0623B" w:rsidRDefault="000149AD" w:rsidP="000149AD">
            <w:pPr>
              <w:jc w:val="center"/>
            </w:pPr>
            <w:r w:rsidRPr="00F42A07">
              <w:t>30</w:t>
            </w:r>
          </w:p>
        </w:tc>
      </w:tr>
      <w:tr w:rsidR="000149AD" w:rsidRPr="00F0623B" w14:paraId="50FDAB0F" w14:textId="77777777" w:rsidTr="00371156">
        <w:trPr>
          <w:trHeight w:val="438"/>
          <w:jc w:val="right"/>
        </w:trPr>
        <w:tc>
          <w:tcPr>
            <w:tcW w:w="735" w:type="dxa"/>
            <w:tcBorders>
              <w:top w:val="single" w:sz="4" w:space="0" w:color="000000"/>
              <w:left w:val="single" w:sz="4" w:space="0" w:color="000000"/>
              <w:bottom w:val="single" w:sz="4" w:space="0" w:color="000000"/>
            </w:tcBorders>
            <w:shd w:val="clear" w:color="auto" w:fill="auto"/>
            <w:vAlign w:val="center"/>
          </w:tcPr>
          <w:p w14:paraId="2EBA9B11" w14:textId="77777777" w:rsidR="000149AD" w:rsidRPr="00F0623B" w:rsidRDefault="000149AD" w:rsidP="000149AD">
            <w:pPr>
              <w:jc w:val="center"/>
            </w:pPr>
            <w:r w:rsidRPr="00F0623B">
              <w:rPr>
                <w:color w:val="000000"/>
              </w:rPr>
              <w:t>2</w:t>
            </w:r>
          </w:p>
        </w:tc>
        <w:tc>
          <w:tcPr>
            <w:tcW w:w="1710" w:type="dxa"/>
            <w:tcBorders>
              <w:top w:val="single" w:sz="4" w:space="0" w:color="000000"/>
              <w:left w:val="single" w:sz="4" w:space="0" w:color="000000"/>
              <w:bottom w:val="single" w:sz="4" w:space="0" w:color="000000"/>
            </w:tcBorders>
            <w:shd w:val="clear" w:color="auto" w:fill="auto"/>
            <w:vAlign w:val="center"/>
          </w:tcPr>
          <w:p w14:paraId="47DBB7F0" w14:textId="77777777" w:rsidR="000149AD" w:rsidRPr="00F0623B" w:rsidRDefault="000149AD" w:rsidP="000149AD">
            <w:pPr>
              <w:jc w:val="center"/>
            </w:pPr>
            <w:r w:rsidRPr="006D4B0C">
              <w:t>30237000-9</w:t>
            </w:r>
          </w:p>
        </w:tc>
        <w:tc>
          <w:tcPr>
            <w:tcW w:w="1535" w:type="dxa"/>
            <w:tcBorders>
              <w:top w:val="single" w:sz="4" w:space="0" w:color="000000"/>
              <w:left w:val="single" w:sz="4" w:space="0" w:color="000000"/>
              <w:bottom w:val="single" w:sz="4" w:space="0" w:color="000000"/>
            </w:tcBorders>
            <w:shd w:val="clear" w:color="auto" w:fill="auto"/>
          </w:tcPr>
          <w:p w14:paraId="532C4715" w14:textId="2CAD8704" w:rsidR="000149AD" w:rsidRPr="00F0623B" w:rsidRDefault="000149AD" w:rsidP="000149AD">
            <w:pPr>
              <w:jc w:val="center"/>
            </w:pPr>
            <w:r w:rsidRPr="0011417A">
              <w:t>cablu de securitate portabil cu cifru pentru laptop</w:t>
            </w:r>
          </w:p>
        </w:tc>
        <w:tc>
          <w:tcPr>
            <w:tcW w:w="4111" w:type="dxa"/>
            <w:tcBorders>
              <w:top w:val="single" w:sz="4" w:space="0" w:color="000000"/>
              <w:left w:val="single" w:sz="4" w:space="0" w:color="000000"/>
              <w:bottom w:val="single" w:sz="4" w:space="0" w:color="000000"/>
              <w:right w:val="single" w:sz="4" w:space="0" w:color="000000"/>
            </w:tcBorders>
            <w:vAlign w:val="center"/>
          </w:tcPr>
          <w:p w14:paraId="64AFC2C0" w14:textId="2F6291A3" w:rsidR="000149AD" w:rsidRPr="00946164" w:rsidRDefault="00C550B8" w:rsidP="000149AD">
            <w:pPr>
              <w:jc w:val="center"/>
            </w:pPr>
            <w:r>
              <w:t>C</w:t>
            </w:r>
            <w:r w:rsidR="000149AD" w:rsidRPr="00E203CB">
              <w:t>ifrul capului de blocare resetabil, peste 10,000 combinații</w:t>
            </w:r>
          </w:p>
        </w:tc>
        <w:tc>
          <w:tcPr>
            <w:tcW w:w="708" w:type="dxa"/>
            <w:tcBorders>
              <w:top w:val="single" w:sz="4" w:space="0" w:color="000000"/>
              <w:left w:val="single" w:sz="4" w:space="0" w:color="000000"/>
              <w:bottom w:val="single" w:sz="4" w:space="0" w:color="000000"/>
            </w:tcBorders>
            <w:shd w:val="clear" w:color="auto" w:fill="auto"/>
            <w:vAlign w:val="center"/>
          </w:tcPr>
          <w:p w14:paraId="45CF1C96" w14:textId="6AD91076" w:rsidR="000149AD" w:rsidRPr="00F0623B" w:rsidRDefault="000149AD" w:rsidP="000149AD">
            <w:pPr>
              <w:jc w:val="cente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825B" w14:textId="77777777" w:rsidR="000149AD" w:rsidRPr="00F0623B" w:rsidRDefault="000149AD" w:rsidP="000149AD">
            <w:pPr>
              <w:jc w:val="center"/>
            </w:pPr>
            <w:r w:rsidRPr="00F42A07">
              <w:t>1</w:t>
            </w:r>
          </w:p>
        </w:tc>
      </w:tr>
      <w:tr w:rsidR="000149AD" w:rsidRPr="00F0623B" w14:paraId="3F846E6C" w14:textId="77777777" w:rsidTr="00371156">
        <w:trPr>
          <w:trHeight w:val="447"/>
          <w:jc w:val="right"/>
        </w:trPr>
        <w:tc>
          <w:tcPr>
            <w:tcW w:w="735" w:type="dxa"/>
            <w:tcBorders>
              <w:top w:val="single" w:sz="4" w:space="0" w:color="000000"/>
              <w:left w:val="single" w:sz="4" w:space="0" w:color="000000"/>
              <w:bottom w:val="single" w:sz="4" w:space="0" w:color="000000"/>
            </w:tcBorders>
            <w:shd w:val="clear" w:color="auto" w:fill="auto"/>
            <w:vAlign w:val="center"/>
          </w:tcPr>
          <w:p w14:paraId="2E983BA9" w14:textId="77777777" w:rsidR="000149AD" w:rsidRPr="00F0623B" w:rsidRDefault="000149AD" w:rsidP="000149AD">
            <w:pPr>
              <w:jc w:val="center"/>
            </w:pPr>
            <w:r w:rsidRPr="00F0623B">
              <w:rPr>
                <w:color w:val="000000"/>
              </w:rPr>
              <w:t>3</w:t>
            </w:r>
          </w:p>
        </w:tc>
        <w:tc>
          <w:tcPr>
            <w:tcW w:w="1710" w:type="dxa"/>
            <w:tcBorders>
              <w:top w:val="single" w:sz="4" w:space="0" w:color="000000"/>
              <w:left w:val="single" w:sz="4" w:space="0" w:color="000000"/>
              <w:bottom w:val="single" w:sz="4" w:space="0" w:color="000000"/>
            </w:tcBorders>
            <w:shd w:val="clear" w:color="auto" w:fill="auto"/>
            <w:vAlign w:val="center"/>
          </w:tcPr>
          <w:p w14:paraId="21359ABD" w14:textId="77777777" w:rsidR="000149AD" w:rsidRPr="00F0623B" w:rsidRDefault="000149AD" w:rsidP="000149AD">
            <w:pPr>
              <w:jc w:val="center"/>
            </w:pPr>
            <w:r w:rsidRPr="006D4B0C">
              <w:t>30197110-0</w:t>
            </w:r>
          </w:p>
        </w:tc>
        <w:tc>
          <w:tcPr>
            <w:tcW w:w="1535" w:type="dxa"/>
            <w:tcBorders>
              <w:top w:val="single" w:sz="4" w:space="0" w:color="000000"/>
              <w:left w:val="single" w:sz="4" w:space="0" w:color="000000"/>
              <w:bottom w:val="single" w:sz="4" w:space="0" w:color="000000"/>
            </w:tcBorders>
            <w:shd w:val="clear" w:color="auto" w:fill="auto"/>
          </w:tcPr>
          <w:p w14:paraId="207DFE0F" w14:textId="53032DF3" w:rsidR="000149AD" w:rsidRPr="00F0623B" w:rsidRDefault="000149AD" w:rsidP="000149AD">
            <w:pPr>
              <w:jc w:val="center"/>
            </w:pPr>
            <w:r w:rsidRPr="0011417A">
              <w:t xml:space="preserve">capse </w:t>
            </w:r>
          </w:p>
        </w:tc>
        <w:tc>
          <w:tcPr>
            <w:tcW w:w="4111" w:type="dxa"/>
            <w:tcBorders>
              <w:top w:val="single" w:sz="4" w:space="0" w:color="000000"/>
              <w:left w:val="single" w:sz="4" w:space="0" w:color="000000"/>
              <w:bottom w:val="single" w:sz="4" w:space="0" w:color="000000"/>
              <w:right w:val="single" w:sz="4" w:space="0" w:color="000000"/>
            </w:tcBorders>
            <w:vAlign w:val="center"/>
          </w:tcPr>
          <w:p w14:paraId="1C883E2C" w14:textId="26000A93" w:rsidR="000149AD" w:rsidRPr="00946164" w:rsidRDefault="004F2C4F" w:rsidP="000149AD">
            <w:pPr>
              <w:jc w:val="center"/>
            </w:pPr>
            <w:r>
              <w:t xml:space="preserve">Cutie capse, </w:t>
            </w:r>
            <w:r w:rsidR="000149AD">
              <w:t xml:space="preserve">Nr. 10; </w:t>
            </w:r>
            <w:r w:rsidR="000149AD" w:rsidRPr="00E203CB">
              <w:t xml:space="preserve">1000 </w:t>
            </w:r>
            <w:r w:rsidR="000149AD">
              <w:t>capse</w:t>
            </w:r>
            <w:r w:rsidR="000149AD" w:rsidRPr="00E203CB">
              <w:t>/cutie de carton, confecționate din metal zincat</w:t>
            </w:r>
          </w:p>
        </w:tc>
        <w:tc>
          <w:tcPr>
            <w:tcW w:w="708" w:type="dxa"/>
            <w:tcBorders>
              <w:top w:val="single" w:sz="4" w:space="0" w:color="000000"/>
              <w:left w:val="single" w:sz="4" w:space="0" w:color="000000"/>
              <w:bottom w:val="single" w:sz="4" w:space="0" w:color="000000"/>
            </w:tcBorders>
            <w:shd w:val="clear" w:color="auto" w:fill="auto"/>
            <w:vAlign w:val="center"/>
          </w:tcPr>
          <w:p w14:paraId="31C5E4B8" w14:textId="141FB8BF" w:rsidR="000149AD" w:rsidRPr="00F0623B" w:rsidRDefault="000149AD" w:rsidP="000149AD">
            <w:pPr>
              <w:jc w:val="cente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2C4E" w14:textId="77777777" w:rsidR="000149AD" w:rsidRPr="00F0623B" w:rsidRDefault="000149AD" w:rsidP="000149AD">
            <w:pPr>
              <w:jc w:val="center"/>
            </w:pPr>
            <w:r w:rsidRPr="00F42A07">
              <w:t>1</w:t>
            </w:r>
          </w:p>
        </w:tc>
      </w:tr>
      <w:tr w:rsidR="000149AD" w:rsidRPr="00F0623B" w14:paraId="519A41C0"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568D0704" w14:textId="77777777" w:rsidR="000149AD" w:rsidRPr="00F0623B" w:rsidRDefault="000149AD" w:rsidP="000149AD">
            <w:pPr>
              <w:jc w:val="center"/>
            </w:pPr>
            <w:r w:rsidRPr="00F0623B">
              <w:rPr>
                <w:color w:val="000000"/>
              </w:rPr>
              <w:lastRenderedPageBreak/>
              <w:t>4</w:t>
            </w:r>
          </w:p>
        </w:tc>
        <w:tc>
          <w:tcPr>
            <w:tcW w:w="1710" w:type="dxa"/>
            <w:tcBorders>
              <w:top w:val="single" w:sz="4" w:space="0" w:color="000000"/>
              <w:left w:val="single" w:sz="4" w:space="0" w:color="000000"/>
              <w:bottom w:val="single" w:sz="4" w:space="0" w:color="000000"/>
            </w:tcBorders>
            <w:shd w:val="clear" w:color="auto" w:fill="auto"/>
            <w:vAlign w:val="center"/>
          </w:tcPr>
          <w:p w14:paraId="7B52FFDD" w14:textId="77777777" w:rsidR="000149AD" w:rsidRPr="00F0623B" w:rsidRDefault="000149AD" w:rsidP="000149AD">
            <w:pPr>
              <w:jc w:val="center"/>
            </w:pPr>
            <w:r w:rsidRPr="006D4B0C">
              <w:t>30197110-0</w:t>
            </w:r>
          </w:p>
        </w:tc>
        <w:tc>
          <w:tcPr>
            <w:tcW w:w="1535" w:type="dxa"/>
            <w:tcBorders>
              <w:top w:val="single" w:sz="4" w:space="0" w:color="000000"/>
              <w:left w:val="single" w:sz="4" w:space="0" w:color="000000"/>
              <w:bottom w:val="single" w:sz="4" w:space="0" w:color="000000"/>
            </w:tcBorders>
            <w:shd w:val="clear" w:color="auto" w:fill="auto"/>
          </w:tcPr>
          <w:p w14:paraId="3A2EB234" w14:textId="66DA21A5" w:rsidR="000149AD" w:rsidRPr="00F0623B" w:rsidRDefault="000149AD" w:rsidP="000149AD">
            <w:pPr>
              <w:jc w:val="center"/>
            </w:pPr>
            <w:r w:rsidRPr="0011417A">
              <w:t xml:space="preserve">capse </w:t>
            </w:r>
          </w:p>
        </w:tc>
        <w:tc>
          <w:tcPr>
            <w:tcW w:w="4111" w:type="dxa"/>
            <w:tcBorders>
              <w:top w:val="single" w:sz="4" w:space="0" w:color="000000"/>
              <w:left w:val="single" w:sz="4" w:space="0" w:color="000000"/>
              <w:bottom w:val="single" w:sz="4" w:space="0" w:color="000000"/>
              <w:right w:val="single" w:sz="4" w:space="0" w:color="000000"/>
            </w:tcBorders>
            <w:vAlign w:val="center"/>
          </w:tcPr>
          <w:p w14:paraId="2C77448A" w14:textId="0DD49BBE" w:rsidR="000149AD" w:rsidRPr="00946164" w:rsidRDefault="007B5EC7" w:rsidP="000149AD">
            <w:pPr>
              <w:jc w:val="center"/>
            </w:pPr>
            <w:r>
              <w:t xml:space="preserve">Cutie capse, </w:t>
            </w:r>
            <w:r w:rsidR="000149AD">
              <w:t xml:space="preserve">24/6; </w:t>
            </w:r>
            <w:r w:rsidR="000149AD" w:rsidRPr="002E29C2">
              <w:t xml:space="preserve">1000 </w:t>
            </w:r>
            <w:r w:rsidR="000149AD">
              <w:t>capse</w:t>
            </w:r>
            <w:r w:rsidR="000149AD" w:rsidRPr="002E29C2">
              <w:t>/cutie de carton, confecționate din metal zincat</w:t>
            </w:r>
          </w:p>
        </w:tc>
        <w:tc>
          <w:tcPr>
            <w:tcW w:w="708" w:type="dxa"/>
            <w:tcBorders>
              <w:top w:val="single" w:sz="4" w:space="0" w:color="000000"/>
              <w:left w:val="single" w:sz="4" w:space="0" w:color="000000"/>
              <w:bottom w:val="single" w:sz="4" w:space="0" w:color="000000"/>
            </w:tcBorders>
            <w:shd w:val="clear" w:color="auto" w:fill="auto"/>
            <w:vAlign w:val="center"/>
          </w:tcPr>
          <w:p w14:paraId="768D3F31" w14:textId="1BDCC94B" w:rsidR="000149AD" w:rsidRPr="00F0623B" w:rsidRDefault="000149AD" w:rsidP="000149AD">
            <w:pPr>
              <w:jc w:val="cente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2B92" w14:textId="77777777" w:rsidR="000149AD" w:rsidRPr="00F0623B" w:rsidRDefault="000149AD" w:rsidP="000149AD">
            <w:pPr>
              <w:jc w:val="center"/>
            </w:pPr>
            <w:r w:rsidRPr="00F42A07">
              <w:t>1</w:t>
            </w:r>
          </w:p>
        </w:tc>
      </w:tr>
      <w:tr w:rsidR="000149AD" w:rsidRPr="00F0623B" w14:paraId="2B64E484"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25D9480E" w14:textId="77777777" w:rsidR="000149AD" w:rsidRPr="00F0623B" w:rsidRDefault="000149AD" w:rsidP="000149AD">
            <w:pPr>
              <w:jc w:val="center"/>
            </w:pPr>
            <w:r w:rsidRPr="00F0623B">
              <w:rPr>
                <w:color w:val="000000"/>
              </w:rPr>
              <w:t>5</w:t>
            </w:r>
          </w:p>
        </w:tc>
        <w:tc>
          <w:tcPr>
            <w:tcW w:w="1710" w:type="dxa"/>
            <w:tcBorders>
              <w:top w:val="single" w:sz="4" w:space="0" w:color="000000"/>
              <w:left w:val="single" w:sz="4" w:space="0" w:color="000000"/>
              <w:bottom w:val="single" w:sz="4" w:space="0" w:color="000000"/>
            </w:tcBorders>
            <w:shd w:val="clear" w:color="auto" w:fill="auto"/>
            <w:vAlign w:val="center"/>
          </w:tcPr>
          <w:p w14:paraId="1BAE0ABE" w14:textId="77777777" w:rsidR="000149AD" w:rsidRPr="00F0623B" w:rsidRDefault="000149AD" w:rsidP="000149AD">
            <w:pPr>
              <w:jc w:val="center"/>
            </w:pPr>
            <w:r w:rsidRPr="006D4B0C">
              <w:t>30197320-5</w:t>
            </w:r>
          </w:p>
        </w:tc>
        <w:tc>
          <w:tcPr>
            <w:tcW w:w="1535" w:type="dxa"/>
            <w:tcBorders>
              <w:top w:val="single" w:sz="4" w:space="0" w:color="000000"/>
              <w:left w:val="single" w:sz="4" w:space="0" w:color="000000"/>
              <w:bottom w:val="single" w:sz="4" w:space="0" w:color="000000"/>
            </w:tcBorders>
            <w:shd w:val="clear" w:color="auto" w:fill="auto"/>
          </w:tcPr>
          <w:p w14:paraId="7EDEE3B3" w14:textId="76EDB2B2" w:rsidR="000149AD" w:rsidRPr="00F0623B" w:rsidRDefault="000149AD" w:rsidP="000149AD">
            <w:pPr>
              <w:jc w:val="center"/>
            </w:pPr>
            <w:r w:rsidRPr="0011417A">
              <w:t xml:space="preserve">capsator </w:t>
            </w:r>
          </w:p>
        </w:tc>
        <w:tc>
          <w:tcPr>
            <w:tcW w:w="4111" w:type="dxa"/>
            <w:tcBorders>
              <w:top w:val="single" w:sz="4" w:space="0" w:color="000000"/>
              <w:left w:val="single" w:sz="4" w:space="0" w:color="000000"/>
              <w:bottom w:val="single" w:sz="4" w:space="0" w:color="000000"/>
              <w:right w:val="single" w:sz="4" w:space="0" w:color="000000"/>
            </w:tcBorders>
            <w:vAlign w:val="center"/>
          </w:tcPr>
          <w:p w14:paraId="47D25193" w14:textId="0CC7BE8F" w:rsidR="000149AD" w:rsidRPr="00946164" w:rsidRDefault="00C550B8" w:rsidP="000149AD">
            <w:pPr>
              <w:jc w:val="center"/>
            </w:pPr>
            <w:r>
              <w:t>P</w:t>
            </w:r>
            <w:r w:rsidR="000149AD" w:rsidRPr="002E29C2">
              <w:t>entru 40-45 coli (</w:t>
            </w:r>
            <w:proofErr w:type="spellStart"/>
            <w:r w:rsidR="000149AD" w:rsidRPr="002E29C2">
              <w:t>hartie</w:t>
            </w:r>
            <w:proofErr w:type="spellEnd"/>
            <w:r w:rsidR="000149AD" w:rsidRPr="002E29C2">
              <w:t xml:space="preserve"> 70gr), </w:t>
            </w:r>
            <w:proofErr w:type="spellStart"/>
            <w:r w:rsidR="000149AD" w:rsidRPr="002E29C2">
              <w:t>foloseste</w:t>
            </w:r>
            <w:proofErr w:type="spellEnd"/>
            <w:r w:rsidR="000149AD" w:rsidRPr="002E29C2">
              <w:t xml:space="preserve"> capse 24/6, 24/8 sau 26/6, corp metalic, mecanism </w:t>
            </w:r>
            <w:proofErr w:type="spellStart"/>
            <w:r w:rsidR="000149AD" w:rsidRPr="002E29C2">
              <w:t>antiblocare</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14:paraId="6A903E81" w14:textId="5CC5B780" w:rsidR="000149AD" w:rsidRPr="00F0623B" w:rsidRDefault="000149AD" w:rsidP="000149AD">
            <w:pPr>
              <w:jc w:val="cente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CD5B" w14:textId="77777777" w:rsidR="000149AD" w:rsidRPr="00F0623B" w:rsidRDefault="000149AD" w:rsidP="000149AD">
            <w:pPr>
              <w:jc w:val="center"/>
            </w:pPr>
            <w:r w:rsidRPr="00F42A07">
              <w:t>1</w:t>
            </w:r>
          </w:p>
        </w:tc>
      </w:tr>
      <w:tr w:rsidR="000149AD" w:rsidRPr="00F0623B" w14:paraId="53E59D1D"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589F683B" w14:textId="77777777" w:rsidR="000149AD" w:rsidRPr="00F0623B" w:rsidRDefault="000149AD" w:rsidP="000149AD">
            <w:pPr>
              <w:jc w:val="center"/>
              <w:rPr>
                <w:color w:val="000000"/>
              </w:rPr>
            </w:pPr>
            <w:r w:rsidRPr="00F0623B">
              <w:rPr>
                <w:color w:val="000000"/>
              </w:rPr>
              <w:t>6</w:t>
            </w:r>
          </w:p>
        </w:tc>
        <w:tc>
          <w:tcPr>
            <w:tcW w:w="1710" w:type="dxa"/>
            <w:tcBorders>
              <w:top w:val="single" w:sz="4" w:space="0" w:color="000000"/>
              <w:left w:val="single" w:sz="4" w:space="0" w:color="000000"/>
              <w:bottom w:val="single" w:sz="4" w:space="0" w:color="000000"/>
            </w:tcBorders>
            <w:shd w:val="clear" w:color="auto" w:fill="auto"/>
            <w:vAlign w:val="center"/>
          </w:tcPr>
          <w:p w14:paraId="766E75D3" w14:textId="77777777" w:rsidR="000149AD" w:rsidRPr="00F0623B" w:rsidRDefault="000149AD" w:rsidP="000149AD">
            <w:pPr>
              <w:jc w:val="center"/>
              <w:rPr>
                <w:color w:val="000000"/>
              </w:rPr>
            </w:pPr>
            <w:r w:rsidRPr="006D4B0C">
              <w:t>30197320-5</w:t>
            </w:r>
          </w:p>
        </w:tc>
        <w:tc>
          <w:tcPr>
            <w:tcW w:w="1535" w:type="dxa"/>
            <w:tcBorders>
              <w:top w:val="single" w:sz="4" w:space="0" w:color="000000"/>
              <w:left w:val="single" w:sz="4" w:space="0" w:color="000000"/>
              <w:bottom w:val="single" w:sz="4" w:space="0" w:color="000000"/>
            </w:tcBorders>
            <w:shd w:val="clear" w:color="auto" w:fill="auto"/>
          </w:tcPr>
          <w:p w14:paraId="06AB0A0E" w14:textId="0527CB79" w:rsidR="000149AD" w:rsidRPr="00F0623B" w:rsidRDefault="000149AD" w:rsidP="000149AD">
            <w:pPr>
              <w:jc w:val="center"/>
              <w:rPr>
                <w:color w:val="000000"/>
              </w:rPr>
            </w:pPr>
            <w:r w:rsidRPr="0011417A">
              <w:t xml:space="preserve">capsator </w:t>
            </w:r>
          </w:p>
        </w:tc>
        <w:tc>
          <w:tcPr>
            <w:tcW w:w="4111" w:type="dxa"/>
            <w:tcBorders>
              <w:top w:val="single" w:sz="4" w:space="0" w:color="000000"/>
              <w:left w:val="single" w:sz="4" w:space="0" w:color="000000"/>
              <w:bottom w:val="single" w:sz="4" w:space="0" w:color="000000"/>
              <w:right w:val="single" w:sz="4" w:space="0" w:color="000000"/>
            </w:tcBorders>
            <w:vAlign w:val="center"/>
          </w:tcPr>
          <w:p w14:paraId="6AAD6BDD" w14:textId="3A6A0E6F" w:rsidR="000149AD" w:rsidRPr="00946164" w:rsidRDefault="00C550B8" w:rsidP="000149AD">
            <w:pPr>
              <w:jc w:val="center"/>
            </w:pPr>
            <w:r>
              <w:t>C</w:t>
            </w:r>
            <w:r w:rsidR="000149AD" w:rsidRPr="002E29C2">
              <w:t>apacitate de capsare: 40coli (</w:t>
            </w:r>
            <w:proofErr w:type="spellStart"/>
            <w:r w:rsidR="000149AD" w:rsidRPr="002E29C2">
              <w:t>hartie</w:t>
            </w:r>
            <w:proofErr w:type="spellEnd"/>
            <w:r w:rsidR="000149AD" w:rsidRPr="002E29C2">
              <w:t xml:space="preserve"> 70gr), mecanism de </w:t>
            </w:r>
            <w:proofErr w:type="spellStart"/>
            <w:r w:rsidR="000149AD" w:rsidRPr="002E29C2">
              <w:t>incarcare</w:t>
            </w:r>
            <w:proofErr w:type="spellEnd"/>
            <w:r w:rsidR="000149AD" w:rsidRPr="002E29C2">
              <w:t xml:space="preserve"> </w:t>
            </w:r>
            <w:proofErr w:type="spellStart"/>
            <w:r w:rsidR="000149AD" w:rsidRPr="002E29C2">
              <w:t>Slip"n</w:t>
            </w:r>
            <w:proofErr w:type="spellEnd"/>
            <w:r w:rsidR="000149AD" w:rsidRPr="002E29C2">
              <w:t xml:space="preserve">" </w:t>
            </w:r>
            <w:proofErr w:type="spellStart"/>
            <w:r w:rsidR="000149AD" w:rsidRPr="002E29C2">
              <w:t>slide</w:t>
            </w:r>
            <w:proofErr w:type="spellEnd"/>
            <w:r w:rsidR="000149AD" w:rsidRPr="002E29C2">
              <w:t xml:space="preserve">, capsare </w:t>
            </w:r>
            <w:proofErr w:type="spellStart"/>
            <w:r w:rsidR="000149AD" w:rsidRPr="002E29C2">
              <w:t>inchisa</w:t>
            </w:r>
            <w:proofErr w:type="spellEnd"/>
            <w:r w:rsidR="000149AD" w:rsidRPr="002E29C2">
              <w:t>, deschisa</w:t>
            </w:r>
          </w:p>
        </w:tc>
        <w:tc>
          <w:tcPr>
            <w:tcW w:w="708" w:type="dxa"/>
            <w:tcBorders>
              <w:top w:val="single" w:sz="4" w:space="0" w:color="000000"/>
              <w:left w:val="single" w:sz="4" w:space="0" w:color="000000"/>
              <w:bottom w:val="single" w:sz="4" w:space="0" w:color="000000"/>
            </w:tcBorders>
            <w:shd w:val="clear" w:color="auto" w:fill="auto"/>
            <w:vAlign w:val="center"/>
          </w:tcPr>
          <w:p w14:paraId="1A0FE0A5" w14:textId="120A80B9"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9C7DF" w14:textId="77777777" w:rsidR="000149AD" w:rsidRPr="00F0623B" w:rsidRDefault="000149AD" w:rsidP="000149AD">
            <w:pPr>
              <w:jc w:val="center"/>
              <w:rPr>
                <w:color w:val="000000"/>
              </w:rPr>
            </w:pPr>
            <w:r w:rsidRPr="00F42A07">
              <w:t>1</w:t>
            </w:r>
          </w:p>
        </w:tc>
      </w:tr>
      <w:tr w:rsidR="000149AD" w:rsidRPr="00F0623B" w14:paraId="4FFFCFAD"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2AC938FA" w14:textId="77777777" w:rsidR="000149AD" w:rsidRPr="00F0623B" w:rsidRDefault="000149AD" w:rsidP="000149AD">
            <w:pPr>
              <w:jc w:val="center"/>
              <w:rPr>
                <w:color w:val="000000"/>
              </w:rPr>
            </w:pPr>
            <w:r>
              <w:rPr>
                <w:color w:val="000000"/>
              </w:rPr>
              <w:t>7</w:t>
            </w:r>
          </w:p>
        </w:tc>
        <w:tc>
          <w:tcPr>
            <w:tcW w:w="1710" w:type="dxa"/>
            <w:tcBorders>
              <w:top w:val="single" w:sz="4" w:space="0" w:color="000000"/>
              <w:left w:val="single" w:sz="4" w:space="0" w:color="000000"/>
              <w:bottom w:val="single" w:sz="4" w:space="0" w:color="000000"/>
            </w:tcBorders>
            <w:shd w:val="clear" w:color="auto" w:fill="auto"/>
            <w:vAlign w:val="center"/>
          </w:tcPr>
          <w:p w14:paraId="049BA7B0" w14:textId="77777777" w:rsidR="000149AD" w:rsidRPr="00F0623B" w:rsidRDefault="000149AD" w:rsidP="000149AD">
            <w:pPr>
              <w:jc w:val="center"/>
              <w:rPr>
                <w:color w:val="000000"/>
              </w:rPr>
            </w:pPr>
            <w:r w:rsidRPr="006D4B0C">
              <w:t>30192000-1</w:t>
            </w:r>
          </w:p>
        </w:tc>
        <w:tc>
          <w:tcPr>
            <w:tcW w:w="1535" w:type="dxa"/>
            <w:tcBorders>
              <w:top w:val="single" w:sz="4" w:space="0" w:color="000000"/>
              <w:left w:val="single" w:sz="4" w:space="0" w:color="000000"/>
              <w:bottom w:val="single" w:sz="4" w:space="0" w:color="000000"/>
            </w:tcBorders>
            <w:shd w:val="clear" w:color="auto" w:fill="auto"/>
          </w:tcPr>
          <w:p w14:paraId="627CCEBF" w14:textId="6C4B49A3" w:rsidR="000149AD" w:rsidRPr="00F0623B" w:rsidRDefault="000149AD" w:rsidP="000149AD">
            <w:pPr>
              <w:jc w:val="center"/>
              <w:rPr>
                <w:color w:val="000000"/>
              </w:rPr>
            </w:pPr>
            <w:r w:rsidRPr="0011417A">
              <w:t xml:space="preserve">suport banda adeziva </w:t>
            </w:r>
          </w:p>
        </w:tc>
        <w:tc>
          <w:tcPr>
            <w:tcW w:w="4111" w:type="dxa"/>
            <w:tcBorders>
              <w:top w:val="single" w:sz="4" w:space="0" w:color="000000"/>
              <w:left w:val="single" w:sz="4" w:space="0" w:color="000000"/>
              <w:bottom w:val="single" w:sz="4" w:space="0" w:color="000000"/>
              <w:right w:val="single" w:sz="4" w:space="0" w:color="000000"/>
            </w:tcBorders>
            <w:vAlign w:val="center"/>
          </w:tcPr>
          <w:p w14:paraId="69145DFC" w14:textId="5C2947B8" w:rsidR="000149AD" w:rsidRPr="00946164" w:rsidRDefault="00C550B8" w:rsidP="000149AD">
            <w:pPr>
              <w:jc w:val="center"/>
            </w:pPr>
            <w:r>
              <w:t>C</w:t>
            </w:r>
            <w:r w:rsidR="000149AD" w:rsidRPr="002E29C2">
              <w:t xml:space="preserve">u nisip pentru o buna stabilitate, pentru banda de 19mmx33m, din plastic rezistent, </w:t>
            </w:r>
            <w:proofErr w:type="spellStart"/>
            <w:r w:rsidR="000149AD" w:rsidRPr="002E29C2">
              <w:t>prevazut</w:t>
            </w:r>
            <w:proofErr w:type="spellEnd"/>
            <w:r w:rsidR="000149AD" w:rsidRPr="002E29C2">
              <w:t xml:space="preserve"> cu dispozitiv de taiere a benzii adezive</w:t>
            </w:r>
          </w:p>
        </w:tc>
        <w:tc>
          <w:tcPr>
            <w:tcW w:w="708" w:type="dxa"/>
            <w:tcBorders>
              <w:top w:val="single" w:sz="4" w:space="0" w:color="000000"/>
              <w:left w:val="single" w:sz="4" w:space="0" w:color="000000"/>
              <w:bottom w:val="single" w:sz="4" w:space="0" w:color="000000"/>
            </w:tcBorders>
            <w:shd w:val="clear" w:color="auto" w:fill="auto"/>
            <w:vAlign w:val="center"/>
          </w:tcPr>
          <w:p w14:paraId="4D667C44" w14:textId="65829163"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0FDF" w14:textId="77777777" w:rsidR="000149AD" w:rsidRPr="00F0623B" w:rsidRDefault="000149AD" w:rsidP="000149AD">
            <w:pPr>
              <w:jc w:val="center"/>
              <w:rPr>
                <w:color w:val="000000"/>
              </w:rPr>
            </w:pPr>
            <w:r w:rsidRPr="00F42A07">
              <w:t>1</w:t>
            </w:r>
          </w:p>
        </w:tc>
      </w:tr>
      <w:tr w:rsidR="000149AD" w:rsidRPr="00F0623B" w14:paraId="3FC0E9EC"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23CF0ED2" w14:textId="77777777" w:rsidR="000149AD" w:rsidRPr="00F0623B" w:rsidRDefault="000149AD" w:rsidP="000149AD">
            <w:pPr>
              <w:jc w:val="center"/>
              <w:rPr>
                <w:color w:val="000000"/>
              </w:rPr>
            </w:pPr>
            <w:r>
              <w:rPr>
                <w:color w:val="000000"/>
              </w:rPr>
              <w:t>8</w:t>
            </w:r>
          </w:p>
        </w:tc>
        <w:tc>
          <w:tcPr>
            <w:tcW w:w="1710" w:type="dxa"/>
            <w:tcBorders>
              <w:top w:val="single" w:sz="4" w:space="0" w:color="000000"/>
              <w:left w:val="single" w:sz="4" w:space="0" w:color="000000"/>
              <w:bottom w:val="single" w:sz="4" w:space="0" w:color="000000"/>
            </w:tcBorders>
            <w:shd w:val="clear" w:color="auto" w:fill="auto"/>
            <w:vAlign w:val="center"/>
          </w:tcPr>
          <w:p w14:paraId="59784223" w14:textId="77777777" w:rsidR="000149AD" w:rsidRPr="00F0623B" w:rsidRDefault="000149AD" w:rsidP="000149AD">
            <w:pPr>
              <w:jc w:val="center"/>
              <w:rPr>
                <w:color w:val="000000"/>
              </w:rPr>
            </w:pPr>
            <w:r w:rsidRPr="006D4B0C">
              <w:t>30199230-1</w:t>
            </w:r>
          </w:p>
        </w:tc>
        <w:tc>
          <w:tcPr>
            <w:tcW w:w="1535" w:type="dxa"/>
            <w:tcBorders>
              <w:top w:val="single" w:sz="4" w:space="0" w:color="000000"/>
              <w:left w:val="single" w:sz="4" w:space="0" w:color="000000"/>
              <w:bottom w:val="single" w:sz="4" w:space="0" w:color="000000"/>
            </w:tcBorders>
            <w:shd w:val="clear" w:color="auto" w:fill="auto"/>
          </w:tcPr>
          <w:p w14:paraId="758E2D3A" w14:textId="1943A047" w:rsidR="000149AD" w:rsidRPr="00F0623B" w:rsidRDefault="000149AD" w:rsidP="000149AD">
            <w:pPr>
              <w:jc w:val="center"/>
              <w:rPr>
                <w:color w:val="000000"/>
              </w:rPr>
            </w:pPr>
            <w:r w:rsidRPr="0011417A">
              <w:t>plicuri</w:t>
            </w:r>
          </w:p>
        </w:tc>
        <w:tc>
          <w:tcPr>
            <w:tcW w:w="4111" w:type="dxa"/>
            <w:tcBorders>
              <w:top w:val="single" w:sz="4" w:space="0" w:color="000000"/>
              <w:left w:val="single" w:sz="4" w:space="0" w:color="000000"/>
              <w:bottom w:val="single" w:sz="4" w:space="0" w:color="000000"/>
              <w:right w:val="single" w:sz="4" w:space="0" w:color="000000"/>
            </w:tcBorders>
            <w:vAlign w:val="center"/>
          </w:tcPr>
          <w:p w14:paraId="6A69F537" w14:textId="153441A9" w:rsidR="000149AD" w:rsidRPr="00946164" w:rsidRDefault="00C550B8" w:rsidP="000149AD">
            <w:pPr>
              <w:jc w:val="center"/>
            </w:pPr>
            <w:r>
              <w:t>A</w:t>
            </w:r>
            <w:r w:rsidR="000149AD">
              <w:t>lb</w:t>
            </w:r>
            <w:r w:rsidR="000149AD" w:rsidRPr="002E29C2">
              <w:t>, clapa dreapta pe latura scurta, hârtie de 80gr/mp</w:t>
            </w:r>
          </w:p>
        </w:tc>
        <w:tc>
          <w:tcPr>
            <w:tcW w:w="708" w:type="dxa"/>
            <w:tcBorders>
              <w:top w:val="single" w:sz="4" w:space="0" w:color="000000"/>
              <w:left w:val="single" w:sz="4" w:space="0" w:color="000000"/>
              <w:bottom w:val="single" w:sz="4" w:space="0" w:color="000000"/>
            </w:tcBorders>
            <w:shd w:val="clear" w:color="auto" w:fill="auto"/>
            <w:vAlign w:val="center"/>
          </w:tcPr>
          <w:p w14:paraId="7DF13597" w14:textId="5C908549"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D04D" w14:textId="77777777" w:rsidR="000149AD" w:rsidRPr="00F0623B" w:rsidRDefault="000149AD" w:rsidP="000149AD">
            <w:pPr>
              <w:jc w:val="center"/>
              <w:rPr>
                <w:color w:val="000000"/>
              </w:rPr>
            </w:pPr>
            <w:r w:rsidRPr="00F42A07">
              <w:t>100</w:t>
            </w:r>
          </w:p>
        </w:tc>
      </w:tr>
      <w:tr w:rsidR="000149AD" w:rsidRPr="00F0623B" w14:paraId="23EC339F"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66DAD54E" w14:textId="77777777" w:rsidR="000149AD" w:rsidRPr="00F0623B" w:rsidRDefault="000149AD" w:rsidP="000149AD">
            <w:pPr>
              <w:jc w:val="center"/>
              <w:rPr>
                <w:color w:val="000000"/>
              </w:rPr>
            </w:pPr>
            <w:r>
              <w:rPr>
                <w:color w:val="000000"/>
              </w:rPr>
              <w:t>9</w:t>
            </w:r>
          </w:p>
        </w:tc>
        <w:tc>
          <w:tcPr>
            <w:tcW w:w="1710" w:type="dxa"/>
            <w:tcBorders>
              <w:top w:val="single" w:sz="4" w:space="0" w:color="000000"/>
              <w:left w:val="single" w:sz="4" w:space="0" w:color="000000"/>
              <w:bottom w:val="single" w:sz="4" w:space="0" w:color="000000"/>
            </w:tcBorders>
            <w:shd w:val="clear" w:color="auto" w:fill="auto"/>
            <w:vAlign w:val="center"/>
          </w:tcPr>
          <w:p w14:paraId="7435F19E" w14:textId="77777777" w:rsidR="000149AD" w:rsidRPr="00F0623B" w:rsidRDefault="000149AD" w:rsidP="000149AD">
            <w:pPr>
              <w:jc w:val="center"/>
              <w:rPr>
                <w:color w:val="000000"/>
              </w:rPr>
            </w:pPr>
            <w:r w:rsidRPr="006D4B0C">
              <w:t>39292500-0</w:t>
            </w:r>
          </w:p>
        </w:tc>
        <w:tc>
          <w:tcPr>
            <w:tcW w:w="1535" w:type="dxa"/>
            <w:tcBorders>
              <w:top w:val="single" w:sz="4" w:space="0" w:color="000000"/>
              <w:left w:val="single" w:sz="4" w:space="0" w:color="000000"/>
              <w:bottom w:val="single" w:sz="4" w:space="0" w:color="000000"/>
            </w:tcBorders>
            <w:shd w:val="clear" w:color="auto" w:fill="auto"/>
          </w:tcPr>
          <w:p w14:paraId="548323E6" w14:textId="0F40E662" w:rsidR="000149AD" w:rsidRPr="00F0623B" w:rsidRDefault="000149AD" w:rsidP="000149AD">
            <w:pPr>
              <w:jc w:val="center"/>
              <w:rPr>
                <w:color w:val="000000"/>
              </w:rPr>
            </w:pPr>
            <w:r w:rsidRPr="0011417A">
              <w:t>rigle</w:t>
            </w:r>
          </w:p>
        </w:tc>
        <w:tc>
          <w:tcPr>
            <w:tcW w:w="4111" w:type="dxa"/>
            <w:tcBorders>
              <w:top w:val="single" w:sz="4" w:space="0" w:color="000000"/>
              <w:left w:val="single" w:sz="4" w:space="0" w:color="000000"/>
              <w:bottom w:val="single" w:sz="4" w:space="0" w:color="000000"/>
              <w:right w:val="single" w:sz="4" w:space="0" w:color="000000"/>
            </w:tcBorders>
            <w:vAlign w:val="center"/>
          </w:tcPr>
          <w:p w14:paraId="4604FECE" w14:textId="28CC6DD1" w:rsidR="000149AD" w:rsidRPr="00946164" w:rsidRDefault="00C550B8" w:rsidP="000149AD">
            <w:pPr>
              <w:jc w:val="center"/>
            </w:pPr>
            <w:r>
              <w:t>P</w:t>
            </w:r>
            <w:r w:rsidR="000149AD" w:rsidRPr="002E29C2">
              <w:t>lastic transparent cu inscripționare neagra</w:t>
            </w:r>
          </w:p>
        </w:tc>
        <w:tc>
          <w:tcPr>
            <w:tcW w:w="708" w:type="dxa"/>
            <w:tcBorders>
              <w:top w:val="single" w:sz="4" w:space="0" w:color="000000"/>
              <w:left w:val="single" w:sz="4" w:space="0" w:color="000000"/>
              <w:bottom w:val="single" w:sz="4" w:space="0" w:color="000000"/>
            </w:tcBorders>
            <w:shd w:val="clear" w:color="auto" w:fill="auto"/>
            <w:vAlign w:val="center"/>
          </w:tcPr>
          <w:p w14:paraId="48AFECEB" w14:textId="1613C235"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C32C" w14:textId="77777777" w:rsidR="000149AD" w:rsidRPr="00F0623B" w:rsidRDefault="000149AD" w:rsidP="000149AD">
            <w:pPr>
              <w:jc w:val="center"/>
              <w:rPr>
                <w:color w:val="000000"/>
              </w:rPr>
            </w:pPr>
            <w:r w:rsidRPr="00F42A07">
              <w:t>1</w:t>
            </w:r>
          </w:p>
        </w:tc>
      </w:tr>
      <w:tr w:rsidR="000149AD" w:rsidRPr="00F0623B" w14:paraId="70F9FA58"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37851CED" w14:textId="77777777" w:rsidR="000149AD" w:rsidRPr="00F0623B" w:rsidRDefault="000149AD" w:rsidP="000149AD">
            <w:pPr>
              <w:jc w:val="center"/>
              <w:rPr>
                <w:color w:val="000000"/>
              </w:rPr>
            </w:pPr>
            <w:r>
              <w:rPr>
                <w:color w:val="000000"/>
              </w:rPr>
              <w:t>10</w:t>
            </w:r>
          </w:p>
        </w:tc>
        <w:tc>
          <w:tcPr>
            <w:tcW w:w="1710" w:type="dxa"/>
            <w:tcBorders>
              <w:top w:val="single" w:sz="4" w:space="0" w:color="000000"/>
              <w:left w:val="single" w:sz="4" w:space="0" w:color="000000"/>
              <w:bottom w:val="single" w:sz="4" w:space="0" w:color="000000"/>
            </w:tcBorders>
            <w:shd w:val="clear" w:color="auto" w:fill="auto"/>
            <w:vAlign w:val="center"/>
          </w:tcPr>
          <w:p w14:paraId="08B3727D" w14:textId="77777777" w:rsidR="000149AD" w:rsidRPr="00F0623B" w:rsidRDefault="000149AD" w:rsidP="000149AD">
            <w:pPr>
              <w:jc w:val="center"/>
              <w:rPr>
                <w:color w:val="000000"/>
              </w:rPr>
            </w:pPr>
            <w:r w:rsidRPr="006D4B0C">
              <w:t>39292500-0</w:t>
            </w:r>
          </w:p>
        </w:tc>
        <w:tc>
          <w:tcPr>
            <w:tcW w:w="1535" w:type="dxa"/>
            <w:tcBorders>
              <w:top w:val="single" w:sz="4" w:space="0" w:color="000000"/>
              <w:left w:val="single" w:sz="4" w:space="0" w:color="000000"/>
              <w:bottom w:val="single" w:sz="4" w:space="0" w:color="000000"/>
            </w:tcBorders>
            <w:shd w:val="clear" w:color="auto" w:fill="auto"/>
          </w:tcPr>
          <w:p w14:paraId="673BD656" w14:textId="05EF95FB" w:rsidR="000149AD" w:rsidRPr="00F0623B" w:rsidRDefault="000149AD" w:rsidP="000149AD">
            <w:pPr>
              <w:jc w:val="center"/>
              <w:rPr>
                <w:color w:val="000000"/>
              </w:rPr>
            </w:pPr>
            <w:r w:rsidRPr="0011417A">
              <w:t>rigle</w:t>
            </w:r>
          </w:p>
        </w:tc>
        <w:tc>
          <w:tcPr>
            <w:tcW w:w="4111" w:type="dxa"/>
            <w:tcBorders>
              <w:top w:val="single" w:sz="4" w:space="0" w:color="000000"/>
              <w:left w:val="single" w:sz="4" w:space="0" w:color="000000"/>
              <w:bottom w:val="single" w:sz="4" w:space="0" w:color="000000"/>
              <w:right w:val="single" w:sz="4" w:space="0" w:color="000000"/>
            </w:tcBorders>
            <w:vAlign w:val="center"/>
          </w:tcPr>
          <w:p w14:paraId="7D9A9288" w14:textId="03E334BE" w:rsidR="000149AD" w:rsidRPr="00946164" w:rsidRDefault="00C550B8" w:rsidP="000149AD">
            <w:pPr>
              <w:jc w:val="center"/>
            </w:pPr>
            <w:r>
              <w:t>M</w:t>
            </w:r>
            <w:r w:rsidR="000149AD" w:rsidRPr="002E29C2">
              <w:t>etal, inscripționare neagra</w:t>
            </w:r>
          </w:p>
        </w:tc>
        <w:tc>
          <w:tcPr>
            <w:tcW w:w="708" w:type="dxa"/>
            <w:tcBorders>
              <w:top w:val="single" w:sz="4" w:space="0" w:color="000000"/>
              <w:left w:val="single" w:sz="4" w:space="0" w:color="000000"/>
              <w:bottom w:val="single" w:sz="4" w:space="0" w:color="000000"/>
            </w:tcBorders>
            <w:shd w:val="clear" w:color="auto" w:fill="auto"/>
            <w:vAlign w:val="center"/>
          </w:tcPr>
          <w:p w14:paraId="2DF45DD3" w14:textId="2E3EC0C4"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2938" w14:textId="77777777" w:rsidR="000149AD" w:rsidRPr="00F0623B" w:rsidRDefault="000149AD" w:rsidP="000149AD">
            <w:pPr>
              <w:jc w:val="center"/>
              <w:rPr>
                <w:color w:val="000000"/>
              </w:rPr>
            </w:pPr>
            <w:r w:rsidRPr="00F42A07">
              <w:t>1</w:t>
            </w:r>
          </w:p>
        </w:tc>
      </w:tr>
      <w:tr w:rsidR="000149AD" w:rsidRPr="00F0623B" w14:paraId="69D7B113"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4105FA3B" w14:textId="77777777" w:rsidR="000149AD" w:rsidRPr="00F0623B" w:rsidRDefault="000149AD" w:rsidP="000149AD">
            <w:pPr>
              <w:jc w:val="center"/>
              <w:rPr>
                <w:color w:val="000000"/>
              </w:rPr>
            </w:pPr>
            <w:r>
              <w:rPr>
                <w:color w:val="000000"/>
              </w:rPr>
              <w:t>11</w:t>
            </w:r>
          </w:p>
        </w:tc>
        <w:tc>
          <w:tcPr>
            <w:tcW w:w="1710" w:type="dxa"/>
            <w:tcBorders>
              <w:top w:val="single" w:sz="4" w:space="0" w:color="000000"/>
              <w:left w:val="single" w:sz="4" w:space="0" w:color="000000"/>
              <w:bottom w:val="single" w:sz="4" w:space="0" w:color="000000"/>
            </w:tcBorders>
            <w:shd w:val="clear" w:color="auto" w:fill="auto"/>
            <w:vAlign w:val="center"/>
          </w:tcPr>
          <w:p w14:paraId="1D5D7171" w14:textId="77777777" w:rsidR="000149AD" w:rsidRPr="00F0623B" w:rsidRDefault="000149AD" w:rsidP="000149AD">
            <w:pPr>
              <w:jc w:val="center"/>
              <w:rPr>
                <w:color w:val="000000"/>
              </w:rPr>
            </w:pPr>
            <w:r w:rsidRPr="006D4B0C">
              <w:t>30192125-3</w:t>
            </w:r>
          </w:p>
        </w:tc>
        <w:tc>
          <w:tcPr>
            <w:tcW w:w="1535" w:type="dxa"/>
            <w:tcBorders>
              <w:top w:val="single" w:sz="4" w:space="0" w:color="000000"/>
              <w:left w:val="single" w:sz="4" w:space="0" w:color="000000"/>
              <w:bottom w:val="single" w:sz="4" w:space="0" w:color="000000"/>
            </w:tcBorders>
            <w:shd w:val="clear" w:color="auto" w:fill="auto"/>
          </w:tcPr>
          <w:p w14:paraId="24D5C4E2" w14:textId="283C5FA6" w:rsidR="000149AD" w:rsidRPr="00F0623B" w:rsidRDefault="000149AD" w:rsidP="000149AD">
            <w:pPr>
              <w:jc w:val="center"/>
              <w:rPr>
                <w:color w:val="000000"/>
              </w:rPr>
            </w:pPr>
            <w:r w:rsidRPr="0011417A">
              <w:t xml:space="preserve">marker </w:t>
            </w:r>
          </w:p>
        </w:tc>
        <w:tc>
          <w:tcPr>
            <w:tcW w:w="4111" w:type="dxa"/>
            <w:tcBorders>
              <w:top w:val="single" w:sz="4" w:space="0" w:color="000000"/>
              <w:left w:val="single" w:sz="4" w:space="0" w:color="000000"/>
              <w:bottom w:val="single" w:sz="4" w:space="0" w:color="000000"/>
              <w:right w:val="single" w:sz="4" w:space="0" w:color="000000"/>
            </w:tcBorders>
            <w:vAlign w:val="center"/>
          </w:tcPr>
          <w:p w14:paraId="37EEDADC" w14:textId="31E3E1C2" w:rsidR="000149AD" w:rsidRPr="00946164" w:rsidRDefault="000149AD" w:rsidP="000149AD">
            <w:pPr>
              <w:jc w:val="center"/>
            </w:pPr>
            <w:r w:rsidRPr="00EF0B73">
              <w:t>4 culori</w:t>
            </w:r>
            <w:r>
              <w:t>/set</w:t>
            </w:r>
            <w:r w:rsidRPr="00EF0B73">
              <w:t>: negru, albastru, roșu si verde, vârf "</w:t>
            </w:r>
            <w:proofErr w:type="spellStart"/>
            <w:r w:rsidRPr="00EF0B73">
              <w:t>Easy</w:t>
            </w:r>
            <w:proofErr w:type="spellEnd"/>
            <w:r w:rsidRPr="00EF0B73">
              <w:t xml:space="preserve"> </w:t>
            </w:r>
            <w:proofErr w:type="spellStart"/>
            <w:r w:rsidRPr="00EF0B73">
              <w:t>flow</w:t>
            </w:r>
            <w:proofErr w:type="spellEnd"/>
            <w:r w:rsidRPr="00EF0B73">
              <w:t>", uscare rapida, nu conține componente poroase</w:t>
            </w:r>
          </w:p>
        </w:tc>
        <w:tc>
          <w:tcPr>
            <w:tcW w:w="708" w:type="dxa"/>
            <w:tcBorders>
              <w:top w:val="single" w:sz="4" w:space="0" w:color="000000"/>
              <w:left w:val="single" w:sz="4" w:space="0" w:color="000000"/>
              <w:bottom w:val="single" w:sz="4" w:space="0" w:color="000000"/>
            </w:tcBorders>
            <w:shd w:val="clear" w:color="auto" w:fill="auto"/>
            <w:vAlign w:val="center"/>
          </w:tcPr>
          <w:p w14:paraId="614EEBB5" w14:textId="2110CA79"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6B07" w14:textId="77777777" w:rsidR="000149AD" w:rsidRPr="00F0623B" w:rsidRDefault="000149AD" w:rsidP="000149AD">
            <w:pPr>
              <w:jc w:val="center"/>
              <w:rPr>
                <w:color w:val="000000"/>
              </w:rPr>
            </w:pPr>
            <w:r w:rsidRPr="00F42A07">
              <w:t>5</w:t>
            </w:r>
          </w:p>
        </w:tc>
      </w:tr>
      <w:tr w:rsidR="000149AD" w:rsidRPr="00F0623B" w14:paraId="0BF48E4A"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12B11553" w14:textId="77777777" w:rsidR="000149AD" w:rsidRPr="00F0623B" w:rsidRDefault="000149AD" w:rsidP="000149AD">
            <w:pPr>
              <w:jc w:val="center"/>
              <w:rPr>
                <w:color w:val="000000"/>
              </w:rPr>
            </w:pPr>
            <w:r>
              <w:rPr>
                <w:color w:val="000000"/>
              </w:rPr>
              <w:t>12</w:t>
            </w:r>
          </w:p>
        </w:tc>
        <w:tc>
          <w:tcPr>
            <w:tcW w:w="1710" w:type="dxa"/>
            <w:tcBorders>
              <w:top w:val="single" w:sz="4" w:space="0" w:color="000000"/>
              <w:left w:val="single" w:sz="4" w:space="0" w:color="000000"/>
              <w:bottom w:val="single" w:sz="4" w:space="0" w:color="000000"/>
            </w:tcBorders>
            <w:shd w:val="clear" w:color="auto" w:fill="auto"/>
            <w:vAlign w:val="center"/>
          </w:tcPr>
          <w:p w14:paraId="2E8BC873" w14:textId="77777777" w:rsidR="000149AD" w:rsidRPr="00F0623B" w:rsidRDefault="000149AD" w:rsidP="000149AD">
            <w:pPr>
              <w:jc w:val="center"/>
              <w:rPr>
                <w:color w:val="000000"/>
              </w:rPr>
            </w:pPr>
            <w:r w:rsidRPr="006D4B0C">
              <w:t>30197643-5</w:t>
            </w:r>
          </w:p>
        </w:tc>
        <w:tc>
          <w:tcPr>
            <w:tcW w:w="1535" w:type="dxa"/>
            <w:tcBorders>
              <w:top w:val="single" w:sz="4" w:space="0" w:color="000000"/>
              <w:left w:val="single" w:sz="4" w:space="0" w:color="000000"/>
              <w:bottom w:val="single" w:sz="4" w:space="0" w:color="000000"/>
            </w:tcBorders>
            <w:shd w:val="clear" w:color="auto" w:fill="auto"/>
          </w:tcPr>
          <w:p w14:paraId="4395BF91" w14:textId="200C4D4A" w:rsidR="000149AD" w:rsidRPr="00F0623B" w:rsidRDefault="000149AD" w:rsidP="000149AD">
            <w:pPr>
              <w:jc w:val="center"/>
              <w:rPr>
                <w:color w:val="000000"/>
              </w:rPr>
            </w:pPr>
            <w:r w:rsidRPr="0011417A">
              <w:t xml:space="preserve">hârtie copiator </w:t>
            </w:r>
          </w:p>
        </w:tc>
        <w:tc>
          <w:tcPr>
            <w:tcW w:w="4111" w:type="dxa"/>
            <w:tcBorders>
              <w:top w:val="single" w:sz="4" w:space="0" w:color="000000"/>
              <w:left w:val="single" w:sz="4" w:space="0" w:color="000000"/>
              <w:bottom w:val="single" w:sz="4" w:space="0" w:color="000000"/>
              <w:right w:val="single" w:sz="4" w:space="0" w:color="000000"/>
            </w:tcBorders>
            <w:vAlign w:val="center"/>
          </w:tcPr>
          <w:p w14:paraId="62E2E4B5" w14:textId="6BB9307F" w:rsidR="000149AD" w:rsidRPr="00946164" w:rsidRDefault="00992A62" w:rsidP="000149AD">
            <w:pPr>
              <w:jc w:val="center"/>
            </w:pPr>
            <w:r>
              <w:t>T</w:t>
            </w:r>
            <w:r w:rsidR="004F2C4F" w:rsidRPr="004F2C4F">
              <w:t xml:space="preserve">op </w:t>
            </w:r>
            <w:proofErr w:type="spellStart"/>
            <w:r w:rsidR="004F2C4F" w:rsidRPr="004F2C4F">
              <w:t>hartie</w:t>
            </w:r>
            <w:proofErr w:type="spellEnd"/>
            <w:r w:rsidR="004F2C4F" w:rsidRPr="004F2C4F">
              <w:t xml:space="preserve"> copiator, </w:t>
            </w:r>
            <w:r w:rsidR="000149AD" w:rsidRPr="00EF0B73">
              <w:t>clasa C, 80gr/mp, 106 grosime, 104,4% grad de alb, 4,3% umiditate, 92,81% opacitate de tipărire, 500 coli/top</w:t>
            </w:r>
          </w:p>
        </w:tc>
        <w:tc>
          <w:tcPr>
            <w:tcW w:w="708" w:type="dxa"/>
            <w:tcBorders>
              <w:top w:val="single" w:sz="4" w:space="0" w:color="000000"/>
              <w:left w:val="single" w:sz="4" w:space="0" w:color="000000"/>
              <w:bottom w:val="single" w:sz="4" w:space="0" w:color="000000"/>
            </w:tcBorders>
            <w:shd w:val="clear" w:color="auto" w:fill="auto"/>
            <w:vAlign w:val="center"/>
          </w:tcPr>
          <w:p w14:paraId="356CD516" w14:textId="1B2E0444"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84F6" w14:textId="77777777" w:rsidR="000149AD" w:rsidRPr="00F0623B" w:rsidRDefault="000149AD" w:rsidP="000149AD">
            <w:pPr>
              <w:jc w:val="center"/>
              <w:rPr>
                <w:color w:val="000000"/>
              </w:rPr>
            </w:pPr>
            <w:r w:rsidRPr="00F42A07">
              <w:t>15</w:t>
            </w:r>
          </w:p>
        </w:tc>
      </w:tr>
      <w:tr w:rsidR="000149AD" w:rsidRPr="00F0623B" w14:paraId="3FB4D770"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400353D9" w14:textId="77777777" w:rsidR="000149AD" w:rsidRPr="00F0623B" w:rsidRDefault="000149AD" w:rsidP="000149AD">
            <w:pPr>
              <w:jc w:val="center"/>
              <w:rPr>
                <w:color w:val="000000"/>
              </w:rPr>
            </w:pPr>
            <w:r>
              <w:rPr>
                <w:color w:val="000000"/>
              </w:rPr>
              <w:t>13</w:t>
            </w:r>
          </w:p>
        </w:tc>
        <w:tc>
          <w:tcPr>
            <w:tcW w:w="1710" w:type="dxa"/>
            <w:tcBorders>
              <w:top w:val="single" w:sz="4" w:space="0" w:color="000000"/>
              <w:left w:val="single" w:sz="4" w:space="0" w:color="000000"/>
              <w:bottom w:val="single" w:sz="4" w:space="0" w:color="000000"/>
            </w:tcBorders>
            <w:shd w:val="clear" w:color="auto" w:fill="auto"/>
            <w:vAlign w:val="center"/>
          </w:tcPr>
          <w:p w14:paraId="5AB470B1" w14:textId="77777777" w:rsidR="000149AD" w:rsidRPr="00F0623B" w:rsidRDefault="000149AD" w:rsidP="000149AD">
            <w:pPr>
              <w:jc w:val="center"/>
              <w:rPr>
                <w:color w:val="000000"/>
              </w:rPr>
            </w:pPr>
            <w:r w:rsidRPr="006D4B0C">
              <w:t>22816300-6</w:t>
            </w:r>
          </w:p>
        </w:tc>
        <w:tc>
          <w:tcPr>
            <w:tcW w:w="1535" w:type="dxa"/>
            <w:tcBorders>
              <w:top w:val="single" w:sz="4" w:space="0" w:color="000000"/>
              <w:left w:val="single" w:sz="4" w:space="0" w:color="000000"/>
              <w:bottom w:val="single" w:sz="4" w:space="0" w:color="000000"/>
            </w:tcBorders>
            <w:shd w:val="clear" w:color="auto" w:fill="auto"/>
          </w:tcPr>
          <w:p w14:paraId="57540D5E" w14:textId="2E8ED949" w:rsidR="000149AD" w:rsidRPr="00F0623B" w:rsidRDefault="000149AD" w:rsidP="000149AD">
            <w:pPr>
              <w:jc w:val="center"/>
              <w:rPr>
                <w:color w:val="000000"/>
              </w:rPr>
            </w:pPr>
            <w:r w:rsidRPr="0011417A">
              <w:t>etichete adezive</w:t>
            </w:r>
          </w:p>
        </w:tc>
        <w:tc>
          <w:tcPr>
            <w:tcW w:w="4111" w:type="dxa"/>
            <w:tcBorders>
              <w:top w:val="single" w:sz="4" w:space="0" w:color="000000"/>
              <w:left w:val="single" w:sz="4" w:space="0" w:color="000000"/>
              <w:bottom w:val="single" w:sz="4" w:space="0" w:color="000000"/>
              <w:right w:val="single" w:sz="4" w:space="0" w:color="000000"/>
            </w:tcBorders>
            <w:vAlign w:val="center"/>
          </w:tcPr>
          <w:p w14:paraId="4E91AB89" w14:textId="73FB308D" w:rsidR="000149AD" w:rsidRPr="00946164" w:rsidRDefault="00E07378" w:rsidP="000149AD">
            <w:pPr>
              <w:jc w:val="center"/>
            </w:pPr>
            <w:r>
              <w:t xml:space="preserve">Set </w:t>
            </w:r>
            <w:r w:rsidRPr="00E07378">
              <w:t>etichete adezive</w:t>
            </w:r>
            <w:r>
              <w:t xml:space="preserve">, </w:t>
            </w:r>
            <w:r w:rsidR="000149AD" w:rsidRPr="00EF0B73">
              <w:t>din hârtie alba, 12mm x 17mm, 560buc/set</w:t>
            </w:r>
          </w:p>
        </w:tc>
        <w:tc>
          <w:tcPr>
            <w:tcW w:w="708" w:type="dxa"/>
            <w:tcBorders>
              <w:top w:val="single" w:sz="4" w:space="0" w:color="000000"/>
              <w:left w:val="single" w:sz="4" w:space="0" w:color="000000"/>
              <w:bottom w:val="single" w:sz="4" w:space="0" w:color="000000"/>
            </w:tcBorders>
            <w:shd w:val="clear" w:color="auto" w:fill="auto"/>
            <w:vAlign w:val="center"/>
          </w:tcPr>
          <w:p w14:paraId="456E7F2F" w14:textId="24BC099A"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14CD" w14:textId="77777777" w:rsidR="000149AD" w:rsidRPr="00F0623B" w:rsidRDefault="000149AD" w:rsidP="000149AD">
            <w:pPr>
              <w:jc w:val="center"/>
              <w:rPr>
                <w:color w:val="000000"/>
              </w:rPr>
            </w:pPr>
            <w:r w:rsidRPr="00F42A07">
              <w:t>10</w:t>
            </w:r>
          </w:p>
        </w:tc>
      </w:tr>
      <w:tr w:rsidR="000149AD" w:rsidRPr="00F0623B" w14:paraId="1C606799"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17B9AACC" w14:textId="77777777" w:rsidR="000149AD" w:rsidRPr="00F0623B" w:rsidRDefault="000149AD" w:rsidP="000149AD">
            <w:pPr>
              <w:jc w:val="center"/>
              <w:rPr>
                <w:color w:val="000000"/>
              </w:rPr>
            </w:pPr>
            <w:r>
              <w:rPr>
                <w:color w:val="000000"/>
              </w:rPr>
              <w:t>14</w:t>
            </w:r>
          </w:p>
        </w:tc>
        <w:tc>
          <w:tcPr>
            <w:tcW w:w="1710" w:type="dxa"/>
            <w:tcBorders>
              <w:top w:val="single" w:sz="4" w:space="0" w:color="000000"/>
              <w:left w:val="single" w:sz="4" w:space="0" w:color="000000"/>
              <w:bottom w:val="single" w:sz="4" w:space="0" w:color="000000"/>
            </w:tcBorders>
            <w:shd w:val="clear" w:color="auto" w:fill="auto"/>
            <w:vAlign w:val="center"/>
          </w:tcPr>
          <w:p w14:paraId="48DA160C" w14:textId="77777777" w:rsidR="000149AD" w:rsidRPr="00F0623B" w:rsidRDefault="000149AD" w:rsidP="000149AD">
            <w:pPr>
              <w:jc w:val="center"/>
              <w:rPr>
                <w:color w:val="000000"/>
              </w:rPr>
            </w:pPr>
            <w:r w:rsidRPr="006D4B0C">
              <w:t>22816300-6</w:t>
            </w:r>
          </w:p>
        </w:tc>
        <w:tc>
          <w:tcPr>
            <w:tcW w:w="1535" w:type="dxa"/>
            <w:tcBorders>
              <w:top w:val="single" w:sz="4" w:space="0" w:color="000000"/>
              <w:left w:val="single" w:sz="4" w:space="0" w:color="000000"/>
              <w:bottom w:val="single" w:sz="4" w:space="0" w:color="000000"/>
            </w:tcBorders>
            <w:shd w:val="clear" w:color="auto" w:fill="auto"/>
          </w:tcPr>
          <w:p w14:paraId="718C9E34" w14:textId="666BBA57" w:rsidR="000149AD" w:rsidRPr="00F0623B" w:rsidRDefault="000149AD" w:rsidP="000149AD">
            <w:pPr>
              <w:jc w:val="center"/>
              <w:rPr>
                <w:color w:val="000000"/>
              </w:rPr>
            </w:pPr>
            <w:r w:rsidRPr="0011417A">
              <w:t xml:space="preserve">etichete adezive </w:t>
            </w:r>
          </w:p>
        </w:tc>
        <w:tc>
          <w:tcPr>
            <w:tcW w:w="4111" w:type="dxa"/>
            <w:tcBorders>
              <w:top w:val="single" w:sz="4" w:space="0" w:color="000000"/>
              <w:left w:val="single" w:sz="4" w:space="0" w:color="000000"/>
              <w:bottom w:val="single" w:sz="4" w:space="0" w:color="000000"/>
              <w:right w:val="single" w:sz="4" w:space="0" w:color="000000"/>
            </w:tcBorders>
            <w:vAlign w:val="center"/>
          </w:tcPr>
          <w:p w14:paraId="3A9E148C" w14:textId="3A831FEC" w:rsidR="000149AD" w:rsidRPr="00946164" w:rsidRDefault="00304FD5" w:rsidP="000149AD">
            <w:pPr>
              <w:jc w:val="center"/>
            </w:pPr>
            <w:r>
              <w:t xml:space="preserve">Set </w:t>
            </w:r>
            <w:r w:rsidRPr="00E07378">
              <w:t>etichete adezive</w:t>
            </w:r>
            <w:r>
              <w:t xml:space="preserve">, </w:t>
            </w:r>
            <w:r w:rsidR="000149AD" w:rsidRPr="00EF0B73">
              <w:t>din hârtie alba, 12mm x 50mm, 200buc/set</w:t>
            </w:r>
          </w:p>
        </w:tc>
        <w:tc>
          <w:tcPr>
            <w:tcW w:w="708" w:type="dxa"/>
            <w:tcBorders>
              <w:top w:val="single" w:sz="4" w:space="0" w:color="000000"/>
              <w:left w:val="single" w:sz="4" w:space="0" w:color="000000"/>
              <w:bottom w:val="single" w:sz="4" w:space="0" w:color="000000"/>
            </w:tcBorders>
            <w:shd w:val="clear" w:color="auto" w:fill="auto"/>
            <w:vAlign w:val="center"/>
          </w:tcPr>
          <w:p w14:paraId="5D8708D0" w14:textId="28027C01"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F81E" w14:textId="77777777" w:rsidR="000149AD" w:rsidRPr="00F0623B" w:rsidRDefault="000149AD" w:rsidP="000149AD">
            <w:pPr>
              <w:jc w:val="center"/>
              <w:rPr>
                <w:color w:val="000000"/>
              </w:rPr>
            </w:pPr>
            <w:r w:rsidRPr="00F42A07">
              <w:t>10</w:t>
            </w:r>
          </w:p>
        </w:tc>
      </w:tr>
      <w:tr w:rsidR="000149AD" w:rsidRPr="00F0623B" w14:paraId="3CF1C12F"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3973241C" w14:textId="77777777" w:rsidR="000149AD" w:rsidRPr="00F0623B" w:rsidRDefault="000149AD" w:rsidP="000149AD">
            <w:pPr>
              <w:jc w:val="center"/>
              <w:rPr>
                <w:color w:val="000000"/>
              </w:rPr>
            </w:pPr>
            <w:r>
              <w:rPr>
                <w:color w:val="000000"/>
              </w:rPr>
              <w:t>15</w:t>
            </w:r>
          </w:p>
        </w:tc>
        <w:tc>
          <w:tcPr>
            <w:tcW w:w="1710" w:type="dxa"/>
            <w:tcBorders>
              <w:top w:val="single" w:sz="4" w:space="0" w:color="000000"/>
              <w:left w:val="single" w:sz="4" w:space="0" w:color="000000"/>
              <w:bottom w:val="single" w:sz="4" w:space="0" w:color="000000"/>
            </w:tcBorders>
            <w:shd w:val="clear" w:color="auto" w:fill="auto"/>
            <w:vAlign w:val="center"/>
          </w:tcPr>
          <w:p w14:paraId="113D239C" w14:textId="77777777" w:rsidR="000149AD" w:rsidRPr="00F0623B" w:rsidRDefault="000149AD" w:rsidP="000149AD">
            <w:pPr>
              <w:jc w:val="center"/>
              <w:rPr>
                <w:color w:val="000000"/>
              </w:rPr>
            </w:pPr>
            <w:r w:rsidRPr="006D4B0C">
              <w:t>22816300-6</w:t>
            </w:r>
          </w:p>
        </w:tc>
        <w:tc>
          <w:tcPr>
            <w:tcW w:w="1535" w:type="dxa"/>
            <w:tcBorders>
              <w:top w:val="single" w:sz="4" w:space="0" w:color="000000"/>
              <w:left w:val="single" w:sz="4" w:space="0" w:color="000000"/>
              <w:bottom w:val="single" w:sz="4" w:space="0" w:color="000000"/>
            </w:tcBorders>
            <w:shd w:val="clear" w:color="auto" w:fill="auto"/>
          </w:tcPr>
          <w:p w14:paraId="718BDE8D" w14:textId="09234E48" w:rsidR="000149AD" w:rsidRPr="00F0623B" w:rsidRDefault="000149AD" w:rsidP="000149AD">
            <w:pPr>
              <w:jc w:val="center"/>
              <w:rPr>
                <w:color w:val="000000"/>
              </w:rPr>
            </w:pPr>
            <w:r w:rsidRPr="0011417A">
              <w:t>etichete adezive</w:t>
            </w:r>
          </w:p>
        </w:tc>
        <w:tc>
          <w:tcPr>
            <w:tcW w:w="4111" w:type="dxa"/>
            <w:tcBorders>
              <w:top w:val="single" w:sz="4" w:space="0" w:color="000000"/>
              <w:left w:val="single" w:sz="4" w:space="0" w:color="000000"/>
              <w:bottom w:val="single" w:sz="4" w:space="0" w:color="000000"/>
              <w:right w:val="single" w:sz="4" w:space="0" w:color="000000"/>
            </w:tcBorders>
            <w:vAlign w:val="center"/>
          </w:tcPr>
          <w:p w14:paraId="1DE5C0FC" w14:textId="598B6B18" w:rsidR="000149AD" w:rsidRPr="00946164" w:rsidRDefault="00304FD5" w:rsidP="000149AD">
            <w:pPr>
              <w:jc w:val="center"/>
            </w:pPr>
            <w:r>
              <w:t>T</w:t>
            </w:r>
            <w:r w:rsidRPr="00304FD5">
              <w:t>op</w:t>
            </w:r>
            <w:r>
              <w:t xml:space="preserve"> </w:t>
            </w:r>
            <w:r w:rsidRPr="00E07378">
              <w:t>etichete adezive</w:t>
            </w:r>
            <w:r>
              <w:t xml:space="preserve">, </w:t>
            </w:r>
            <w:r w:rsidR="000149AD" w:rsidRPr="00EF0B73">
              <w:t>52,5*21,2 mm</w:t>
            </w:r>
            <w:r w:rsidR="000149AD">
              <w:t xml:space="preserve">, </w:t>
            </w:r>
            <w:r w:rsidR="000149AD" w:rsidRPr="00EF0B73">
              <w:t>100 coli/top, in colturi drepte, pre</w:t>
            </w:r>
            <w:r w:rsidR="000149AD">
              <w:t>-</w:t>
            </w:r>
            <w:r w:rsidR="000149AD" w:rsidRPr="00EF0B73">
              <w:t>tăiate pe format A4 (210*297 mm), in diferite dimensiuni</w:t>
            </w:r>
          </w:p>
        </w:tc>
        <w:tc>
          <w:tcPr>
            <w:tcW w:w="708" w:type="dxa"/>
            <w:tcBorders>
              <w:top w:val="single" w:sz="4" w:space="0" w:color="000000"/>
              <w:left w:val="single" w:sz="4" w:space="0" w:color="000000"/>
              <w:bottom w:val="single" w:sz="4" w:space="0" w:color="000000"/>
            </w:tcBorders>
            <w:shd w:val="clear" w:color="auto" w:fill="auto"/>
            <w:vAlign w:val="center"/>
          </w:tcPr>
          <w:p w14:paraId="12293D78" w14:textId="1BE90B22"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E7BB" w14:textId="77777777" w:rsidR="000149AD" w:rsidRPr="00F0623B" w:rsidRDefault="000149AD" w:rsidP="000149AD">
            <w:pPr>
              <w:jc w:val="center"/>
              <w:rPr>
                <w:color w:val="000000"/>
              </w:rPr>
            </w:pPr>
            <w:r w:rsidRPr="00F42A07">
              <w:t>1</w:t>
            </w:r>
          </w:p>
        </w:tc>
      </w:tr>
      <w:tr w:rsidR="000149AD" w:rsidRPr="00F0623B" w14:paraId="0882737F"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218CF028" w14:textId="77777777" w:rsidR="000149AD" w:rsidRPr="00F0623B" w:rsidRDefault="000149AD" w:rsidP="000149AD">
            <w:pPr>
              <w:jc w:val="center"/>
              <w:rPr>
                <w:color w:val="000000"/>
              </w:rPr>
            </w:pPr>
            <w:r>
              <w:rPr>
                <w:color w:val="000000"/>
              </w:rPr>
              <w:t>16</w:t>
            </w:r>
          </w:p>
        </w:tc>
        <w:tc>
          <w:tcPr>
            <w:tcW w:w="1710" w:type="dxa"/>
            <w:tcBorders>
              <w:top w:val="single" w:sz="4" w:space="0" w:color="000000"/>
              <w:left w:val="single" w:sz="4" w:space="0" w:color="000000"/>
              <w:bottom w:val="single" w:sz="4" w:space="0" w:color="000000"/>
            </w:tcBorders>
            <w:shd w:val="clear" w:color="auto" w:fill="auto"/>
            <w:vAlign w:val="center"/>
          </w:tcPr>
          <w:p w14:paraId="36E5FE55" w14:textId="77777777" w:rsidR="000149AD" w:rsidRPr="00F0623B" w:rsidRDefault="000149AD" w:rsidP="000149AD">
            <w:pPr>
              <w:jc w:val="center"/>
              <w:rPr>
                <w:color w:val="000000"/>
              </w:rPr>
            </w:pPr>
            <w:r w:rsidRPr="006D4B0C">
              <w:t>22816300-6</w:t>
            </w:r>
          </w:p>
        </w:tc>
        <w:tc>
          <w:tcPr>
            <w:tcW w:w="1535" w:type="dxa"/>
            <w:tcBorders>
              <w:top w:val="single" w:sz="4" w:space="0" w:color="000000"/>
              <w:left w:val="single" w:sz="4" w:space="0" w:color="000000"/>
              <w:bottom w:val="single" w:sz="4" w:space="0" w:color="000000"/>
            </w:tcBorders>
            <w:shd w:val="clear" w:color="auto" w:fill="auto"/>
          </w:tcPr>
          <w:p w14:paraId="305AC784" w14:textId="5E5EA176" w:rsidR="000149AD" w:rsidRPr="00F0623B" w:rsidRDefault="000149AD" w:rsidP="000149AD">
            <w:pPr>
              <w:jc w:val="center"/>
              <w:rPr>
                <w:color w:val="000000"/>
              </w:rPr>
            </w:pPr>
            <w:r w:rsidRPr="0011417A">
              <w:t xml:space="preserve">etichete adezive </w:t>
            </w:r>
          </w:p>
        </w:tc>
        <w:tc>
          <w:tcPr>
            <w:tcW w:w="4111" w:type="dxa"/>
            <w:tcBorders>
              <w:top w:val="single" w:sz="4" w:space="0" w:color="000000"/>
              <w:left w:val="single" w:sz="4" w:space="0" w:color="000000"/>
              <w:bottom w:val="single" w:sz="4" w:space="0" w:color="000000"/>
              <w:right w:val="single" w:sz="4" w:space="0" w:color="000000"/>
            </w:tcBorders>
            <w:vAlign w:val="center"/>
          </w:tcPr>
          <w:p w14:paraId="25A4D51E" w14:textId="199A140F" w:rsidR="000149AD" w:rsidRPr="00946164" w:rsidRDefault="00304FD5" w:rsidP="000149AD">
            <w:pPr>
              <w:jc w:val="center"/>
            </w:pPr>
            <w:r>
              <w:t xml:space="preserve">Top </w:t>
            </w:r>
            <w:r w:rsidRPr="00E07378">
              <w:t>etichete adezive</w:t>
            </w:r>
            <w:r>
              <w:t xml:space="preserve">, </w:t>
            </w:r>
            <w:r w:rsidR="000149AD" w:rsidRPr="00EF0B73">
              <w:t>48,3*16,9 mm</w:t>
            </w:r>
            <w:r w:rsidR="000149AD">
              <w:t xml:space="preserve">, </w:t>
            </w:r>
            <w:r w:rsidR="000149AD" w:rsidRPr="00EF0B73">
              <w:t>100 coli/top, in colturi drepte, pre</w:t>
            </w:r>
            <w:r w:rsidR="000149AD">
              <w:t>-</w:t>
            </w:r>
            <w:r w:rsidR="000149AD" w:rsidRPr="00EF0B73">
              <w:t>tăiate pe format A4 (210*297 mm), in diferite dimensiuni</w:t>
            </w:r>
          </w:p>
        </w:tc>
        <w:tc>
          <w:tcPr>
            <w:tcW w:w="708" w:type="dxa"/>
            <w:tcBorders>
              <w:top w:val="single" w:sz="4" w:space="0" w:color="000000"/>
              <w:left w:val="single" w:sz="4" w:space="0" w:color="000000"/>
              <w:bottom w:val="single" w:sz="4" w:space="0" w:color="000000"/>
            </w:tcBorders>
            <w:shd w:val="clear" w:color="auto" w:fill="auto"/>
            <w:vAlign w:val="center"/>
          </w:tcPr>
          <w:p w14:paraId="3F90A249" w14:textId="40CFB056"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A1D0" w14:textId="77777777" w:rsidR="000149AD" w:rsidRPr="00F0623B" w:rsidRDefault="000149AD" w:rsidP="000149AD">
            <w:pPr>
              <w:jc w:val="center"/>
              <w:rPr>
                <w:color w:val="000000"/>
              </w:rPr>
            </w:pPr>
            <w:r w:rsidRPr="00F42A07">
              <w:t>1</w:t>
            </w:r>
          </w:p>
        </w:tc>
      </w:tr>
      <w:tr w:rsidR="000149AD" w:rsidRPr="00F0623B" w14:paraId="2F7F8D5D"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0F9574D4" w14:textId="77777777" w:rsidR="000149AD" w:rsidRPr="00F0623B" w:rsidRDefault="000149AD" w:rsidP="000149AD">
            <w:pPr>
              <w:jc w:val="center"/>
              <w:rPr>
                <w:color w:val="000000"/>
              </w:rPr>
            </w:pPr>
            <w:r>
              <w:rPr>
                <w:color w:val="000000"/>
              </w:rPr>
              <w:t>17</w:t>
            </w:r>
          </w:p>
        </w:tc>
        <w:tc>
          <w:tcPr>
            <w:tcW w:w="1710" w:type="dxa"/>
            <w:tcBorders>
              <w:top w:val="single" w:sz="4" w:space="0" w:color="000000"/>
              <w:left w:val="single" w:sz="4" w:space="0" w:color="000000"/>
              <w:bottom w:val="single" w:sz="4" w:space="0" w:color="000000"/>
            </w:tcBorders>
            <w:shd w:val="clear" w:color="auto" w:fill="auto"/>
            <w:vAlign w:val="center"/>
          </w:tcPr>
          <w:p w14:paraId="73AFAA80" w14:textId="77777777" w:rsidR="000149AD" w:rsidRPr="00F0623B" w:rsidRDefault="000149AD" w:rsidP="000149AD">
            <w:pPr>
              <w:jc w:val="center"/>
              <w:rPr>
                <w:color w:val="000000"/>
              </w:rPr>
            </w:pPr>
            <w:r w:rsidRPr="006D4B0C">
              <w:t>22816300-6</w:t>
            </w:r>
          </w:p>
        </w:tc>
        <w:tc>
          <w:tcPr>
            <w:tcW w:w="1535" w:type="dxa"/>
            <w:tcBorders>
              <w:top w:val="single" w:sz="4" w:space="0" w:color="000000"/>
              <w:left w:val="single" w:sz="4" w:space="0" w:color="000000"/>
              <w:bottom w:val="single" w:sz="4" w:space="0" w:color="000000"/>
            </w:tcBorders>
            <w:shd w:val="clear" w:color="auto" w:fill="auto"/>
          </w:tcPr>
          <w:p w14:paraId="352CE743" w14:textId="150B3ABA" w:rsidR="000149AD" w:rsidRPr="00F0623B" w:rsidRDefault="000149AD" w:rsidP="000149AD">
            <w:pPr>
              <w:jc w:val="center"/>
              <w:rPr>
                <w:color w:val="000000"/>
              </w:rPr>
            </w:pPr>
            <w:r w:rsidRPr="0011417A">
              <w:t xml:space="preserve">etichete adezive </w:t>
            </w:r>
          </w:p>
        </w:tc>
        <w:tc>
          <w:tcPr>
            <w:tcW w:w="4111" w:type="dxa"/>
            <w:tcBorders>
              <w:top w:val="single" w:sz="4" w:space="0" w:color="000000"/>
              <w:left w:val="single" w:sz="4" w:space="0" w:color="000000"/>
              <w:bottom w:val="single" w:sz="4" w:space="0" w:color="000000"/>
              <w:right w:val="single" w:sz="4" w:space="0" w:color="000000"/>
            </w:tcBorders>
            <w:vAlign w:val="center"/>
          </w:tcPr>
          <w:p w14:paraId="16B0CB6F" w14:textId="3327875C" w:rsidR="000149AD" w:rsidRPr="00946164" w:rsidRDefault="00304FD5" w:rsidP="000149AD">
            <w:pPr>
              <w:jc w:val="center"/>
            </w:pPr>
            <w:r>
              <w:t xml:space="preserve">Top </w:t>
            </w:r>
            <w:r w:rsidRPr="00E07378">
              <w:t>etichete adezive</w:t>
            </w:r>
            <w:r>
              <w:t xml:space="preserve">, </w:t>
            </w:r>
            <w:r w:rsidR="000149AD" w:rsidRPr="004C7D81">
              <w:t>210*148 mm</w:t>
            </w:r>
            <w:r w:rsidR="000149AD">
              <w:t xml:space="preserve">, </w:t>
            </w:r>
            <w:r w:rsidR="000149AD" w:rsidRPr="00EF0B73">
              <w:t>100 coli/top, in colturi drepte, pre</w:t>
            </w:r>
            <w:r w:rsidR="000149AD">
              <w:t>-</w:t>
            </w:r>
            <w:r w:rsidR="000149AD" w:rsidRPr="00EF0B73">
              <w:t>tăiate pe format A4 (210*297 mm), in diferite dimensiuni</w:t>
            </w:r>
          </w:p>
        </w:tc>
        <w:tc>
          <w:tcPr>
            <w:tcW w:w="708" w:type="dxa"/>
            <w:tcBorders>
              <w:top w:val="single" w:sz="4" w:space="0" w:color="000000"/>
              <w:left w:val="single" w:sz="4" w:space="0" w:color="000000"/>
              <w:bottom w:val="single" w:sz="4" w:space="0" w:color="000000"/>
            </w:tcBorders>
            <w:shd w:val="clear" w:color="auto" w:fill="auto"/>
            <w:vAlign w:val="center"/>
          </w:tcPr>
          <w:p w14:paraId="17792FDA" w14:textId="4F223D29"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7F76" w14:textId="77777777" w:rsidR="000149AD" w:rsidRPr="00F0623B" w:rsidRDefault="000149AD" w:rsidP="000149AD">
            <w:pPr>
              <w:jc w:val="center"/>
              <w:rPr>
                <w:color w:val="000000"/>
              </w:rPr>
            </w:pPr>
            <w:r w:rsidRPr="00F42A07">
              <w:t>1</w:t>
            </w:r>
          </w:p>
        </w:tc>
      </w:tr>
      <w:tr w:rsidR="000149AD" w:rsidRPr="00F0623B" w14:paraId="3D198C66"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4B5EE4CD" w14:textId="77777777" w:rsidR="000149AD" w:rsidRPr="00F0623B" w:rsidRDefault="000149AD" w:rsidP="000149AD">
            <w:pPr>
              <w:jc w:val="center"/>
              <w:rPr>
                <w:color w:val="000000"/>
              </w:rPr>
            </w:pPr>
            <w:r>
              <w:rPr>
                <w:color w:val="000000"/>
              </w:rPr>
              <w:t>18</w:t>
            </w:r>
          </w:p>
        </w:tc>
        <w:tc>
          <w:tcPr>
            <w:tcW w:w="1710" w:type="dxa"/>
            <w:tcBorders>
              <w:top w:val="single" w:sz="4" w:space="0" w:color="000000"/>
              <w:left w:val="single" w:sz="4" w:space="0" w:color="000000"/>
              <w:bottom w:val="single" w:sz="4" w:space="0" w:color="000000"/>
            </w:tcBorders>
            <w:shd w:val="clear" w:color="auto" w:fill="auto"/>
            <w:vAlign w:val="center"/>
          </w:tcPr>
          <w:p w14:paraId="127C7946" w14:textId="77777777" w:rsidR="000149AD" w:rsidRPr="00F0623B" w:rsidRDefault="000149AD" w:rsidP="000149AD">
            <w:pPr>
              <w:jc w:val="center"/>
              <w:rPr>
                <w:color w:val="000000"/>
              </w:rPr>
            </w:pPr>
            <w:r w:rsidRPr="006D4B0C">
              <w:t>22816300-6</w:t>
            </w:r>
          </w:p>
        </w:tc>
        <w:tc>
          <w:tcPr>
            <w:tcW w:w="1535" w:type="dxa"/>
            <w:tcBorders>
              <w:top w:val="single" w:sz="4" w:space="0" w:color="000000"/>
              <w:left w:val="single" w:sz="4" w:space="0" w:color="000000"/>
              <w:bottom w:val="single" w:sz="4" w:space="0" w:color="000000"/>
            </w:tcBorders>
            <w:shd w:val="clear" w:color="auto" w:fill="auto"/>
          </w:tcPr>
          <w:p w14:paraId="4C451C04" w14:textId="1451CE42" w:rsidR="000149AD" w:rsidRPr="00F0623B" w:rsidRDefault="000149AD" w:rsidP="000149AD">
            <w:pPr>
              <w:jc w:val="center"/>
              <w:rPr>
                <w:color w:val="000000"/>
              </w:rPr>
            </w:pPr>
            <w:r w:rsidRPr="0011417A">
              <w:t xml:space="preserve">etichete adezive </w:t>
            </w:r>
          </w:p>
        </w:tc>
        <w:tc>
          <w:tcPr>
            <w:tcW w:w="4111" w:type="dxa"/>
            <w:tcBorders>
              <w:top w:val="single" w:sz="4" w:space="0" w:color="000000"/>
              <w:left w:val="single" w:sz="4" w:space="0" w:color="000000"/>
              <w:bottom w:val="single" w:sz="4" w:space="0" w:color="000000"/>
              <w:right w:val="single" w:sz="4" w:space="0" w:color="000000"/>
            </w:tcBorders>
            <w:vAlign w:val="center"/>
          </w:tcPr>
          <w:p w14:paraId="12509807" w14:textId="5299E73F" w:rsidR="000149AD" w:rsidRPr="00946164" w:rsidRDefault="006D0705" w:rsidP="000149AD">
            <w:pPr>
              <w:jc w:val="center"/>
            </w:pPr>
            <w:r>
              <w:t>Top</w:t>
            </w:r>
            <w:r w:rsidR="00304FD5">
              <w:t xml:space="preserve"> </w:t>
            </w:r>
            <w:r w:rsidR="00304FD5" w:rsidRPr="00E07378">
              <w:t>etichete adezive</w:t>
            </w:r>
            <w:r w:rsidR="00304FD5">
              <w:t xml:space="preserve">, </w:t>
            </w:r>
            <w:r w:rsidR="000149AD" w:rsidRPr="004C7D81">
              <w:t>210*297 mm</w:t>
            </w:r>
            <w:r w:rsidR="000149AD">
              <w:t xml:space="preserve">, </w:t>
            </w:r>
            <w:r w:rsidR="000149AD" w:rsidRPr="004C7D81">
              <w:t>100 coli/top, in colturi drepte, pre</w:t>
            </w:r>
            <w:r w:rsidR="000149AD">
              <w:t>-</w:t>
            </w:r>
            <w:r w:rsidR="000149AD" w:rsidRPr="004C7D81">
              <w:t>tăiate pe format A4 (210*297 mm), in diferite dimensiuni</w:t>
            </w:r>
          </w:p>
        </w:tc>
        <w:tc>
          <w:tcPr>
            <w:tcW w:w="708" w:type="dxa"/>
            <w:tcBorders>
              <w:top w:val="single" w:sz="4" w:space="0" w:color="000000"/>
              <w:left w:val="single" w:sz="4" w:space="0" w:color="000000"/>
              <w:bottom w:val="single" w:sz="4" w:space="0" w:color="000000"/>
            </w:tcBorders>
            <w:shd w:val="clear" w:color="auto" w:fill="auto"/>
            <w:vAlign w:val="center"/>
          </w:tcPr>
          <w:p w14:paraId="38E4FE77" w14:textId="2F3822C3" w:rsidR="000149AD" w:rsidRPr="00F0623B" w:rsidRDefault="000149AD" w:rsidP="000149AD">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DE5E" w14:textId="77777777" w:rsidR="000149AD" w:rsidRPr="00F0623B" w:rsidRDefault="000149AD" w:rsidP="000149AD">
            <w:pPr>
              <w:jc w:val="center"/>
              <w:rPr>
                <w:color w:val="000000"/>
              </w:rPr>
            </w:pPr>
            <w:r w:rsidRPr="00F42A07">
              <w:t>1</w:t>
            </w:r>
          </w:p>
        </w:tc>
      </w:tr>
      <w:tr w:rsidR="00865229" w:rsidRPr="00F0623B" w14:paraId="7C5574CE"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67BE7E58" w14:textId="6C640D4F" w:rsidR="00865229" w:rsidRPr="00776733" w:rsidRDefault="00865229" w:rsidP="00865229">
            <w:pPr>
              <w:jc w:val="center"/>
              <w:rPr>
                <w:color w:val="000000"/>
              </w:rPr>
            </w:pPr>
            <w:r w:rsidRPr="00776733">
              <w:rPr>
                <w:color w:val="000000"/>
              </w:rPr>
              <w:t>19</w:t>
            </w:r>
          </w:p>
        </w:tc>
        <w:tc>
          <w:tcPr>
            <w:tcW w:w="1710" w:type="dxa"/>
            <w:tcBorders>
              <w:top w:val="single" w:sz="4" w:space="0" w:color="000000"/>
              <w:left w:val="single" w:sz="4" w:space="0" w:color="000000"/>
              <w:bottom w:val="single" w:sz="4" w:space="0" w:color="000000"/>
            </w:tcBorders>
            <w:shd w:val="clear" w:color="auto" w:fill="auto"/>
            <w:vAlign w:val="center"/>
          </w:tcPr>
          <w:p w14:paraId="1201EC82" w14:textId="77777777" w:rsidR="00865229" w:rsidRPr="00776733" w:rsidRDefault="00865229" w:rsidP="00865229">
            <w:pPr>
              <w:jc w:val="center"/>
              <w:rPr>
                <w:color w:val="000000"/>
              </w:rPr>
            </w:pPr>
            <w:r w:rsidRPr="00776733">
              <w:t>31224810-3</w:t>
            </w:r>
          </w:p>
        </w:tc>
        <w:tc>
          <w:tcPr>
            <w:tcW w:w="1535" w:type="dxa"/>
            <w:tcBorders>
              <w:top w:val="single" w:sz="4" w:space="0" w:color="000000"/>
              <w:left w:val="single" w:sz="4" w:space="0" w:color="000000"/>
              <w:bottom w:val="single" w:sz="4" w:space="0" w:color="000000"/>
            </w:tcBorders>
            <w:shd w:val="clear" w:color="auto" w:fill="auto"/>
          </w:tcPr>
          <w:p w14:paraId="6EDAF856" w14:textId="4DAF228D" w:rsidR="00865229" w:rsidRPr="00776733" w:rsidRDefault="00865229" w:rsidP="00865229">
            <w:pPr>
              <w:jc w:val="center"/>
              <w:rPr>
                <w:color w:val="000000"/>
              </w:rPr>
            </w:pPr>
            <w:r w:rsidRPr="00776733">
              <w:t xml:space="preserve">prelungitor </w:t>
            </w:r>
          </w:p>
        </w:tc>
        <w:tc>
          <w:tcPr>
            <w:tcW w:w="4111" w:type="dxa"/>
            <w:tcBorders>
              <w:top w:val="single" w:sz="4" w:space="0" w:color="000000"/>
              <w:left w:val="single" w:sz="4" w:space="0" w:color="000000"/>
              <w:bottom w:val="single" w:sz="4" w:space="0" w:color="000000"/>
              <w:right w:val="single" w:sz="4" w:space="0" w:color="000000"/>
            </w:tcBorders>
            <w:vAlign w:val="center"/>
          </w:tcPr>
          <w:p w14:paraId="6175F586" w14:textId="7BC72BFE" w:rsidR="00865229" w:rsidRPr="00776733" w:rsidRDefault="00B52E7D" w:rsidP="00865229">
            <w:pPr>
              <w:jc w:val="center"/>
            </w:pPr>
            <w:r>
              <w:t>P</w:t>
            </w:r>
            <w:r w:rsidR="00776733" w:rsidRPr="00776733">
              <w:t xml:space="preserve">relungitor 6 prize 5 ml + </w:t>
            </w:r>
            <w:proofErr w:type="spellStart"/>
            <w:r w:rsidR="00776733" w:rsidRPr="00776733">
              <w:t>protectie</w:t>
            </w:r>
            <w:proofErr w:type="spellEnd"/>
            <w:r w:rsidR="00776733" w:rsidRPr="00776733">
              <w:t xml:space="preserve"> soc curent</w:t>
            </w:r>
          </w:p>
        </w:tc>
        <w:tc>
          <w:tcPr>
            <w:tcW w:w="708" w:type="dxa"/>
            <w:tcBorders>
              <w:top w:val="single" w:sz="4" w:space="0" w:color="000000"/>
              <w:left w:val="single" w:sz="4" w:space="0" w:color="000000"/>
              <w:bottom w:val="single" w:sz="4" w:space="0" w:color="000000"/>
            </w:tcBorders>
            <w:shd w:val="clear" w:color="auto" w:fill="auto"/>
            <w:vAlign w:val="center"/>
          </w:tcPr>
          <w:p w14:paraId="0559004E" w14:textId="1778F9F8" w:rsidR="00865229" w:rsidRPr="00776733" w:rsidRDefault="00865229" w:rsidP="00865229">
            <w:pPr>
              <w:jc w:val="center"/>
              <w:rPr>
                <w:color w:val="000000"/>
              </w:rPr>
            </w:pPr>
            <w:r w:rsidRPr="00776733">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D7605" w14:textId="412E716A" w:rsidR="00865229" w:rsidRPr="00776733" w:rsidRDefault="00776733" w:rsidP="00865229">
            <w:pPr>
              <w:jc w:val="center"/>
              <w:rPr>
                <w:color w:val="000000"/>
              </w:rPr>
            </w:pPr>
            <w:r w:rsidRPr="00776733">
              <w:t>6</w:t>
            </w:r>
          </w:p>
        </w:tc>
      </w:tr>
      <w:tr w:rsidR="00865229" w:rsidRPr="00F0623B" w14:paraId="0B2D027B"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756EFE9D" w14:textId="4E2BE226" w:rsidR="00865229" w:rsidRPr="00F0623B" w:rsidRDefault="00865229" w:rsidP="00865229">
            <w:pPr>
              <w:jc w:val="center"/>
              <w:rPr>
                <w:color w:val="000000"/>
              </w:rPr>
            </w:pPr>
            <w:r>
              <w:rPr>
                <w:color w:val="000000"/>
              </w:rPr>
              <w:t>20</w:t>
            </w:r>
          </w:p>
        </w:tc>
        <w:tc>
          <w:tcPr>
            <w:tcW w:w="1710" w:type="dxa"/>
            <w:tcBorders>
              <w:top w:val="single" w:sz="4" w:space="0" w:color="000000"/>
              <w:left w:val="single" w:sz="4" w:space="0" w:color="000000"/>
              <w:bottom w:val="single" w:sz="4" w:space="0" w:color="000000"/>
            </w:tcBorders>
            <w:shd w:val="clear" w:color="auto" w:fill="auto"/>
            <w:vAlign w:val="center"/>
          </w:tcPr>
          <w:p w14:paraId="3E2ACFEF" w14:textId="77777777" w:rsidR="00865229" w:rsidRPr="00F0623B" w:rsidRDefault="00865229" w:rsidP="00865229">
            <w:pPr>
              <w:jc w:val="center"/>
              <w:rPr>
                <w:color w:val="000000"/>
              </w:rPr>
            </w:pPr>
            <w:r w:rsidRPr="006D4B0C">
              <w:t>39264000-0</w:t>
            </w:r>
          </w:p>
        </w:tc>
        <w:tc>
          <w:tcPr>
            <w:tcW w:w="1535" w:type="dxa"/>
            <w:tcBorders>
              <w:top w:val="single" w:sz="4" w:space="0" w:color="000000"/>
              <w:left w:val="single" w:sz="4" w:space="0" w:color="000000"/>
              <w:bottom w:val="single" w:sz="4" w:space="0" w:color="000000"/>
            </w:tcBorders>
            <w:shd w:val="clear" w:color="auto" w:fill="auto"/>
          </w:tcPr>
          <w:p w14:paraId="0B77EA41" w14:textId="2D0278EE" w:rsidR="00865229" w:rsidRPr="00F0623B" w:rsidRDefault="00865229" w:rsidP="00865229">
            <w:pPr>
              <w:jc w:val="center"/>
              <w:rPr>
                <w:color w:val="000000"/>
              </w:rPr>
            </w:pPr>
            <w:r w:rsidRPr="0011417A">
              <w:t xml:space="preserve">folie documente </w:t>
            </w:r>
          </w:p>
        </w:tc>
        <w:tc>
          <w:tcPr>
            <w:tcW w:w="4111" w:type="dxa"/>
            <w:tcBorders>
              <w:top w:val="single" w:sz="4" w:space="0" w:color="000000"/>
              <w:left w:val="single" w:sz="4" w:space="0" w:color="000000"/>
              <w:bottom w:val="single" w:sz="4" w:space="0" w:color="000000"/>
              <w:right w:val="single" w:sz="4" w:space="0" w:color="000000"/>
            </w:tcBorders>
            <w:vAlign w:val="center"/>
          </w:tcPr>
          <w:p w14:paraId="12627EB5" w14:textId="2498B5C9" w:rsidR="00865229" w:rsidRPr="00946164" w:rsidRDefault="00865229" w:rsidP="00865229">
            <w:pPr>
              <w:jc w:val="center"/>
            </w:pPr>
            <w:r>
              <w:t>Set</w:t>
            </w:r>
            <w:r w:rsidRPr="0011417A">
              <w:t xml:space="preserve"> folie documente</w:t>
            </w:r>
            <w:r>
              <w:t xml:space="preserve">, </w:t>
            </w:r>
            <w:r w:rsidRPr="004C7D81">
              <w:t>100</w:t>
            </w:r>
            <w:r>
              <w:t xml:space="preserve"> folii/set</w:t>
            </w:r>
            <w:r w:rsidRPr="004C7D81">
              <w:t>, 45 mic, cu deschidere sus, suprafața transparent clar, cu 11 perforații standard pentru îndosariere</w:t>
            </w:r>
          </w:p>
        </w:tc>
        <w:tc>
          <w:tcPr>
            <w:tcW w:w="708" w:type="dxa"/>
            <w:tcBorders>
              <w:top w:val="single" w:sz="4" w:space="0" w:color="000000"/>
              <w:left w:val="single" w:sz="4" w:space="0" w:color="000000"/>
              <w:bottom w:val="single" w:sz="4" w:space="0" w:color="000000"/>
            </w:tcBorders>
            <w:shd w:val="clear" w:color="auto" w:fill="auto"/>
            <w:vAlign w:val="center"/>
          </w:tcPr>
          <w:p w14:paraId="67A396FB" w14:textId="69D865F3"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01FD" w14:textId="77777777" w:rsidR="00865229" w:rsidRPr="00F0623B" w:rsidRDefault="00865229" w:rsidP="00865229">
            <w:pPr>
              <w:jc w:val="center"/>
              <w:rPr>
                <w:color w:val="000000"/>
              </w:rPr>
            </w:pPr>
            <w:r w:rsidRPr="00F42A07">
              <w:t>3</w:t>
            </w:r>
          </w:p>
        </w:tc>
      </w:tr>
      <w:tr w:rsidR="00865229" w:rsidRPr="00F0623B" w14:paraId="5D023838"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58C4EBAB" w14:textId="14542DD1" w:rsidR="00865229" w:rsidRPr="00F0623B" w:rsidRDefault="00865229" w:rsidP="00865229">
            <w:pPr>
              <w:jc w:val="center"/>
              <w:rPr>
                <w:color w:val="000000"/>
              </w:rPr>
            </w:pPr>
            <w:r>
              <w:rPr>
                <w:color w:val="000000"/>
              </w:rPr>
              <w:t>21</w:t>
            </w:r>
          </w:p>
        </w:tc>
        <w:tc>
          <w:tcPr>
            <w:tcW w:w="1710" w:type="dxa"/>
            <w:tcBorders>
              <w:top w:val="single" w:sz="4" w:space="0" w:color="000000"/>
              <w:left w:val="single" w:sz="4" w:space="0" w:color="000000"/>
              <w:bottom w:val="single" w:sz="4" w:space="0" w:color="000000"/>
            </w:tcBorders>
            <w:shd w:val="clear" w:color="auto" w:fill="auto"/>
            <w:vAlign w:val="center"/>
          </w:tcPr>
          <w:p w14:paraId="1591E7CD" w14:textId="77777777" w:rsidR="00865229" w:rsidRPr="00F0623B" w:rsidRDefault="00865229" w:rsidP="00865229">
            <w:pPr>
              <w:jc w:val="center"/>
              <w:rPr>
                <w:color w:val="000000"/>
              </w:rPr>
            </w:pPr>
            <w:r w:rsidRPr="006D4B0C">
              <w:t>22852000-7</w:t>
            </w:r>
          </w:p>
        </w:tc>
        <w:tc>
          <w:tcPr>
            <w:tcW w:w="1535" w:type="dxa"/>
            <w:tcBorders>
              <w:top w:val="single" w:sz="4" w:space="0" w:color="000000"/>
              <w:left w:val="single" w:sz="4" w:space="0" w:color="000000"/>
              <w:bottom w:val="single" w:sz="4" w:space="0" w:color="000000"/>
            </w:tcBorders>
            <w:shd w:val="clear" w:color="auto" w:fill="auto"/>
          </w:tcPr>
          <w:p w14:paraId="19764D6F" w14:textId="5F90D663" w:rsidR="00865229" w:rsidRPr="00F0623B" w:rsidRDefault="00865229" w:rsidP="00865229">
            <w:pPr>
              <w:jc w:val="center"/>
              <w:rPr>
                <w:color w:val="000000"/>
              </w:rPr>
            </w:pPr>
            <w:r w:rsidRPr="0011417A">
              <w:t xml:space="preserve">dosare </w:t>
            </w:r>
          </w:p>
        </w:tc>
        <w:tc>
          <w:tcPr>
            <w:tcW w:w="4111" w:type="dxa"/>
            <w:tcBorders>
              <w:top w:val="single" w:sz="4" w:space="0" w:color="000000"/>
              <w:left w:val="single" w:sz="4" w:space="0" w:color="000000"/>
              <w:bottom w:val="single" w:sz="4" w:space="0" w:color="000000"/>
              <w:right w:val="single" w:sz="4" w:space="0" w:color="000000"/>
            </w:tcBorders>
            <w:vAlign w:val="center"/>
          </w:tcPr>
          <w:p w14:paraId="6A856A5F" w14:textId="7A6A180E" w:rsidR="00865229" w:rsidRPr="00946164" w:rsidRDefault="00865229" w:rsidP="00865229">
            <w:pPr>
              <w:jc w:val="center"/>
            </w:pPr>
            <w:r w:rsidRPr="004C7D81">
              <w:t>A4, din polipropilena (PP), cu alonja in interior pentru îndosarierea documentelor</w:t>
            </w:r>
          </w:p>
        </w:tc>
        <w:tc>
          <w:tcPr>
            <w:tcW w:w="708" w:type="dxa"/>
            <w:tcBorders>
              <w:top w:val="single" w:sz="4" w:space="0" w:color="000000"/>
              <w:left w:val="single" w:sz="4" w:space="0" w:color="000000"/>
              <w:bottom w:val="single" w:sz="4" w:space="0" w:color="000000"/>
            </w:tcBorders>
            <w:shd w:val="clear" w:color="auto" w:fill="auto"/>
            <w:vAlign w:val="center"/>
          </w:tcPr>
          <w:p w14:paraId="1B4EB08E" w14:textId="05000C24"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FC99" w14:textId="77777777" w:rsidR="00865229" w:rsidRPr="00F0623B" w:rsidRDefault="00865229" w:rsidP="00865229">
            <w:pPr>
              <w:jc w:val="center"/>
              <w:rPr>
                <w:color w:val="000000"/>
              </w:rPr>
            </w:pPr>
            <w:r w:rsidRPr="00F42A07">
              <w:t>100</w:t>
            </w:r>
          </w:p>
        </w:tc>
      </w:tr>
      <w:tr w:rsidR="00865229" w:rsidRPr="00F0623B" w14:paraId="45A5262E"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3933B6DA" w14:textId="32BDB4DB" w:rsidR="00865229" w:rsidRPr="00F0623B" w:rsidRDefault="00865229" w:rsidP="00865229">
            <w:pPr>
              <w:jc w:val="center"/>
              <w:rPr>
                <w:color w:val="000000"/>
              </w:rPr>
            </w:pPr>
            <w:r>
              <w:rPr>
                <w:color w:val="000000"/>
              </w:rPr>
              <w:lastRenderedPageBreak/>
              <w:t>22</w:t>
            </w:r>
          </w:p>
        </w:tc>
        <w:tc>
          <w:tcPr>
            <w:tcW w:w="1710" w:type="dxa"/>
            <w:tcBorders>
              <w:top w:val="single" w:sz="4" w:space="0" w:color="000000"/>
              <w:left w:val="single" w:sz="4" w:space="0" w:color="000000"/>
              <w:bottom w:val="single" w:sz="4" w:space="0" w:color="000000"/>
            </w:tcBorders>
            <w:shd w:val="clear" w:color="auto" w:fill="auto"/>
            <w:vAlign w:val="center"/>
          </w:tcPr>
          <w:p w14:paraId="0FFAA25D" w14:textId="77777777" w:rsidR="00865229" w:rsidRPr="00F0623B" w:rsidRDefault="00865229" w:rsidP="00865229">
            <w:pPr>
              <w:jc w:val="center"/>
              <w:rPr>
                <w:color w:val="000000"/>
              </w:rPr>
            </w:pPr>
            <w:r w:rsidRPr="006D4B0C">
              <w:t>30197220-4</w:t>
            </w:r>
          </w:p>
        </w:tc>
        <w:tc>
          <w:tcPr>
            <w:tcW w:w="1535" w:type="dxa"/>
            <w:tcBorders>
              <w:top w:val="single" w:sz="4" w:space="0" w:color="000000"/>
              <w:left w:val="single" w:sz="4" w:space="0" w:color="000000"/>
              <w:bottom w:val="single" w:sz="4" w:space="0" w:color="000000"/>
            </w:tcBorders>
            <w:shd w:val="clear" w:color="auto" w:fill="auto"/>
          </w:tcPr>
          <w:p w14:paraId="1D33831C" w14:textId="324339FD" w:rsidR="00865229" w:rsidRPr="00F0623B" w:rsidRDefault="00865229" w:rsidP="00865229">
            <w:pPr>
              <w:jc w:val="center"/>
              <w:rPr>
                <w:color w:val="000000"/>
              </w:rPr>
            </w:pPr>
            <w:r w:rsidRPr="0011417A">
              <w:t xml:space="preserve">agrafe de birou </w:t>
            </w:r>
          </w:p>
        </w:tc>
        <w:tc>
          <w:tcPr>
            <w:tcW w:w="4111" w:type="dxa"/>
            <w:tcBorders>
              <w:top w:val="single" w:sz="4" w:space="0" w:color="000000"/>
              <w:left w:val="single" w:sz="4" w:space="0" w:color="000000"/>
              <w:bottom w:val="single" w:sz="4" w:space="0" w:color="000000"/>
              <w:right w:val="single" w:sz="4" w:space="0" w:color="000000"/>
            </w:tcBorders>
            <w:vAlign w:val="center"/>
          </w:tcPr>
          <w:p w14:paraId="5C397AEC" w14:textId="18D0D6E1" w:rsidR="00865229" w:rsidRPr="00946164" w:rsidRDefault="00865229" w:rsidP="00865229">
            <w:pPr>
              <w:jc w:val="center"/>
            </w:pPr>
            <w:r>
              <w:t xml:space="preserve">Cutie agrafe de birou, </w:t>
            </w:r>
            <w:r w:rsidRPr="004C7D81">
              <w:t xml:space="preserve">55mm, nichelate, 100 </w:t>
            </w:r>
            <w:r>
              <w:t>agrafe/</w:t>
            </w:r>
            <w:r w:rsidRPr="004C7D81">
              <w:t>cutie</w:t>
            </w:r>
          </w:p>
        </w:tc>
        <w:tc>
          <w:tcPr>
            <w:tcW w:w="708" w:type="dxa"/>
            <w:tcBorders>
              <w:top w:val="single" w:sz="4" w:space="0" w:color="000000"/>
              <w:left w:val="single" w:sz="4" w:space="0" w:color="000000"/>
              <w:bottom w:val="single" w:sz="4" w:space="0" w:color="000000"/>
            </w:tcBorders>
            <w:shd w:val="clear" w:color="auto" w:fill="auto"/>
            <w:vAlign w:val="center"/>
          </w:tcPr>
          <w:p w14:paraId="242DA0F4" w14:textId="0CE79DB5"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75BA" w14:textId="77777777" w:rsidR="00865229" w:rsidRPr="00F0623B" w:rsidRDefault="00865229" w:rsidP="00865229">
            <w:pPr>
              <w:jc w:val="center"/>
              <w:rPr>
                <w:color w:val="000000"/>
              </w:rPr>
            </w:pPr>
            <w:r w:rsidRPr="00F42A07">
              <w:t>5</w:t>
            </w:r>
          </w:p>
        </w:tc>
      </w:tr>
      <w:tr w:rsidR="00865229" w:rsidRPr="00F0623B" w14:paraId="6F1CD526"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6BB682BB" w14:textId="72059812" w:rsidR="00865229" w:rsidRPr="00F0623B" w:rsidRDefault="00865229" w:rsidP="00865229">
            <w:pPr>
              <w:jc w:val="center"/>
              <w:rPr>
                <w:color w:val="000000"/>
              </w:rPr>
            </w:pPr>
            <w:r>
              <w:rPr>
                <w:color w:val="000000"/>
              </w:rPr>
              <w:t>23</w:t>
            </w:r>
          </w:p>
        </w:tc>
        <w:tc>
          <w:tcPr>
            <w:tcW w:w="1710" w:type="dxa"/>
            <w:tcBorders>
              <w:top w:val="single" w:sz="4" w:space="0" w:color="000000"/>
              <w:left w:val="single" w:sz="4" w:space="0" w:color="000000"/>
              <w:bottom w:val="single" w:sz="4" w:space="0" w:color="000000"/>
            </w:tcBorders>
            <w:shd w:val="clear" w:color="auto" w:fill="auto"/>
            <w:vAlign w:val="center"/>
          </w:tcPr>
          <w:p w14:paraId="53C23FD6" w14:textId="77777777" w:rsidR="00865229" w:rsidRPr="00F0623B" w:rsidRDefault="00865229" w:rsidP="00865229">
            <w:pPr>
              <w:jc w:val="center"/>
              <w:rPr>
                <w:color w:val="000000"/>
              </w:rPr>
            </w:pPr>
            <w:r w:rsidRPr="006D4B0C">
              <w:t>39241200-5</w:t>
            </w:r>
          </w:p>
        </w:tc>
        <w:tc>
          <w:tcPr>
            <w:tcW w:w="1535" w:type="dxa"/>
            <w:tcBorders>
              <w:top w:val="single" w:sz="4" w:space="0" w:color="000000"/>
              <w:left w:val="single" w:sz="4" w:space="0" w:color="000000"/>
              <w:bottom w:val="single" w:sz="4" w:space="0" w:color="000000"/>
            </w:tcBorders>
            <w:shd w:val="clear" w:color="auto" w:fill="auto"/>
          </w:tcPr>
          <w:p w14:paraId="5E17D0FA" w14:textId="24F8E8F5" w:rsidR="00865229" w:rsidRPr="00F0623B" w:rsidRDefault="00865229" w:rsidP="00865229">
            <w:pPr>
              <w:jc w:val="center"/>
              <w:rPr>
                <w:color w:val="000000"/>
              </w:rPr>
            </w:pPr>
            <w:r w:rsidRPr="0011417A">
              <w:t xml:space="preserve">foarfece </w:t>
            </w:r>
          </w:p>
        </w:tc>
        <w:tc>
          <w:tcPr>
            <w:tcW w:w="4111" w:type="dxa"/>
            <w:tcBorders>
              <w:top w:val="single" w:sz="4" w:space="0" w:color="000000"/>
              <w:left w:val="single" w:sz="4" w:space="0" w:color="000000"/>
              <w:bottom w:val="single" w:sz="4" w:space="0" w:color="000000"/>
              <w:right w:val="single" w:sz="4" w:space="0" w:color="000000"/>
            </w:tcBorders>
            <w:vAlign w:val="center"/>
          </w:tcPr>
          <w:p w14:paraId="52B8F7A9" w14:textId="6CAAA0BB" w:rsidR="00865229" w:rsidRPr="00946164" w:rsidRDefault="001D37A6" w:rsidP="00865229">
            <w:pPr>
              <w:jc w:val="center"/>
            </w:pPr>
            <w:r>
              <w:t>F</w:t>
            </w:r>
            <w:r w:rsidR="00865229" w:rsidRPr="004C7D81">
              <w:t>oarfeca de precizie Scotch cu lamele din otel inoxidabil, ușor de curățat</w:t>
            </w:r>
          </w:p>
        </w:tc>
        <w:tc>
          <w:tcPr>
            <w:tcW w:w="708" w:type="dxa"/>
            <w:tcBorders>
              <w:top w:val="single" w:sz="4" w:space="0" w:color="000000"/>
              <w:left w:val="single" w:sz="4" w:space="0" w:color="000000"/>
              <w:bottom w:val="single" w:sz="4" w:space="0" w:color="000000"/>
            </w:tcBorders>
            <w:shd w:val="clear" w:color="auto" w:fill="auto"/>
            <w:vAlign w:val="center"/>
          </w:tcPr>
          <w:p w14:paraId="1D01FD5E" w14:textId="2460A398"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B2FF" w14:textId="77777777" w:rsidR="00865229" w:rsidRPr="00F0623B" w:rsidRDefault="00865229" w:rsidP="00865229">
            <w:pPr>
              <w:jc w:val="center"/>
              <w:rPr>
                <w:color w:val="000000"/>
              </w:rPr>
            </w:pPr>
            <w:r w:rsidRPr="00F42A07">
              <w:t>2</w:t>
            </w:r>
          </w:p>
        </w:tc>
      </w:tr>
      <w:tr w:rsidR="00865229" w:rsidRPr="00F0623B" w14:paraId="411E9B19"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4029FE07" w14:textId="517E2872" w:rsidR="00865229" w:rsidRPr="00F0623B" w:rsidRDefault="00865229" w:rsidP="00865229">
            <w:pPr>
              <w:jc w:val="center"/>
              <w:rPr>
                <w:color w:val="000000"/>
              </w:rPr>
            </w:pPr>
            <w:r>
              <w:rPr>
                <w:color w:val="000000"/>
              </w:rPr>
              <w:t>24</w:t>
            </w:r>
          </w:p>
        </w:tc>
        <w:tc>
          <w:tcPr>
            <w:tcW w:w="1710" w:type="dxa"/>
            <w:tcBorders>
              <w:top w:val="single" w:sz="4" w:space="0" w:color="000000"/>
              <w:left w:val="single" w:sz="4" w:space="0" w:color="000000"/>
              <w:bottom w:val="single" w:sz="4" w:space="0" w:color="000000"/>
            </w:tcBorders>
            <w:shd w:val="clear" w:color="auto" w:fill="auto"/>
            <w:vAlign w:val="center"/>
          </w:tcPr>
          <w:p w14:paraId="260329B0" w14:textId="77777777" w:rsidR="00865229" w:rsidRPr="00F0623B" w:rsidRDefault="00865229" w:rsidP="00865229">
            <w:pPr>
              <w:jc w:val="center"/>
              <w:rPr>
                <w:color w:val="000000"/>
              </w:rPr>
            </w:pPr>
            <w:r w:rsidRPr="006D4B0C">
              <w:t>30197220-4</w:t>
            </w:r>
          </w:p>
        </w:tc>
        <w:tc>
          <w:tcPr>
            <w:tcW w:w="1535" w:type="dxa"/>
            <w:tcBorders>
              <w:top w:val="single" w:sz="4" w:space="0" w:color="000000"/>
              <w:left w:val="single" w:sz="4" w:space="0" w:color="000000"/>
              <w:bottom w:val="single" w:sz="4" w:space="0" w:color="000000"/>
            </w:tcBorders>
            <w:shd w:val="clear" w:color="auto" w:fill="auto"/>
          </w:tcPr>
          <w:p w14:paraId="626301ED" w14:textId="3811417D" w:rsidR="00865229" w:rsidRPr="00F0623B" w:rsidRDefault="00865229" w:rsidP="00865229">
            <w:pPr>
              <w:jc w:val="center"/>
              <w:rPr>
                <w:color w:val="000000"/>
              </w:rPr>
            </w:pPr>
            <w:r w:rsidRPr="0011417A">
              <w:t xml:space="preserve">clips </w:t>
            </w:r>
          </w:p>
        </w:tc>
        <w:tc>
          <w:tcPr>
            <w:tcW w:w="4111" w:type="dxa"/>
            <w:tcBorders>
              <w:top w:val="single" w:sz="4" w:space="0" w:color="000000"/>
              <w:left w:val="single" w:sz="4" w:space="0" w:color="000000"/>
              <w:bottom w:val="single" w:sz="4" w:space="0" w:color="000000"/>
              <w:right w:val="single" w:sz="4" w:space="0" w:color="000000"/>
            </w:tcBorders>
            <w:vAlign w:val="center"/>
          </w:tcPr>
          <w:p w14:paraId="0B4DDBC2" w14:textId="0BA0AF0C" w:rsidR="00865229" w:rsidRPr="00946164" w:rsidRDefault="00865229" w:rsidP="00865229">
            <w:pPr>
              <w:jc w:val="center"/>
            </w:pPr>
            <w:r>
              <w:t xml:space="preserve">Cutie </w:t>
            </w:r>
            <w:r w:rsidRPr="0011417A">
              <w:t>clips</w:t>
            </w:r>
            <w:r>
              <w:t xml:space="preserve">, </w:t>
            </w:r>
            <w:r w:rsidRPr="004C7D81">
              <w:t>15</w:t>
            </w:r>
            <w:r>
              <w:t xml:space="preserve"> </w:t>
            </w:r>
            <w:r w:rsidRPr="004C7D81">
              <w:t>mm, clips din metal in culori asortate: roz, galben, bleu, verde, clema nichelată, ambalare in cutie din plastic</w:t>
            </w:r>
            <w:r>
              <w:t xml:space="preserve">, </w:t>
            </w:r>
            <w:r w:rsidRPr="004C7D81">
              <w:t xml:space="preserve">cutie </w:t>
            </w:r>
            <w:r>
              <w:t>cu</w:t>
            </w:r>
            <w:r w:rsidRPr="004C7D81">
              <w:t xml:space="preserve"> 60 </w:t>
            </w:r>
            <w:r>
              <w:t>clips-uri</w:t>
            </w:r>
          </w:p>
        </w:tc>
        <w:tc>
          <w:tcPr>
            <w:tcW w:w="708" w:type="dxa"/>
            <w:tcBorders>
              <w:top w:val="single" w:sz="4" w:space="0" w:color="000000"/>
              <w:left w:val="single" w:sz="4" w:space="0" w:color="000000"/>
              <w:bottom w:val="single" w:sz="4" w:space="0" w:color="000000"/>
            </w:tcBorders>
            <w:shd w:val="clear" w:color="auto" w:fill="auto"/>
            <w:vAlign w:val="center"/>
          </w:tcPr>
          <w:p w14:paraId="44F46237" w14:textId="407A8A0B"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AF6B" w14:textId="77777777" w:rsidR="00865229" w:rsidRPr="00F0623B" w:rsidRDefault="00865229" w:rsidP="00865229">
            <w:pPr>
              <w:jc w:val="center"/>
              <w:rPr>
                <w:color w:val="000000"/>
              </w:rPr>
            </w:pPr>
            <w:r w:rsidRPr="00F42A07">
              <w:t>1</w:t>
            </w:r>
          </w:p>
        </w:tc>
      </w:tr>
      <w:tr w:rsidR="00865229" w:rsidRPr="00F0623B" w14:paraId="5E7A9045"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4E30F868" w14:textId="5EEE9FCF" w:rsidR="00865229" w:rsidRPr="00F0623B" w:rsidRDefault="00865229" w:rsidP="00865229">
            <w:pPr>
              <w:jc w:val="center"/>
              <w:rPr>
                <w:color w:val="000000"/>
              </w:rPr>
            </w:pPr>
            <w:r>
              <w:rPr>
                <w:color w:val="000000"/>
              </w:rPr>
              <w:t>25</w:t>
            </w:r>
          </w:p>
        </w:tc>
        <w:tc>
          <w:tcPr>
            <w:tcW w:w="1710" w:type="dxa"/>
            <w:tcBorders>
              <w:top w:val="single" w:sz="4" w:space="0" w:color="000000"/>
              <w:left w:val="single" w:sz="4" w:space="0" w:color="000000"/>
              <w:bottom w:val="single" w:sz="4" w:space="0" w:color="000000"/>
            </w:tcBorders>
            <w:shd w:val="clear" w:color="auto" w:fill="auto"/>
            <w:vAlign w:val="center"/>
          </w:tcPr>
          <w:p w14:paraId="47B67DF4" w14:textId="77777777" w:rsidR="00865229" w:rsidRPr="00F0623B" w:rsidRDefault="00865229" w:rsidP="00865229">
            <w:pPr>
              <w:jc w:val="center"/>
              <w:rPr>
                <w:color w:val="000000"/>
              </w:rPr>
            </w:pPr>
            <w:r w:rsidRPr="006D4B0C">
              <w:t>30197220-4</w:t>
            </w:r>
          </w:p>
        </w:tc>
        <w:tc>
          <w:tcPr>
            <w:tcW w:w="1535" w:type="dxa"/>
            <w:tcBorders>
              <w:top w:val="single" w:sz="4" w:space="0" w:color="000000"/>
              <w:left w:val="single" w:sz="4" w:space="0" w:color="000000"/>
              <w:bottom w:val="single" w:sz="4" w:space="0" w:color="000000"/>
            </w:tcBorders>
            <w:shd w:val="clear" w:color="auto" w:fill="auto"/>
          </w:tcPr>
          <w:p w14:paraId="3F0AE11E" w14:textId="677B8FD1" w:rsidR="00865229" w:rsidRPr="00F0623B" w:rsidRDefault="00865229" w:rsidP="00865229">
            <w:pPr>
              <w:jc w:val="center"/>
              <w:rPr>
                <w:color w:val="000000"/>
              </w:rPr>
            </w:pPr>
            <w:r w:rsidRPr="0011417A">
              <w:t xml:space="preserve">clips </w:t>
            </w:r>
          </w:p>
        </w:tc>
        <w:tc>
          <w:tcPr>
            <w:tcW w:w="4111" w:type="dxa"/>
            <w:tcBorders>
              <w:top w:val="single" w:sz="4" w:space="0" w:color="000000"/>
              <w:left w:val="single" w:sz="4" w:space="0" w:color="000000"/>
              <w:bottom w:val="single" w:sz="4" w:space="0" w:color="000000"/>
              <w:right w:val="single" w:sz="4" w:space="0" w:color="000000"/>
            </w:tcBorders>
            <w:vAlign w:val="center"/>
          </w:tcPr>
          <w:p w14:paraId="1F6B0FD2" w14:textId="1732F991" w:rsidR="00865229" w:rsidRPr="00946164" w:rsidRDefault="00865229" w:rsidP="00865229">
            <w:pPr>
              <w:jc w:val="center"/>
            </w:pPr>
            <w:r>
              <w:t xml:space="preserve">Cutie </w:t>
            </w:r>
            <w:r w:rsidRPr="0011417A">
              <w:t>clips</w:t>
            </w:r>
            <w:r>
              <w:t xml:space="preserve">, </w:t>
            </w:r>
            <w:r w:rsidRPr="004C7D81">
              <w:t>1</w:t>
            </w:r>
            <w:r>
              <w:t xml:space="preserve">9 </w:t>
            </w:r>
            <w:r w:rsidRPr="004C7D81">
              <w:t>mm, clips din metal in culori asortate: roz, galben, bleu, verde, clema nichelată, ambalare in cutie din plastic</w:t>
            </w:r>
            <w:r>
              <w:t xml:space="preserve">, </w:t>
            </w:r>
            <w:r w:rsidRPr="004C7D81">
              <w:t xml:space="preserve">cutie </w:t>
            </w:r>
            <w:r>
              <w:t>cu 4</w:t>
            </w:r>
            <w:r w:rsidRPr="004C7D81">
              <w:t xml:space="preserve">0 </w:t>
            </w:r>
            <w:r>
              <w:t>clips-uri</w:t>
            </w:r>
          </w:p>
        </w:tc>
        <w:tc>
          <w:tcPr>
            <w:tcW w:w="708" w:type="dxa"/>
            <w:tcBorders>
              <w:top w:val="single" w:sz="4" w:space="0" w:color="000000"/>
              <w:left w:val="single" w:sz="4" w:space="0" w:color="000000"/>
              <w:bottom w:val="single" w:sz="4" w:space="0" w:color="000000"/>
            </w:tcBorders>
            <w:shd w:val="clear" w:color="auto" w:fill="auto"/>
            <w:vAlign w:val="center"/>
          </w:tcPr>
          <w:p w14:paraId="694AAF8C" w14:textId="23E4E61B"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D79E7" w14:textId="77777777" w:rsidR="00865229" w:rsidRPr="00F0623B" w:rsidRDefault="00865229" w:rsidP="00865229">
            <w:pPr>
              <w:jc w:val="center"/>
              <w:rPr>
                <w:color w:val="000000"/>
              </w:rPr>
            </w:pPr>
            <w:r w:rsidRPr="00F42A07">
              <w:t>1</w:t>
            </w:r>
          </w:p>
        </w:tc>
      </w:tr>
      <w:tr w:rsidR="00865229" w:rsidRPr="00F0623B" w14:paraId="4AA8C4F8"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1EFDA2ED" w14:textId="547F982A" w:rsidR="00865229" w:rsidRPr="00F0623B" w:rsidRDefault="00865229" w:rsidP="00865229">
            <w:pPr>
              <w:jc w:val="center"/>
              <w:rPr>
                <w:color w:val="000000"/>
              </w:rPr>
            </w:pPr>
            <w:r>
              <w:rPr>
                <w:color w:val="000000"/>
              </w:rPr>
              <w:t>26</w:t>
            </w:r>
          </w:p>
        </w:tc>
        <w:tc>
          <w:tcPr>
            <w:tcW w:w="1710" w:type="dxa"/>
            <w:tcBorders>
              <w:top w:val="single" w:sz="4" w:space="0" w:color="000000"/>
              <w:left w:val="single" w:sz="4" w:space="0" w:color="000000"/>
              <w:bottom w:val="single" w:sz="4" w:space="0" w:color="000000"/>
            </w:tcBorders>
            <w:shd w:val="clear" w:color="auto" w:fill="auto"/>
            <w:vAlign w:val="center"/>
          </w:tcPr>
          <w:p w14:paraId="03601B3E" w14:textId="77777777" w:rsidR="00865229" w:rsidRPr="00F0623B" w:rsidRDefault="00865229" w:rsidP="00865229">
            <w:pPr>
              <w:jc w:val="center"/>
              <w:rPr>
                <w:color w:val="000000"/>
              </w:rPr>
            </w:pPr>
            <w:r w:rsidRPr="006D4B0C">
              <w:t>30197220-4</w:t>
            </w:r>
          </w:p>
        </w:tc>
        <w:tc>
          <w:tcPr>
            <w:tcW w:w="1535" w:type="dxa"/>
            <w:tcBorders>
              <w:top w:val="single" w:sz="4" w:space="0" w:color="000000"/>
              <w:left w:val="single" w:sz="4" w:space="0" w:color="000000"/>
              <w:bottom w:val="single" w:sz="4" w:space="0" w:color="000000"/>
            </w:tcBorders>
            <w:shd w:val="clear" w:color="auto" w:fill="auto"/>
          </w:tcPr>
          <w:p w14:paraId="1901D565" w14:textId="3489BBB8" w:rsidR="00865229" w:rsidRPr="00F0623B" w:rsidRDefault="00865229" w:rsidP="00865229">
            <w:pPr>
              <w:jc w:val="center"/>
              <w:rPr>
                <w:color w:val="000000"/>
              </w:rPr>
            </w:pPr>
            <w:r w:rsidRPr="0011417A">
              <w:t xml:space="preserve">clips </w:t>
            </w:r>
          </w:p>
        </w:tc>
        <w:tc>
          <w:tcPr>
            <w:tcW w:w="4111" w:type="dxa"/>
            <w:tcBorders>
              <w:top w:val="single" w:sz="4" w:space="0" w:color="000000"/>
              <w:left w:val="single" w:sz="4" w:space="0" w:color="000000"/>
              <w:bottom w:val="single" w:sz="4" w:space="0" w:color="000000"/>
              <w:right w:val="single" w:sz="4" w:space="0" w:color="000000"/>
            </w:tcBorders>
            <w:vAlign w:val="center"/>
          </w:tcPr>
          <w:p w14:paraId="76643C2F" w14:textId="2E70614D" w:rsidR="00865229" w:rsidRPr="00946164" w:rsidRDefault="00865229" w:rsidP="00865229">
            <w:pPr>
              <w:jc w:val="center"/>
            </w:pPr>
            <w:r>
              <w:t xml:space="preserve">Cutie </w:t>
            </w:r>
            <w:r w:rsidRPr="0011417A">
              <w:t>clips</w:t>
            </w:r>
            <w:r>
              <w:t xml:space="preserve">, 25 </w:t>
            </w:r>
            <w:r w:rsidRPr="004C7D81">
              <w:t xml:space="preserve">mm, clips din metal in culori pastelate asortate: roz, galben, bleu, verde, clema </w:t>
            </w:r>
            <w:proofErr w:type="spellStart"/>
            <w:r w:rsidRPr="004C7D81">
              <w:t>nichetala</w:t>
            </w:r>
            <w:proofErr w:type="spellEnd"/>
            <w:r w:rsidRPr="004C7D81">
              <w:t>., ambalare in cutie din plastic</w:t>
            </w:r>
            <w:r>
              <w:t xml:space="preserve"> </w:t>
            </w:r>
            <w:r w:rsidRPr="004C7D81">
              <w:t xml:space="preserve">cutie </w:t>
            </w:r>
            <w:r>
              <w:t>cu</w:t>
            </w:r>
            <w:r w:rsidRPr="004C7D81">
              <w:t xml:space="preserve"> </w:t>
            </w:r>
            <w:r>
              <w:t>48</w:t>
            </w:r>
            <w:r w:rsidRPr="004C7D81">
              <w:t xml:space="preserve"> </w:t>
            </w:r>
            <w:r>
              <w:t>clips-uri</w:t>
            </w:r>
          </w:p>
        </w:tc>
        <w:tc>
          <w:tcPr>
            <w:tcW w:w="708" w:type="dxa"/>
            <w:tcBorders>
              <w:top w:val="single" w:sz="4" w:space="0" w:color="000000"/>
              <w:left w:val="single" w:sz="4" w:space="0" w:color="000000"/>
              <w:bottom w:val="single" w:sz="4" w:space="0" w:color="000000"/>
            </w:tcBorders>
            <w:shd w:val="clear" w:color="auto" w:fill="auto"/>
            <w:vAlign w:val="center"/>
          </w:tcPr>
          <w:p w14:paraId="7E65D5A0" w14:textId="3729CBDC"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5363" w14:textId="77777777" w:rsidR="00865229" w:rsidRPr="00F0623B" w:rsidRDefault="00865229" w:rsidP="00865229">
            <w:pPr>
              <w:jc w:val="center"/>
              <w:rPr>
                <w:color w:val="000000"/>
              </w:rPr>
            </w:pPr>
            <w:r w:rsidRPr="00F42A07">
              <w:t>1</w:t>
            </w:r>
          </w:p>
        </w:tc>
      </w:tr>
      <w:tr w:rsidR="00865229" w:rsidRPr="00F0623B" w14:paraId="30809AAF"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47994D4A" w14:textId="3C6D93CE" w:rsidR="00865229" w:rsidRPr="00F0623B" w:rsidRDefault="00865229" w:rsidP="00865229">
            <w:pPr>
              <w:jc w:val="center"/>
              <w:rPr>
                <w:color w:val="000000"/>
              </w:rPr>
            </w:pPr>
            <w:r>
              <w:rPr>
                <w:color w:val="000000"/>
              </w:rPr>
              <w:t>27</w:t>
            </w:r>
          </w:p>
        </w:tc>
        <w:tc>
          <w:tcPr>
            <w:tcW w:w="1710" w:type="dxa"/>
            <w:tcBorders>
              <w:top w:val="single" w:sz="4" w:space="0" w:color="000000"/>
              <w:left w:val="single" w:sz="4" w:space="0" w:color="000000"/>
              <w:bottom w:val="single" w:sz="4" w:space="0" w:color="000000"/>
            </w:tcBorders>
            <w:shd w:val="clear" w:color="auto" w:fill="auto"/>
            <w:vAlign w:val="center"/>
          </w:tcPr>
          <w:p w14:paraId="5F36D8A3" w14:textId="77777777" w:rsidR="00865229" w:rsidRPr="00F0623B" w:rsidRDefault="00865229" w:rsidP="00865229">
            <w:pPr>
              <w:jc w:val="center"/>
              <w:rPr>
                <w:color w:val="000000"/>
              </w:rPr>
            </w:pPr>
            <w:r w:rsidRPr="006D4B0C">
              <w:t>30197220-4</w:t>
            </w:r>
          </w:p>
        </w:tc>
        <w:tc>
          <w:tcPr>
            <w:tcW w:w="1535" w:type="dxa"/>
            <w:tcBorders>
              <w:top w:val="single" w:sz="4" w:space="0" w:color="000000"/>
              <w:left w:val="single" w:sz="4" w:space="0" w:color="000000"/>
              <w:bottom w:val="single" w:sz="4" w:space="0" w:color="000000"/>
            </w:tcBorders>
            <w:shd w:val="clear" w:color="auto" w:fill="auto"/>
          </w:tcPr>
          <w:p w14:paraId="5621CD5D" w14:textId="69C9C002" w:rsidR="00865229" w:rsidRPr="00F0623B" w:rsidRDefault="00865229" w:rsidP="00865229">
            <w:pPr>
              <w:jc w:val="center"/>
              <w:rPr>
                <w:color w:val="000000"/>
              </w:rPr>
            </w:pPr>
            <w:r w:rsidRPr="0011417A">
              <w:t xml:space="preserve">clips </w:t>
            </w:r>
          </w:p>
        </w:tc>
        <w:tc>
          <w:tcPr>
            <w:tcW w:w="4111" w:type="dxa"/>
            <w:tcBorders>
              <w:top w:val="single" w:sz="4" w:space="0" w:color="000000"/>
              <w:left w:val="single" w:sz="4" w:space="0" w:color="000000"/>
              <w:bottom w:val="single" w:sz="4" w:space="0" w:color="000000"/>
              <w:right w:val="single" w:sz="4" w:space="0" w:color="000000"/>
            </w:tcBorders>
            <w:vAlign w:val="center"/>
          </w:tcPr>
          <w:p w14:paraId="69D0550E" w14:textId="118195E2" w:rsidR="00865229" w:rsidRPr="00946164" w:rsidRDefault="00865229" w:rsidP="00865229">
            <w:pPr>
              <w:jc w:val="center"/>
            </w:pPr>
            <w:r>
              <w:t xml:space="preserve">Cutie </w:t>
            </w:r>
            <w:r w:rsidRPr="0011417A">
              <w:t>clips</w:t>
            </w:r>
            <w:r>
              <w:t xml:space="preserve">, 32 </w:t>
            </w:r>
            <w:r w:rsidRPr="004C7D81">
              <w:t>mm, clips din metal in culori pastelate asortate: roz, galben, bleu, verde, clema nichelată, ambalare in cutie din plastic</w:t>
            </w:r>
            <w:r>
              <w:t xml:space="preserve">, </w:t>
            </w:r>
            <w:r w:rsidRPr="004C7D81">
              <w:t xml:space="preserve">cutie </w:t>
            </w:r>
            <w:r>
              <w:t>cu</w:t>
            </w:r>
            <w:r w:rsidRPr="004C7D81">
              <w:t xml:space="preserve"> </w:t>
            </w:r>
            <w:r>
              <w:t>24</w:t>
            </w:r>
            <w:r w:rsidRPr="004C7D81">
              <w:t xml:space="preserve"> </w:t>
            </w:r>
            <w:r>
              <w:t>clips-uri</w:t>
            </w:r>
          </w:p>
        </w:tc>
        <w:tc>
          <w:tcPr>
            <w:tcW w:w="708" w:type="dxa"/>
            <w:tcBorders>
              <w:top w:val="single" w:sz="4" w:space="0" w:color="000000"/>
              <w:left w:val="single" w:sz="4" w:space="0" w:color="000000"/>
              <w:bottom w:val="single" w:sz="4" w:space="0" w:color="000000"/>
            </w:tcBorders>
            <w:shd w:val="clear" w:color="auto" w:fill="auto"/>
            <w:vAlign w:val="center"/>
          </w:tcPr>
          <w:p w14:paraId="785BE5FB" w14:textId="65A1703D"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BD99" w14:textId="77777777" w:rsidR="00865229" w:rsidRPr="00F0623B" w:rsidRDefault="00865229" w:rsidP="00865229">
            <w:pPr>
              <w:jc w:val="center"/>
              <w:rPr>
                <w:color w:val="000000"/>
              </w:rPr>
            </w:pPr>
            <w:r w:rsidRPr="00F42A07">
              <w:t>1</w:t>
            </w:r>
          </w:p>
        </w:tc>
      </w:tr>
      <w:tr w:rsidR="00865229" w:rsidRPr="00F0623B" w14:paraId="52C87333"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50BAE80A" w14:textId="7C2CFE6A" w:rsidR="00865229" w:rsidRPr="00F0623B" w:rsidRDefault="00865229" w:rsidP="00865229">
            <w:pPr>
              <w:jc w:val="center"/>
              <w:rPr>
                <w:color w:val="000000"/>
              </w:rPr>
            </w:pPr>
            <w:r>
              <w:rPr>
                <w:color w:val="000000"/>
              </w:rPr>
              <w:t>28</w:t>
            </w:r>
          </w:p>
        </w:tc>
        <w:tc>
          <w:tcPr>
            <w:tcW w:w="1710" w:type="dxa"/>
            <w:tcBorders>
              <w:top w:val="single" w:sz="4" w:space="0" w:color="000000"/>
              <w:left w:val="single" w:sz="4" w:space="0" w:color="000000"/>
              <w:bottom w:val="single" w:sz="4" w:space="0" w:color="000000"/>
            </w:tcBorders>
            <w:shd w:val="clear" w:color="auto" w:fill="auto"/>
            <w:vAlign w:val="center"/>
          </w:tcPr>
          <w:p w14:paraId="2D64B7E0" w14:textId="77777777" w:rsidR="00865229" w:rsidRPr="00F0623B" w:rsidRDefault="00865229" w:rsidP="00865229">
            <w:pPr>
              <w:jc w:val="center"/>
              <w:rPr>
                <w:color w:val="000000"/>
              </w:rPr>
            </w:pPr>
            <w:r w:rsidRPr="006D4B0C">
              <w:t>44424200-0</w:t>
            </w:r>
          </w:p>
        </w:tc>
        <w:tc>
          <w:tcPr>
            <w:tcW w:w="1535" w:type="dxa"/>
            <w:tcBorders>
              <w:top w:val="single" w:sz="4" w:space="0" w:color="000000"/>
              <w:left w:val="single" w:sz="4" w:space="0" w:color="000000"/>
              <w:bottom w:val="single" w:sz="4" w:space="0" w:color="000000"/>
            </w:tcBorders>
            <w:shd w:val="clear" w:color="auto" w:fill="auto"/>
          </w:tcPr>
          <w:p w14:paraId="0BEEE9F7" w14:textId="26C042D0" w:rsidR="00865229" w:rsidRPr="00F0623B" w:rsidRDefault="00865229" w:rsidP="00865229">
            <w:pPr>
              <w:jc w:val="center"/>
              <w:rPr>
                <w:color w:val="000000"/>
              </w:rPr>
            </w:pPr>
            <w:r w:rsidRPr="0011417A">
              <w:t>banda adeziva</w:t>
            </w:r>
          </w:p>
        </w:tc>
        <w:tc>
          <w:tcPr>
            <w:tcW w:w="4111" w:type="dxa"/>
            <w:tcBorders>
              <w:top w:val="single" w:sz="4" w:space="0" w:color="000000"/>
              <w:left w:val="single" w:sz="4" w:space="0" w:color="000000"/>
              <w:bottom w:val="single" w:sz="4" w:space="0" w:color="000000"/>
              <w:right w:val="single" w:sz="4" w:space="0" w:color="000000"/>
            </w:tcBorders>
            <w:vAlign w:val="center"/>
          </w:tcPr>
          <w:p w14:paraId="6792572F" w14:textId="3CDD1A9C" w:rsidR="00865229" w:rsidRPr="00946164" w:rsidRDefault="00865229" w:rsidP="00865229">
            <w:pPr>
              <w:jc w:val="center"/>
            </w:pPr>
            <w:r w:rsidRPr="004C7D81">
              <w:t>19mm*33m</w:t>
            </w:r>
            <w:r>
              <w:t xml:space="preserve">, </w:t>
            </w:r>
            <w:r w:rsidRPr="004C7D81">
              <w:t xml:space="preserve">transparenta, confecționată din </w:t>
            </w:r>
            <w:proofErr w:type="spellStart"/>
            <w:r w:rsidRPr="004C7D81">
              <w:t>polipropilen</w:t>
            </w:r>
            <w:proofErr w:type="spellEnd"/>
            <w:r w:rsidRPr="004C7D81">
              <w:t xml:space="preserve"> </w:t>
            </w:r>
            <w:proofErr w:type="spellStart"/>
            <w:r w:rsidRPr="004C7D81">
              <w:t>acrylic</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14:paraId="74279796" w14:textId="4162C558"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5CD0" w14:textId="77777777" w:rsidR="00865229" w:rsidRPr="00F0623B" w:rsidRDefault="00865229" w:rsidP="00865229">
            <w:pPr>
              <w:jc w:val="center"/>
              <w:rPr>
                <w:color w:val="000000"/>
              </w:rPr>
            </w:pPr>
            <w:r w:rsidRPr="00F42A07">
              <w:t>10</w:t>
            </w:r>
          </w:p>
        </w:tc>
      </w:tr>
      <w:tr w:rsidR="00865229" w:rsidRPr="00F0623B" w14:paraId="41F96862" w14:textId="77777777" w:rsidTr="00371156">
        <w:trPr>
          <w:trHeight w:val="528"/>
          <w:jc w:val="right"/>
        </w:trPr>
        <w:tc>
          <w:tcPr>
            <w:tcW w:w="735" w:type="dxa"/>
            <w:tcBorders>
              <w:top w:val="single" w:sz="4" w:space="0" w:color="000000"/>
              <w:left w:val="single" w:sz="4" w:space="0" w:color="000000"/>
              <w:bottom w:val="single" w:sz="4" w:space="0" w:color="000000"/>
            </w:tcBorders>
            <w:shd w:val="clear" w:color="auto" w:fill="auto"/>
            <w:vAlign w:val="center"/>
          </w:tcPr>
          <w:p w14:paraId="6EF84AFC" w14:textId="73A786EB" w:rsidR="00865229" w:rsidRPr="00F0623B" w:rsidRDefault="00865229" w:rsidP="00865229">
            <w:pPr>
              <w:jc w:val="center"/>
              <w:rPr>
                <w:color w:val="000000"/>
              </w:rPr>
            </w:pPr>
            <w:r>
              <w:rPr>
                <w:color w:val="000000"/>
              </w:rPr>
              <w:t>29</w:t>
            </w:r>
          </w:p>
        </w:tc>
        <w:tc>
          <w:tcPr>
            <w:tcW w:w="1710" w:type="dxa"/>
            <w:tcBorders>
              <w:top w:val="single" w:sz="4" w:space="0" w:color="000000"/>
              <w:left w:val="single" w:sz="4" w:space="0" w:color="000000"/>
              <w:bottom w:val="single" w:sz="4" w:space="0" w:color="000000"/>
            </w:tcBorders>
            <w:shd w:val="clear" w:color="auto" w:fill="auto"/>
            <w:vAlign w:val="center"/>
          </w:tcPr>
          <w:p w14:paraId="46618F1F" w14:textId="77777777" w:rsidR="00865229" w:rsidRPr="00F0623B" w:rsidRDefault="00865229" w:rsidP="00865229">
            <w:pPr>
              <w:jc w:val="center"/>
              <w:rPr>
                <w:color w:val="000000"/>
              </w:rPr>
            </w:pPr>
            <w:r w:rsidRPr="006D4B0C">
              <w:t>30191100-5</w:t>
            </w:r>
          </w:p>
        </w:tc>
        <w:tc>
          <w:tcPr>
            <w:tcW w:w="1535" w:type="dxa"/>
            <w:tcBorders>
              <w:top w:val="single" w:sz="4" w:space="0" w:color="000000"/>
              <w:left w:val="single" w:sz="4" w:space="0" w:color="000000"/>
              <w:bottom w:val="single" w:sz="4" w:space="0" w:color="000000"/>
            </w:tcBorders>
            <w:shd w:val="clear" w:color="auto" w:fill="auto"/>
          </w:tcPr>
          <w:p w14:paraId="27BC6F8E" w14:textId="1B4A0957" w:rsidR="00865229" w:rsidRPr="00F0623B" w:rsidRDefault="00865229" w:rsidP="00865229">
            <w:pPr>
              <w:jc w:val="center"/>
              <w:rPr>
                <w:color w:val="000000"/>
              </w:rPr>
            </w:pPr>
            <w:r w:rsidRPr="0011417A">
              <w:t xml:space="preserve">tub proiecte </w:t>
            </w:r>
          </w:p>
        </w:tc>
        <w:tc>
          <w:tcPr>
            <w:tcW w:w="4111" w:type="dxa"/>
            <w:tcBorders>
              <w:top w:val="single" w:sz="4" w:space="0" w:color="000000"/>
              <w:left w:val="single" w:sz="4" w:space="0" w:color="000000"/>
              <w:bottom w:val="single" w:sz="4" w:space="0" w:color="000000"/>
              <w:right w:val="single" w:sz="4" w:space="0" w:color="000000"/>
            </w:tcBorders>
            <w:vAlign w:val="center"/>
          </w:tcPr>
          <w:p w14:paraId="03106585" w14:textId="2059DCC4" w:rsidR="00865229" w:rsidRPr="00946164" w:rsidRDefault="00A56DCC" w:rsidP="00865229">
            <w:pPr>
              <w:jc w:val="center"/>
            </w:pPr>
            <w:r>
              <w:t>D</w:t>
            </w:r>
            <w:r w:rsidR="00865229" w:rsidRPr="004C7D81">
              <w:t>iam.10,5cm*77/135cm</w:t>
            </w:r>
            <w:r w:rsidR="00865229">
              <w:t xml:space="preserve">, </w:t>
            </w:r>
            <w:r w:rsidR="00865229" w:rsidRPr="004C7D81">
              <w:t>cilindric, confecționat din plastic rigid, cu șnur pentru purtarea pe umăr</w:t>
            </w:r>
          </w:p>
        </w:tc>
        <w:tc>
          <w:tcPr>
            <w:tcW w:w="708" w:type="dxa"/>
            <w:tcBorders>
              <w:top w:val="single" w:sz="4" w:space="0" w:color="000000"/>
              <w:left w:val="single" w:sz="4" w:space="0" w:color="000000"/>
              <w:bottom w:val="single" w:sz="4" w:space="0" w:color="000000"/>
            </w:tcBorders>
            <w:shd w:val="clear" w:color="auto" w:fill="auto"/>
            <w:vAlign w:val="center"/>
          </w:tcPr>
          <w:p w14:paraId="27134502" w14:textId="0E454541" w:rsidR="00865229" w:rsidRPr="00F0623B" w:rsidRDefault="00865229" w:rsidP="00865229">
            <w:pPr>
              <w:jc w:val="center"/>
              <w:rPr>
                <w:color w:val="000000"/>
              </w:rPr>
            </w:pPr>
            <w:r w:rsidRPr="00BF2AAC">
              <w:t>buc</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1F38" w14:textId="77777777" w:rsidR="00865229" w:rsidRPr="00F0623B" w:rsidRDefault="00865229" w:rsidP="00865229">
            <w:pPr>
              <w:jc w:val="center"/>
              <w:rPr>
                <w:color w:val="000000"/>
              </w:rPr>
            </w:pPr>
            <w:r w:rsidRPr="00F42A07">
              <w:t>2</w:t>
            </w:r>
          </w:p>
        </w:tc>
      </w:tr>
    </w:tbl>
    <w:p w14:paraId="0F4D4E99" w14:textId="77777777" w:rsidR="00EE1F0E" w:rsidRDefault="00EE1F0E" w:rsidP="00EE1F0E">
      <w:pPr>
        <w:ind w:firstLine="720"/>
        <w:jc w:val="both"/>
        <w:rPr>
          <w:color w:val="000000"/>
        </w:rPr>
      </w:pPr>
    </w:p>
    <w:p w14:paraId="6C817C11" w14:textId="54198FFE" w:rsidR="00EE1F0E" w:rsidRPr="000000F8" w:rsidRDefault="00EE1F0E" w:rsidP="00EE1F0E">
      <w:pPr>
        <w:ind w:firstLine="720"/>
        <w:jc w:val="both"/>
        <w:rPr>
          <w:color w:val="000000"/>
        </w:rPr>
      </w:pPr>
      <w:r>
        <w:rPr>
          <w:color w:val="000000"/>
        </w:rPr>
        <w:t>Notă</w:t>
      </w:r>
      <w:r w:rsidRPr="000000F8">
        <w:rPr>
          <w:color w:val="000000"/>
        </w:rPr>
        <w:t xml:space="preserve">: Autoritatea contractantă poate </w:t>
      </w:r>
      <w:r>
        <w:rPr>
          <w:color w:val="000000"/>
        </w:rPr>
        <w:t>solicita ofertanților</w:t>
      </w:r>
      <w:r w:rsidRPr="000000F8">
        <w:rPr>
          <w:color w:val="000000"/>
        </w:rPr>
        <w:t xml:space="preserve"> fi</w:t>
      </w:r>
      <w:r>
        <w:rPr>
          <w:color w:val="000000"/>
        </w:rPr>
        <w:t>ș</w:t>
      </w:r>
      <w:r w:rsidRPr="000000F8">
        <w:rPr>
          <w:color w:val="000000"/>
        </w:rPr>
        <w:t xml:space="preserve">e tehnice detaliate. </w:t>
      </w:r>
    </w:p>
    <w:p w14:paraId="082E5076" w14:textId="5763A8DF" w:rsidR="00146CDB" w:rsidRDefault="00146CDB" w:rsidP="00844E88">
      <w:pPr>
        <w:jc w:val="both"/>
        <w:rPr>
          <w:color w:val="000000"/>
        </w:rPr>
      </w:pPr>
    </w:p>
    <w:p w14:paraId="37BB3031" w14:textId="65C71627" w:rsidR="008F6BA9" w:rsidRDefault="002C24BB" w:rsidP="00F0623B">
      <w:pPr>
        <w:ind w:firstLine="720"/>
        <w:jc w:val="both"/>
        <w:rPr>
          <w:b/>
          <w:color w:val="000000"/>
          <w:u w:val="single"/>
        </w:rPr>
      </w:pPr>
      <w:r>
        <w:rPr>
          <w:b/>
          <w:color w:val="000000"/>
        </w:rPr>
        <w:t>3</w:t>
      </w:r>
      <w:r w:rsidR="008F6BA9" w:rsidRPr="00E059C1">
        <w:rPr>
          <w:b/>
          <w:color w:val="000000"/>
        </w:rPr>
        <w:t xml:space="preserve">) </w:t>
      </w:r>
      <w:r w:rsidR="005501D9">
        <w:rPr>
          <w:b/>
          <w:color w:val="000000"/>
          <w:u w:val="single"/>
        </w:rPr>
        <w:t>Prețul și durata contractului</w:t>
      </w:r>
    </w:p>
    <w:p w14:paraId="21A9D5D9" w14:textId="77777777" w:rsidR="00106518" w:rsidRPr="00106518" w:rsidRDefault="00106518" w:rsidP="00F0623B">
      <w:pPr>
        <w:ind w:firstLine="720"/>
        <w:jc w:val="both"/>
        <w:rPr>
          <w:sz w:val="10"/>
          <w:szCs w:val="10"/>
        </w:rPr>
      </w:pPr>
    </w:p>
    <w:p w14:paraId="0AFAA59D" w14:textId="1CC7B982" w:rsidR="00942AB7" w:rsidRPr="00942AB7" w:rsidRDefault="00942AB7" w:rsidP="00DD572B">
      <w:pPr>
        <w:ind w:left="420" w:firstLine="720"/>
        <w:jc w:val="both"/>
        <w:rPr>
          <w:color w:val="000000"/>
        </w:rPr>
      </w:pPr>
      <w:r w:rsidRPr="000000F8">
        <w:rPr>
          <w:color w:val="000000"/>
        </w:rPr>
        <w:t xml:space="preserve">Durata contractului: </w:t>
      </w:r>
      <w:r>
        <w:rPr>
          <w:color w:val="000000"/>
        </w:rPr>
        <w:t>1</w:t>
      </w:r>
      <w:r w:rsidRPr="000000F8">
        <w:rPr>
          <w:color w:val="000000"/>
        </w:rPr>
        <w:t xml:space="preserve"> lun</w:t>
      </w:r>
      <w:r>
        <w:rPr>
          <w:color w:val="000000"/>
        </w:rPr>
        <w:t>ă</w:t>
      </w:r>
      <w:r w:rsidRPr="000000F8">
        <w:rPr>
          <w:color w:val="000000"/>
        </w:rPr>
        <w:t>.</w:t>
      </w:r>
      <w:r w:rsidR="00641D1B">
        <w:rPr>
          <w:color w:val="000000"/>
        </w:rPr>
        <w:t xml:space="preserve"> Durata contractului include termen de livrare, recepție, plată.</w:t>
      </w:r>
      <w:r w:rsidRPr="000000F8">
        <w:rPr>
          <w:color w:val="000000"/>
        </w:rPr>
        <w:t xml:space="preserve"> </w:t>
      </w:r>
      <w:proofErr w:type="spellStart"/>
      <w:r w:rsidRPr="000000F8">
        <w:rPr>
          <w:color w:val="000000"/>
        </w:rPr>
        <w:t>Preţul</w:t>
      </w:r>
      <w:proofErr w:type="spellEnd"/>
      <w:r w:rsidRPr="000000F8">
        <w:rPr>
          <w:color w:val="000000"/>
        </w:rPr>
        <w:t xml:space="preserve"> </w:t>
      </w:r>
      <w:r w:rsidR="0054794A">
        <w:rPr>
          <w:color w:val="000000"/>
        </w:rPr>
        <w:t xml:space="preserve">contractului </w:t>
      </w:r>
      <w:r w:rsidRPr="000000F8">
        <w:rPr>
          <w:color w:val="000000"/>
        </w:rPr>
        <w:t>va rămâne nemodificat pe toată perioada de de</w:t>
      </w:r>
      <w:r>
        <w:rPr>
          <w:color w:val="000000"/>
        </w:rPr>
        <w:t>rulare a contractului/comenzii.</w:t>
      </w:r>
    </w:p>
    <w:p w14:paraId="2334A89C" w14:textId="5C612308" w:rsidR="008F6BA9" w:rsidRPr="006601E0" w:rsidRDefault="008F6BA9" w:rsidP="00DD572B">
      <w:pPr>
        <w:ind w:left="120" w:firstLine="720"/>
        <w:jc w:val="both"/>
        <w:rPr>
          <w:b/>
        </w:rPr>
      </w:pPr>
      <w:r w:rsidRPr="006601E0">
        <w:rPr>
          <w:b/>
          <w:color w:val="000000"/>
        </w:rPr>
        <w:t>Termenul de livrare este</w:t>
      </w:r>
      <w:r w:rsidR="006601E0" w:rsidRPr="006601E0">
        <w:rPr>
          <w:b/>
          <w:color w:val="000000"/>
        </w:rPr>
        <w:t xml:space="preserve"> de</w:t>
      </w:r>
      <w:r w:rsidRPr="006601E0">
        <w:rPr>
          <w:b/>
          <w:color w:val="000000"/>
        </w:rPr>
        <w:t xml:space="preserve"> maxim </w:t>
      </w:r>
      <w:r w:rsidR="00DC4F16">
        <w:rPr>
          <w:b/>
          <w:color w:val="000000"/>
        </w:rPr>
        <w:t>5</w:t>
      </w:r>
      <w:r w:rsidRPr="006601E0">
        <w:rPr>
          <w:b/>
          <w:color w:val="000000"/>
        </w:rPr>
        <w:t xml:space="preserve"> de zile</w:t>
      </w:r>
      <w:r w:rsidR="00942AB7" w:rsidRPr="006601E0">
        <w:rPr>
          <w:b/>
          <w:color w:val="000000"/>
        </w:rPr>
        <w:t xml:space="preserve"> de la semnarea contractului</w:t>
      </w:r>
      <w:r w:rsidRPr="006601E0">
        <w:rPr>
          <w:b/>
          <w:color w:val="000000"/>
        </w:rPr>
        <w:t>.</w:t>
      </w:r>
    </w:p>
    <w:p w14:paraId="326E0279" w14:textId="305BA919" w:rsidR="008F6BA9" w:rsidRPr="00F0623B" w:rsidRDefault="008F6BA9" w:rsidP="00DD572B">
      <w:pPr>
        <w:ind w:left="420" w:firstLine="420"/>
        <w:jc w:val="both"/>
      </w:pPr>
      <w:r w:rsidRPr="00F0623B">
        <w:rPr>
          <w:color w:val="000000"/>
        </w:rPr>
        <w:t xml:space="preserve">Contractul se încheie la Universitatea Tehnică “Gheorghe Asachi“ din Iași, </w:t>
      </w:r>
      <w:r w:rsidR="00D01203">
        <w:rPr>
          <w:color w:val="000000"/>
        </w:rPr>
        <w:t>Bd</w:t>
      </w:r>
      <w:r w:rsidRPr="00F0623B">
        <w:rPr>
          <w:color w:val="000000"/>
        </w:rPr>
        <w:t>. Prof</w:t>
      </w:r>
      <w:r w:rsidR="00D01203">
        <w:rPr>
          <w:color w:val="000000"/>
        </w:rPr>
        <w:t>.</w:t>
      </w:r>
      <w:r w:rsidRPr="00F0623B">
        <w:rPr>
          <w:color w:val="000000"/>
        </w:rPr>
        <w:t xml:space="preserve"> Dimitrie </w:t>
      </w:r>
      <w:proofErr w:type="spellStart"/>
      <w:r w:rsidRPr="00F0623B">
        <w:rPr>
          <w:color w:val="000000"/>
        </w:rPr>
        <w:t>Mangeron</w:t>
      </w:r>
      <w:proofErr w:type="spellEnd"/>
      <w:r w:rsidRPr="00F0623B">
        <w:rPr>
          <w:color w:val="000000"/>
        </w:rPr>
        <w:t xml:space="preserve"> nr. 67, Corp T.</w:t>
      </w:r>
    </w:p>
    <w:p w14:paraId="4161A6A9" w14:textId="444B8C1A" w:rsidR="008F6BA9" w:rsidRPr="00F0623B" w:rsidRDefault="008F6BA9" w:rsidP="00DD572B">
      <w:pPr>
        <w:ind w:left="420" w:firstLine="420"/>
        <w:jc w:val="both"/>
      </w:pPr>
      <w:r w:rsidRPr="00F0623B">
        <w:rPr>
          <w:color w:val="000000"/>
        </w:rPr>
        <w:t>Produsele vor fi noi și vor fi livrate la beneficiar ambalate în cutii etichetate. Nu se acceptă produse folosite sau resigilate.</w:t>
      </w:r>
    </w:p>
    <w:p w14:paraId="7EADE598" w14:textId="01F95983" w:rsidR="000000F8" w:rsidRPr="000000F8" w:rsidRDefault="000000F8" w:rsidP="00DD572B">
      <w:pPr>
        <w:ind w:left="120" w:firstLine="720"/>
        <w:jc w:val="both"/>
        <w:rPr>
          <w:color w:val="000000"/>
        </w:rPr>
      </w:pPr>
      <w:r w:rsidRPr="000000F8">
        <w:rPr>
          <w:color w:val="000000"/>
        </w:rPr>
        <w:t xml:space="preserve">Autoritatea contractantă poate </w:t>
      </w:r>
      <w:r w:rsidR="00DC7C4F">
        <w:rPr>
          <w:color w:val="000000"/>
        </w:rPr>
        <w:t>solicita ofertanților</w:t>
      </w:r>
      <w:r w:rsidRPr="000000F8">
        <w:rPr>
          <w:color w:val="000000"/>
        </w:rPr>
        <w:t xml:space="preserve"> fi</w:t>
      </w:r>
      <w:r>
        <w:rPr>
          <w:color w:val="000000"/>
        </w:rPr>
        <w:t>ș</w:t>
      </w:r>
      <w:r w:rsidRPr="000000F8">
        <w:rPr>
          <w:color w:val="000000"/>
        </w:rPr>
        <w:t xml:space="preserve">e tehnice detaliate. </w:t>
      </w:r>
    </w:p>
    <w:p w14:paraId="624A47C3" w14:textId="6E706552" w:rsidR="000D04FB" w:rsidRPr="00AC5547" w:rsidRDefault="000000F8" w:rsidP="00DD572B">
      <w:pPr>
        <w:ind w:left="420" w:firstLine="420"/>
        <w:jc w:val="both"/>
        <w:rPr>
          <w:color w:val="000000"/>
        </w:rPr>
      </w:pPr>
      <w:proofErr w:type="spellStart"/>
      <w:r w:rsidRPr="000000F8">
        <w:rPr>
          <w:color w:val="000000"/>
        </w:rPr>
        <w:t>Preţul</w:t>
      </w:r>
      <w:proofErr w:type="spellEnd"/>
      <w:r w:rsidRPr="000000F8">
        <w:rPr>
          <w:color w:val="000000"/>
        </w:rPr>
        <w:t xml:space="preserve"> </w:t>
      </w:r>
      <w:r w:rsidR="0091580F">
        <w:rPr>
          <w:color w:val="000000"/>
        </w:rPr>
        <w:t xml:space="preserve">ofertei </w:t>
      </w:r>
      <w:r w:rsidRPr="000000F8">
        <w:rPr>
          <w:color w:val="000000"/>
        </w:rPr>
        <w:t>va include toate cheltuielile de transport la beneficiar, predare-</w:t>
      </w:r>
      <w:r w:rsidR="00AC5547">
        <w:rPr>
          <w:color w:val="000000"/>
        </w:rPr>
        <w:t xml:space="preserve">primire, încărcare-descărcare. </w:t>
      </w:r>
    </w:p>
    <w:p w14:paraId="48A04F68" w14:textId="0A51F681" w:rsidR="00AC5547" w:rsidRPr="00AC5547" w:rsidRDefault="00D37B92" w:rsidP="00DD572B">
      <w:pPr>
        <w:ind w:left="420" w:firstLine="420"/>
        <w:jc w:val="both"/>
        <w:rPr>
          <w:color w:val="000000"/>
        </w:rPr>
      </w:pPr>
      <w:r w:rsidRPr="00AC5547">
        <w:rPr>
          <w:color w:val="000000"/>
        </w:rPr>
        <w:t xml:space="preserve">Oferta se va depune pentru toata cantitatea, pentru produsele cuprinse </w:t>
      </w:r>
      <w:r w:rsidR="00AC5547">
        <w:rPr>
          <w:color w:val="000000"/>
        </w:rPr>
        <w:t>î</w:t>
      </w:r>
      <w:r w:rsidRPr="00AC5547">
        <w:rPr>
          <w:color w:val="000000"/>
        </w:rPr>
        <w:t xml:space="preserve">n lista </w:t>
      </w:r>
      <w:r w:rsidR="00C53879">
        <w:rPr>
          <w:color w:val="000000"/>
        </w:rPr>
        <w:t xml:space="preserve">și se vor evidenția atât prețurile unitare </w:t>
      </w:r>
      <w:r w:rsidR="00AC5547">
        <w:rPr>
          <w:color w:val="000000"/>
        </w:rPr>
        <w:t>î</w:t>
      </w:r>
      <w:r w:rsidR="00A903D1">
        <w:rPr>
          <w:color w:val="000000"/>
        </w:rPr>
        <w:t>n lei/buc</w:t>
      </w:r>
      <w:r w:rsidR="00AC5547">
        <w:rPr>
          <w:color w:val="000000"/>
        </w:rPr>
        <w:t xml:space="preserve"> </w:t>
      </w:r>
      <w:r w:rsidRPr="00AC5547">
        <w:rPr>
          <w:color w:val="000000"/>
        </w:rPr>
        <w:t>f</w:t>
      </w:r>
      <w:r w:rsidR="00AC5547">
        <w:rPr>
          <w:color w:val="000000"/>
        </w:rPr>
        <w:t>ă</w:t>
      </w:r>
      <w:r w:rsidRPr="00AC5547">
        <w:rPr>
          <w:color w:val="000000"/>
        </w:rPr>
        <w:t>r</w:t>
      </w:r>
      <w:r w:rsidR="00AC5547">
        <w:rPr>
          <w:color w:val="000000"/>
        </w:rPr>
        <w:t>ă</w:t>
      </w:r>
      <w:r w:rsidRPr="00AC5547">
        <w:rPr>
          <w:color w:val="000000"/>
        </w:rPr>
        <w:t xml:space="preserve"> TVA</w:t>
      </w:r>
      <w:r w:rsidR="00C53879">
        <w:rPr>
          <w:color w:val="000000"/>
        </w:rPr>
        <w:t xml:space="preserve">, TVA la prețurile unitare, cât și </w:t>
      </w:r>
      <w:r w:rsidRPr="00AC5547">
        <w:rPr>
          <w:color w:val="000000"/>
        </w:rPr>
        <w:t>total</w:t>
      </w:r>
      <w:r w:rsidR="00C53879">
        <w:rPr>
          <w:color w:val="000000"/>
        </w:rPr>
        <w:t>ul</w:t>
      </w:r>
      <w:r w:rsidRPr="00AC5547">
        <w:rPr>
          <w:color w:val="000000"/>
        </w:rPr>
        <w:t xml:space="preserve"> </w:t>
      </w:r>
      <w:r w:rsidR="00C53879">
        <w:rPr>
          <w:color w:val="000000"/>
        </w:rPr>
        <w:t>ofertei</w:t>
      </w:r>
      <w:r w:rsidR="00C53879" w:rsidRPr="00C53879">
        <w:t xml:space="preserve"> </w:t>
      </w:r>
      <w:r w:rsidR="00C53879" w:rsidRPr="00C53879">
        <w:rPr>
          <w:color w:val="000000"/>
        </w:rPr>
        <w:t>în lei</w:t>
      </w:r>
      <w:r w:rsidRPr="00AC5547">
        <w:rPr>
          <w:color w:val="000000"/>
        </w:rPr>
        <w:t>, f</w:t>
      </w:r>
      <w:r w:rsidR="00AC5547">
        <w:rPr>
          <w:color w:val="000000"/>
        </w:rPr>
        <w:t>ă</w:t>
      </w:r>
      <w:r w:rsidRPr="00AC5547">
        <w:rPr>
          <w:color w:val="000000"/>
        </w:rPr>
        <w:t>r</w:t>
      </w:r>
      <w:r w:rsidR="00AC5547">
        <w:rPr>
          <w:color w:val="000000"/>
        </w:rPr>
        <w:t>ă</w:t>
      </w:r>
      <w:r w:rsidRPr="00AC5547">
        <w:rPr>
          <w:color w:val="000000"/>
        </w:rPr>
        <w:t xml:space="preserve"> TVA.</w:t>
      </w:r>
    </w:p>
    <w:p w14:paraId="261F4C2E" w14:textId="27752FA1" w:rsidR="00D37B92" w:rsidRPr="00F0623B" w:rsidRDefault="00D37B92" w:rsidP="00AC5547">
      <w:pPr>
        <w:ind w:left="420" w:firstLine="420"/>
        <w:jc w:val="both"/>
        <w:rPr>
          <w:rFonts w:ascii="Calibri" w:eastAsia="Calibri" w:hAnsi="Calibri" w:cs="Calibri"/>
          <w:color w:val="000000"/>
          <w:sz w:val="22"/>
        </w:rPr>
      </w:pPr>
      <w:r>
        <w:t xml:space="preserve"> </w:t>
      </w:r>
    </w:p>
    <w:p w14:paraId="56AFE9F7" w14:textId="0D16D1FB" w:rsidR="008F6BA9" w:rsidRDefault="002C24BB" w:rsidP="00F0623B">
      <w:pPr>
        <w:ind w:firstLine="720"/>
        <w:jc w:val="both"/>
        <w:rPr>
          <w:b/>
          <w:color w:val="000000"/>
          <w:u w:val="single"/>
        </w:rPr>
      </w:pPr>
      <w:r w:rsidRPr="00096F24">
        <w:rPr>
          <w:b/>
          <w:color w:val="000000"/>
        </w:rPr>
        <w:t xml:space="preserve">4) </w:t>
      </w:r>
      <w:r w:rsidR="008F6BA9" w:rsidRPr="00096F24">
        <w:rPr>
          <w:b/>
          <w:color w:val="000000"/>
          <w:u w:val="single"/>
        </w:rPr>
        <w:t>Condițiile și termenele de recepție:</w:t>
      </w:r>
    </w:p>
    <w:p w14:paraId="3F823EC9" w14:textId="77777777" w:rsidR="00106518" w:rsidRPr="00106518" w:rsidRDefault="00106518" w:rsidP="00F0623B">
      <w:pPr>
        <w:ind w:firstLine="720"/>
        <w:jc w:val="both"/>
        <w:rPr>
          <w:sz w:val="10"/>
          <w:szCs w:val="10"/>
        </w:rPr>
      </w:pPr>
    </w:p>
    <w:p w14:paraId="35AF98AD" w14:textId="71F4D9BA" w:rsidR="008F6BA9" w:rsidRPr="00F0623B" w:rsidRDefault="008F6BA9" w:rsidP="00DD572B">
      <w:pPr>
        <w:ind w:left="420" w:firstLine="420"/>
        <w:jc w:val="both"/>
      </w:pPr>
      <w:r w:rsidRPr="00F0623B">
        <w:rPr>
          <w:color w:val="000000"/>
        </w:rPr>
        <w:t xml:space="preserve">Recepția cantitativă se va efectua la sediul Universității Tehnice “Gheorghe Asachi” din Iași, </w:t>
      </w:r>
      <w:r w:rsidR="0068345D" w:rsidRPr="00F0623B">
        <w:rPr>
          <w:color w:val="000000"/>
        </w:rPr>
        <w:t>Corp T</w:t>
      </w:r>
      <w:r w:rsidRPr="00F0623B">
        <w:rPr>
          <w:color w:val="000000"/>
        </w:rPr>
        <w:t>, în prezența reprezentanților ambelor părți. Recepția calitativă la beneficiar se va face în termen de maxim 24 ore de la livrarea echipamentelor. Recepția cantitativă și calitativă va fi consemnată într-un proces verbal de recepție semnat de ambele părți.</w:t>
      </w:r>
    </w:p>
    <w:p w14:paraId="2C80E690" w14:textId="77777777" w:rsidR="008F6BA9" w:rsidRPr="00F0623B" w:rsidRDefault="008F6BA9" w:rsidP="00DD572B">
      <w:pPr>
        <w:ind w:left="420" w:firstLine="420"/>
        <w:jc w:val="both"/>
      </w:pPr>
      <w:r w:rsidRPr="00F0623B">
        <w:rPr>
          <w:color w:val="000000"/>
        </w:rPr>
        <w:t>Dreptul achizitorului de a inspecta, de a testa și, dacă este necesar, a respinge, nu va fi limitat sau amânat datorită faptului că produsele au fost inspectate sau testate de furnizor, cu sau fără participarea unui reprezentant al achizitorului, anterior livrării acestora la destinație.</w:t>
      </w:r>
    </w:p>
    <w:p w14:paraId="55055AB5" w14:textId="4363DED5" w:rsidR="00106518" w:rsidRDefault="00106518" w:rsidP="00F0623B">
      <w:pPr>
        <w:ind w:firstLine="720"/>
        <w:jc w:val="both"/>
        <w:rPr>
          <w:rFonts w:ascii="Calibri" w:eastAsia="Calibri" w:hAnsi="Calibri" w:cs="Calibri"/>
          <w:color w:val="000000"/>
          <w:sz w:val="22"/>
        </w:rPr>
      </w:pPr>
    </w:p>
    <w:p w14:paraId="696870E9" w14:textId="6AE8D8D7" w:rsidR="00FD1FF4" w:rsidRDefault="00FD1FF4" w:rsidP="00F0623B">
      <w:pPr>
        <w:ind w:firstLine="720"/>
        <w:jc w:val="both"/>
        <w:rPr>
          <w:rFonts w:ascii="Calibri" w:eastAsia="Calibri" w:hAnsi="Calibri" w:cs="Calibri"/>
          <w:color w:val="000000"/>
          <w:sz w:val="22"/>
        </w:rPr>
      </w:pPr>
    </w:p>
    <w:p w14:paraId="01D3A1A0" w14:textId="77777777" w:rsidR="00FD1FF4" w:rsidRPr="00F0623B" w:rsidRDefault="00FD1FF4" w:rsidP="00F0623B">
      <w:pPr>
        <w:ind w:firstLine="720"/>
        <w:jc w:val="both"/>
        <w:rPr>
          <w:rFonts w:ascii="Calibri" w:eastAsia="Calibri" w:hAnsi="Calibri" w:cs="Calibri"/>
          <w:color w:val="000000"/>
          <w:sz w:val="22"/>
        </w:rPr>
      </w:pPr>
    </w:p>
    <w:p w14:paraId="43E34445" w14:textId="560BECE2" w:rsidR="008F6BA9" w:rsidRDefault="002C24BB" w:rsidP="00F0623B">
      <w:pPr>
        <w:ind w:firstLine="720"/>
        <w:jc w:val="both"/>
        <w:rPr>
          <w:b/>
          <w:color w:val="000000"/>
          <w:u w:val="single"/>
        </w:rPr>
      </w:pPr>
      <w:r>
        <w:rPr>
          <w:b/>
          <w:color w:val="000000"/>
        </w:rPr>
        <w:lastRenderedPageBreak/>
        <w:t>5</w:t>
      </w:r>
      <w:r w:rsidRPr="00096F24">
        <w:rPr>
          <w:b/>
          <w:color w:val="000000"/>
        </w:rPr>
        <w:t xml:space="preserve">) </w:t>
      </w:r>
      <w:r w:rsidR="008F6BA9" w:rsidRPr="00096F24">
        <w:rPr>
          <w:b/>
          <w:color w:val="000000"/>
          <w:u w:val="single"/>
        </w:rPr>
        <w:t>Condițiile și termenele de plată:</w:t>
      </w:r>
    </w:p>
    <w:p w14:paraId="228B6F13" w14:textId="77777777" w:rsidR="00106518" w:rsidRPr="00106518" w:rsidRDefault="00106518" w:rsidP="00F0623B">
      <w:pPr>
        <w:ind w:firstLine="720"/>
        <w:jc w:val="both"/>
        <w:rPr>
          <w:sz w:val="10"/>
          <w:szCs w:val="10"/>
        </w:rPr>
      </w:pPr>
    </w:p>
    <w:p w14:paraId="00BED3C0" w14:textId="77777777" w:rsidR="008F6BA9" w:rsidRPr="00F0623B" w:rsidRDefault="008F6BA9" w:rsidP="00DD572B">
      <w:pPr>
        <w:ind w:left="420" w:firstLine="420"/>
        <w:jc w:val="both"/>
      </w:pPr>
      <w:r w:rsidRPr="00F0623B">
        <w:rPr>
          <w:color w:val="000000"/>
        </w:rPr>
        <w:t>Modalitatea de plată: după recepția calitativă și cantitativă a produselor, pe bază de factură fiscală în original și proces verbal de recepție semnat de ambele părți.</w:t>
      </w:r>
    </w:p>
    <w:p w14:paraId="33CE2792" w14:textId="77777777" w:rsidR="008F6BA9" w:rsidRPr="00F0623B" w:rsidRDefault="008F6BA9" w:rsidP="00DD572B">
      <w:pPr>
        <w:ind w:left="120" w:firstLine="720"/>
        <w:jc w:val="both"/>
      </w:pPr>
      <w:r w:rsidRPr="00F0623B">
        <w:rPr>
          <w:color w:val="000000"/>
        </w:rPr>
        <w:t>Termenul de plată:</w:t>
      </w:r>
      <w:r w:rsidRPr="00F0623B">
        <w:rPr>
          <w:b/>
          <w:i/>
          <w:color w:val="000000"/>
        </w:rPr>
        <w:t xml:space="preserve"> </w:t>
      </w:r>
      <w:r w:rsidRPr="007344FB">
        <w:rPr>
          <w:color w:val="000000"/>
        </w:rPr>
        <w:t>30 zile de la recepția finală.</w:t>
      </w:r>
    </w:p>
    <w:p w14:paraId="01A70FFF" w14:textId="35D10367" w:rsidR="00F511BF" w:rsidRDefault="00F511BF" w:rsidP="003A771E">
      <w:bookmarkStart w:id="0" w:name="_GoBack"/>
      <w:bookmarkEnd w:id="0"/>
    </w:p>
    <w:p w14:paraId="60B4BA3F" w14:textId="77777777" w:rsidR="00F511BF" w:rsidRPr="003A771E" w:rsidRDefault="00F511BF" w:rsidP="003A771E"/>
    <w:p w14:paraId="735A38D6" w14:textId="05C7100D" w:rsidR="008F6BA9" w:rsidRPr="00106518" w:rsidRDefault="008F6BA9" w:rsidP="00106518">
      <w:pPr>
        <w:ind w:left="420" w:right="-511" w:firstLine="420"/>
      </w:pPr>
      <w:r w:rsidRPr="00F0623B">
        <w:rPr>
          <w:b/>
          <w:color w:val="000000"/>
        </w:rPr>
        <w:t>N</w:t>
      </w:r>
      <w:r w:rsidR="00106518" w:rsidRPr="00F0623B">
        <w:rPr>
          <w:b/>
          <w:color w:val="000000"/>
        </w:rPr>
        <w:t>ot</w:t>
      </w:r>
      <w:r w:rsidR="00106518">
        <w:rPr>
          <w:b/>
          <w:color w:val="000000"/>
        </w:rPr>
        <w:t>ă</w:t>
      </w:r>
      <w:r w:rsidRPr="00F0623B">
        <w:rPr>
          <w:b/>
          <w:color w:val="000000"/>
        </w:rPr>
        <w:t>:</w:t>
      </w:r>
    </w:p>
    <w:p w14:paraId="207AD848" w14:textId="55BEDCD4" w:rsidR="008F6BA9" w:rsidRPr="00F0623B" w:rsidRDefault="008F6BA9" w:rsidP="004A4DB3">
      <w:pPr>
        <w:ind w:left="420" w:firstLine="420"/>
        <w:jc w:val="both"/>
      </w:pPr>
      <w:r w:rsidRPr="00F0623B">
        <w:rPr>
          <w:color w:val="000000"/>
        </w:rPr>
        <w:t>Autoritatea contractantă își rezervă dreptul de a verifica datele tehnice prezentate de către ofertanți. În cazul unor neconcordanțe sau  în cazul prezentării unor date false, autoritatea contractantă are dreptul de a respinge oferta respectivă. În cazul în care caracteristicile prezentate în propunerea tehnică se vor dovedi nereale în exploatare și funcționare, furnizorul va suporta contravaloarea eventualelor daune cauzate autorității contractante.</w:t>
      </w:r>
    </w:p>
    <w:p w14:paraId="23C8018C" w14:textId="55FA46DA" w:rsidR="008F6BA9" w:rsidRDefault="008F6BA9" w:rsidP="00F0623B">
      <w:pPr>
        <w:rPr>
          <w:rFonts w:ascii="Calibri" w:eastAsia="Calibri" w:hAnsi="Calibri" w:cs="Calibri"/>
          <w:color w:val="000000"/>
          <w:sz w:val="22"/>
        </w:rPr>
      </w:pPr>
    </w:p>
    <w:p w14:paraId="7D7CF0A2" w14:textId="77777777" w:rsidR="00B531BD" w:rsidRDefault="00B531BD" w:rsidP="00F0623B">
      <w:pPr>
        <w:rPr>
          <w:rFonts w:ascii="Calibri" w:eastAsia="Calibri" w:hAnsi="Calibri" w:cs="Calibri"/>
          <w:color w:val="000000"/>
          <w:sz w:val="22"/>
        </w:rPr>
      </w:pPr>
    </w:p>
    <w:p w14:paraId="7A9282FC" w14:textId="61B7FE59" w:rsidR="0090574C" w:rsidRDefault="0090574C" w:rsidP="00F0623B">
      <w:pPr>
        <w:rPr>
          <w:rFonts w:ascii="Calibri" w:eastAsia="Calibri" w:hAnsi="Calibri" w:cs="Calibri"/>
          <w:color w:val="000000"/>
          <w:sz w:val="22"/>
        </w:rPr>
      </w:pPr>
    </w:p>
    <w:p w14:paraId="6A17B79E" w14:textId="77777777" w:rsidR="0090574C" w:rsidRPr="00767571" w:rsidRDefault="0090574C" w:rsidP="0090574C">
      <w:pPr>
        <w:ind w:firstLine="420"/>
        <w:jc w:val="center"/>
        <w:rPr>
          <w:color w:val="000000"/>
        </w:rPr>
      </w:pPr>
      <w:r w:rsidRPr="00767571">
        <w:rPr>
          <w:color w:val="000000"/>
        </w:rPr>
        <w:t xml:space="preserve">Responsabil Proiect Studii de spectroscopie și imagistică la </w:t>
      </w:r>
      <w:proofErr w:type="spellStart"/>
      <w:r w:rsidRPr="00767571">
        <w:rPr>
          <w:color w:val="000000"/>
        </w:rPr>
        <w:t>nano</w:t>
      </w:r>
      <w:proofErr w:type="spellEnd"/>
      <w:r w:rsidRPr="00767571">
        <w:rPr>
          <w:color w:val="000000"/>
        </w:rPr>
        <w:t>-scală</w:t>
      </w:r>
    </w:p>
    <w:p w14:paraId="2AEC1BDD" w14:textId="77777777" w:rsidR="0090574C" w:rsidRPr="00767571" w:rsidRDefault="0090574C" w:rsidP="0090574C">
      <w:pPr>
        <w:ind w:firstLine="420"/>
        <w:jc w:val="center"/>
        <w:rPr>
          <w:color w:val="000000"/>
        </w:rPr>
      </w:pPr>
      <w:r w:rsidRPr="00767571">
        <w:rPr>
          <w:color w:val="000000"/>
        </w:rPr>
        <w:t>a aerosolilor atmosferici pentru a determina influența lor asupra parametrilor optic,</w:t>
      </w:r>
    </w:p>
    <w:p w14:paraId="3EF5C39A" w14:textId="77777777" w:rsidR="0090574C" w:rsidRPr="00767571" w:rsidRDefault="0090574C" w:rsidP="0090574C">
      <w:pPr>
        <w:ind w:firstLine="420"/>
        <w:jc w:val="center"/>
        <w:rPr>
          <w:color w:val="000000"/>
        </w:rPr>
      </w:pPr>
      <w:r w:rsidRPr="00767571">
        <w:rPr>
          <w:color w:val="000000"/>
        </w:rPr>
        <w:t>cod PN-III-P1-1.1-TE-2019-1921,</w:t>
      </w:r>
    </w:p>
    <w:p w14:paraId="755DCE5F" w14:textId="77777777" w:rsidR="0090574C" w:rsidRPr="00767571" w:rsidRDefault="0090574C" w:rsidP="0090574C">
      <w:pPr>
        <w:ind w:firstLine="420"/>
        <w:jc w:val="center"/>
        <w:rPr>
          <w:color w:val="000000"/>
        </w:rPr>
      </w:pPr>
      <w:r w:rsidRPr="00767571">
        <w:rPr>
          <w:color w:val="000000"/>
        </w:rPr>
        <w:t>Lector dr. fiz. ing. Marius Mihai Cazacu</w:t>
      </w:r>
    </w:p>
    <w:p w14:paraId="6AA57F76" w14:textId="77777777" w:rsidR="0090574C" w:rsidRPr="00F0623B" w:rsidRDefault="0090574C" w:rsidP="00F0623B">
      <w:pPr>
        <w:rPr>
          <w:rFonts w:ascii="Calibri" w:eastAsia="Calibri" w:hAnsi="Calibri" w:cs="Calibri"/>
          <w:color w:val="000000"/>
          <w:sz w:val="22"/>
        </w:rPr>
      </w:pPr>
    </w:p>
    <w:sectPr w:rsidR="0090574C" w:rsidRPr="00F0623B" w:rsidSect="00182568">
      <w:footerReference w:type="default" r:id="rId7"/>
      <w:pgSz w:w="11906" w:h="16838"/>
      <w:pgMar w:top="776" w:right="1021" w:bottom="425"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799E0" w14:textId="77777777" w:rsidR="00B461C7" w:rsidRDefault="00B461C7">
      <w:r>
        <w:separator/>
      </w:r>
    </w:p>
  </w:endnote>
  <w:endnote w:type="continuationSeparator" w:id="0">
    <w:p w14:paraId="5EDDDBFF" w14:textId="77777777" w:rsidR="00B461C7" w:rsidRDefault="00B4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hort Hand">
    <w:altName w:val="Courier New"/>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eeSans">
    <w:altName w:val="Arial"/>
    <w:charset w:val="01"/>
    <w:family w:val="swiss"/>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B746" w14:textId="2F9E29CA" w:rsidR="00E77775" w:rsidRDefault="009108D9" w:rsidP="009108D9">
    <w:pPr>
      <w:pStyle w:val="Subsol"/>
      <w:jc w:val="right"/>
    </w:pPr>
    <w:r>
      <w:rPr>
        <w:b/>
        <w:bCs/>
      </w:rPr>
      <w:fldChar w:fldCharType="begin"/>
    </w:r>
    <w:r>
      <w:rPr>
        <w:b/>
        <w:bCs/>
      </w:rPr>
      <w:instrText xml:space="preserve"> PAGE </w:instrText>
    </w:r>
    <w:r>
      <w:rPr>
        <w:b/>
        <w:bCs/>
      </w:rPr>
      <w:fldChar w:fldCharType="separate"/>
    </w:r>
    <w:r w:rsidR="006F1520">
      <w:rPr>
        <w:b/>
        <w:bCs/>
        <w:noProof/>
      </w:rPr>
      <w:t>4</w:t>
    </w:r>
    <w:r>
      <w:rPr>
        <w:b/>
        <w:bCs/>
      </w:rPr>
      <w:fldChar w:fldCharType="end"/>
    </w:r>
    <w:r>
      <w:t xml:space="preserve"> / </w:t>
    </w:r>
    <w:r>
      <w:rPr>
        <w:b/>
        <w:bCs/>
      </w:rPr>
      <w:fldChar w:fldCharType="begin"/>
    </w:r>
    <w:r>
      <w:rPr>
        <w:b/>
        <w:bCs/>
      </w:rPr>
      <w:instrText xml:space="preserve"> NUMPAGES  </w:instrText>
    </w:r>
    <w:r>
      <w:rPr>
        <w:b/>
        <w:bCs/>
      </w:rPr>
      <w:fldChar w:fldCharType="separate"/>
    </w:r>
    <w:r w:rsidR="006F1520">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E790" w14:textId="77777777" w:rsidR="00B461C7" w:rsidRDefault="00B461C7">
      <w:r>
        <w:separator/>
      </w:r>
    </w:p>
  </w:footnote>
  <w:footnote w:type="continuationSeparator" w:id="0">
    <w:p w14:paraId="53C9B968" w14:textId="77777777" w:rsidR="00B461C7" w:rsidRDefault="00B461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pStyle w:val="Titlu2"/>
      <w:suff w:val="nothing"/>
      <w:lvlText w:val=""/>
      <w:lvlJc w:val="left"/>
      <w:pPr>
        <w:tabs>
          <w:tab w:val="num" w:pos="0"/>
        </w:tabs>
        <w:ind w:left="0" w:firstLine="0"/>
      </w:pPr>
    </w:lvl>
    <w:lvl w:ilvl="2">
      <w:start w:val="1"/>
      <w:numFmt w:val="none"/>
      <w:pStyle w:val="Titlu3"/>
      <w:suff w:val="nothing"/>
      <w:lvlText w:val=""/>
      <w:lvlJc w:val="left"/>
      <w:pPr>
        <w:tabs>
          <w:tab w:val="num" w:pos="0"/>
        </w:tabs>
        <w:ind w:left="0" w:firstLine="0"/>
      </w:pPr>
    </w:lvl>
    <w:lvl w:ilvl="3">
      <w:start w:val="1"/>
      <w:numFmt w:val="none"/>
      <w:pStyle w:val="Titlu4"/>
      <w:suff w:val="nothing"/>
      <w:lvlText w:val=""/>
      <w:lvlJc w:val="left"/>
      <w:pPr>
        <w:tabs>
          <w:tab w:val="num" w:pos="0"/>
        </w:tabs>
        <w:ind w:left="0" w:firstLine="0"/>
      </w:pPr>
    </w:lvl>
    <w:lvl w:ilvl="4">
      <w:start w:val="1"/>
      <w:numFmt w:val="none"/>
      <w:pStyle w:val="Titlu5"/>
      <w:suff w:val="nothing"/>
      <w:lvlText w:val=""/>
      <w:lvlJc w:val="left"/>
      <w:pPr>
        <w:tabs>
          <w:tab w:val="num" w:pos="0"/>
        </w:tabs>
        <w:ind w:left="0" w:firstLine="0"/>
      </w:pPr>
    </w:lvl>
    <w:lvl w:ilvl="5">
      <w:start w:val="1"/>
      <w:numFmt w:val="none"/>
      <w:pStyle w:val="Titlu6"/>
      <w:suff w:val="nothing"/>
      <w:lvlText w:val=""/>
      <w:lvlJc w:val="left"/>
      <w:pPr>
        <w:tabs>
          <w:tab w:val="num" w:pos="0"/>
        </w:tabs>
        <w:ind w:left="0" w:firstLine="0"/>
      </w:pPr>
    </w:lvl>
    <w:lvl w:ilvl="6">
      <w:start w:val="1"/>
      <w:numFmt w:val="none"/>
      <w:pStyle w:val="Titlu7"/>
      <w:suff w:val="nothing"/>
      <w:lvlText w:val=""/>
      <w:lvlJc w:val="left"/>
      <w:pPr>
        <w:tabs>
          <w:tab w:val="num" w:pos="0"/>
        </w:tabs>
        <w:ind w:left="0" w:firstLine="0"/>
      </w:pPr>
    </w:lvl>
    <w:lvl w:ilvl="7">
      <w:start w:val="1"/>
      <w:numFmt w:val="none"/>
      <w:pStyle w:val="Titlu8"/>
      <w:suff w:val="nothing"/>
      <w:lvlText w:val=""/>
      <w:lvlJc w:val="left"/>
      <w:pPr>
        <w:tabs>
          <w:tab w:val="num" w:pos="0"/>
        </w:tabs>
        <w:ind w:left="0" w:firstLine="0"/>
      </w:pPr>
    </w:lvl>
    <w:lvl w:ilvl="8">
      <w:start w:val="1"/>
      <w:numFmt w:val="none"/>
      <w:pStyle w:val="Titlu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numFmt w:val="bullet"/>
      <w:pStyle w:val="00PLM"/>
      <w:lvlText w:val="-"/>
      <w:lvlJc w:val="left"/>
      <w:pPr>
        <w:tabs>
          <w:tab w:val="num" w:pos="0"/>
        </w:tabs>
        <w:ind w:left="700" w:hanging="360"/>
      </w:pPr>
      <w:rPr>
        <w:rFonts w:ascii="Calibri" w:hAnsi="Calibri" w:cs="Calibri" w:hint="default"/>
      </w:rPr>
    </w:lvl>
    <w:lvl w:ilvl="1">
      <w:start w:val="1"/>
      <w:numFmt w:val="bullet"/>
      <w:lvlText w:val="o"/>
      <w:lvlJc w:val="left"/>
      <w:pPr>
        <w:tabs>
          <w:tab w:val="num" w:pos="0"/>
        </w:tabs>
        <w:ind w:left="1420" w:hanging="360"/>
      </w:pPr>
      <w:rPr>
        <w:rFonts w:ascii="Courier New" w:hAnsi="Courier New" w:cs="Courier New" w:hint="default"/>
        <w:color w:val="000000"/>
        <w:lang w:val="en-US"/>
      </w:rPr>
    </w:lvl>
    <w:lvl w:ilvl="2">
      <w:start w:val="1"/>
      <w:numFmt w:val="bullet"/>
      <w:lvlText w:val=""/>
      <w:lvlJc w:val="left"/>
      <w:pPr>
        <w:tabs>
          <w:tab w:val="num" w:pos="0"/>
        </w:tabs>
        <w:ind w:left="2140" w:hanging="360"/>
      </w:pPr>
      <w:rPr>
        <w:rFonts w:ascii="Wingdings" w:hAnsi="Wingdings" w:cs="Wingdings" w:hint="default"/>
      </w:rPr>
    </w:lvl>
    <w:lvl w:ilvl="3">
      <w:start w:val="1"/>
      <w:numFmt w:val="bullet"/>
      <w:lvlText w:val=""/>
      <w:lvlJc w:val="left"/>
      <w:pPr>
        <w:tabs>
          <w:tab w:val="num" w:pos="0"/>
        </w:tabs>
        <w:ind w:left="2860" w:hanging="360"/>
      </w:pPr>
      <w:rPr>
        <w:rFonts w:ascii="Symbol" w:hAnsi="Symbol" w:cs="Symbol" w:hint="default"/>
      </w:rPr>
    </w:lvl>
    <w:lvl w:ilvl="4">
      <w:start w:val="1"/>
      <w:numFmt w:val="bullet"/>
      <w:lvlText w:val="o"/>
      <w:lvlJc w:val="left"/>
      <w:pPr>
        <w:tabs>
          <w:tab w:val="num" w:pos="0"/>
        </w:tabs>
        <w:ind w:left="3580" w:hanging="360"/>
      </w:pPr>
      <w:rPr>
        <w:rFonts w:ascii="Courier New" w:hAnsi="Courier New" w:cs="Courier New" w:hint="default"/>
        <w:color w:val="000000"/>
        <w:lang w:val="en-US"/>
      </w:rPr>
    </w:lvl>
    <w:lvl w:ilvl="5">
      <w:start w:val="1"/>
      <w:numFmt w:val="bullet"/>
      <w:lvlText w:val=""/>
      <w:lvlJc w:val="left"/>
      <w:pPr>
        <w:tabs>
          <w:tab w:val="num" w:pos="0"/>
        </w:tabs>
        <w:ind w:left="4300" w:hanging="360"/>
      </w:pPr>
      <w:rPr>
        <w:rFonts w:ascii="Wingdings" w:hAnsi="Wingdings" w:cs="Wingdings" w:hint="default"/>
      </w:rPr>
    </w:lvl>
    <w:lvl w:ilvl="6">
      <w:start w:val="1"/>
      <w:numFmt w:val="bullet"/>
      <w:lvlText w:val=""/>
      <w:lvlJc w:val="left"/>
      <w:pPr>
        <w:tabs>
          <w:tab w:val="num" w:pos="0"/>
        </w:tabs>
        <w:ind w:left="5020" w:hanging="360"/>
      </w:pPr>
      <w:rPr>
        <w:rFonts w:ascii="Symbol" w:hAnsi="Symbol" w:cs="Symbol" w:hint="default"/>
      </w:rPr>
    </w:lvl>
    <w:lvl w:ilvl="7">
      <w:start w:val="1"/>
      <w:numFmt w:val="bullet"/>
      <w:lvlText w:val="o"/>
      <w:lvlJc w:val="left"/>
      <w:pPr>
        <w:tabs>
          <w:tab w:val="num" w:pos="0"/>
        </w:tabs>
        <w:ind w:left="5740" w:hanging="360"/>
      </w:pPr>
      <w:rPr>
        <w:rFonts w:ascii="Courier New" w:hAnsi="Courier New" w:cs="Courier New" w:hint="default"/>
        <w:color w:val="000000"/>
        <w:lang w:val="en-US"/>
      </w:rPr>
    </w:lvl>
    <w:lvl w:ilvl="8">
      <w:start w:val="1"/>
      <w:numFmt w:val="bullet"/>
      <w:lvlText w:val=""/>
      <w:lvlJc w:val="left"/>
      <w:pPr>
        <w:tabs>
          <w:tab w:val="num" w:pos="0"/>
        </w:tabs>
        <w:ind w:left="646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360" w:hanging="360"/>
      </w:pPr>
      <w:rPr>
        <w:rFonts w:ascii="Symbol" w:hAnsi="Symbol" w:cs="Symbol" w:hint="default"/>
        <w:lang w:val="en-US"/>
      </w:rPr>
    </w:lvl>
  </w:abstractNum>
  <w:abstractNum w:abstractNumId="3" w15:restartNumberingAfterBreak="0">
    <w:nsid w:val="00000004"/>
    <w:multiLevelType w:val="multilevel"/>
    <w:tmpl w:val="00000004"/>
    <w:name w:val="Bullet •"/>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6C"/>
    <w:rsid w:val="000000F8"/>
    <w:rsid w:val="000001B3"/>
    <w:rsid w:val="00010506"/>
    <w:rsid w:val="000149AD"/>
    <w:rsid w:val="0003253D"/>
    <w:rsid w:val="0003341A"/>
    <w:rsid w:val="000354CD"/>
    <w:rsid w:val="0004113E"/>
    <w:rsid w:val="00046809"/>
    <w:rsid w:val="00052684"/>
    <w:rsid w:val="00053123"/>
    <w:rsid w:val="00055392"/>
    <w:rsid w:val="00061EE0"/>
    <w:rsid w:val="000674A1"/>
    <w:rsid w:val="00084FA9"/>
    <w:rsid w:val="00087B27"/>
    <w:rsid w:val="00092734"/>
    <w:rsid w:val="00096F24"/>
    <w:rsid w:val="00097917"/>
    <w:rsid w:val="000A0FCF"/>
    <w:rsid w:val="000A1C5D"/>
    <w:rsid w:val="000B0363"/>
    <w:rsid w:val="000B199C"/>
    <w:rsid w:val="000D04FB"/>
    <w:rsid w:val="000F7A06"/>
    <w:rsid w:val="00106518"/>
    <w:rsid w:val="00113C4E"/>
    <w:rsid w:val="00125314"/>
    <w:rsid w:val="0012594E"/>
    <w:rsid w:val="00141E64"/>
    <w:rsid w:val="00146CDB"/>
    <w:rsid w:val="00155D54"/>
    <w:rsid w:val="00182568"/>
    <w:rsid w:val="001924BF"/>
    <w:rsid w:val="001B0FF6"/>
    <w:rsid w:val="001C53E0"/>
    <w:rsid w:val="001C6B84"/>
    <w:rsid w:val="001D37A6"/>
    <w:rsid w:val="001E44F5"/>
    <w:rsid w:val="00206425"/>
    <w:rsid w:val="002619E4"/>
    <w:rsid w:val="002751CD"/>
    <w:rsid w:val="00277CBC"/>
    <w:rsid w:val="002837E1"/>
    <w:rsid w:val="00283FD0"/>
    <w:rsid w:val="002C24BB"/>
    <w:rsid w:val="002E29C2"/>
    <w:rsid w:val="002F14E0"/>
    <w:rsid w:val="002F4553"/>
    <w:rsid w:val="00304FD5"/>
    <w:rsid w:val="00330679"/>
    <w:rsid w:val="00335E98"/>
    <w:rsid w:val="003452B7"/>
    <w:rsid w:val="00346EA4"/>
    <w:rsid w:val="00347769"/>
    <w:rsid w:val="0036535F"/>
    <w:rsid w:val="00374F87"/>
    <w:rsid w:val="0038261D"/>
    <w:rsid w:val="003A771E"/>
    <w:rsid w:val="003B1F47"/>
    <w:rsid w:val="003C645D"/>
    <w:rsid w:val="003C6CFC"/>
    <w:rsid w:val="003D2980"/>
    <w:rsid w:val="0040629E"/>
    <w:rsid w:val="00427D5D"/>
    <w:rsid w:val="00455342"/>
    <w:rsid w:val="004775E0"/>
    <w:rsid w:val="004874F0"/>
    <w:rsid w:val="004A4DB3"/>
    <w:rsid w:val="004B4D5B"/>
    <w:rsid w:val="004B6AA4"/>
    <w:rsid w:val="004C4EA0"/>
    <w:rsid w:val="004C7D81"/>
    <w:rsid w:val="004D60FD"/>
    <w:rsid w:val="004E0210"/>
    <w:rsid w:val="004F2C4F"/>
    <w:rsid w:val="0050581F"/>
    <w:rsid w:val="00512537"/>
    <w:rsid w:val="00512E97"/>
    <w:rsid w:val="00537E87"/>
    <w:rsid w:val="0054116C"/>
    <w:rsid w:val="005463F6"/>
    <w:rsid w:val="0054794A"/>
    <w:rsid w:val="005501D9"/>
    <w:rsid w:val="00550E91"/>
    <w:rsid w:val="005579C1"/>
    <w:rsid w:val="0058676B"/>
    <w:rsid w:val="005969C9"/>
    <w:rsid w:val="005B243F"/>
    <w:rsid w:val="005B3F9E"/>
    <w:rsid w:val="005D0885"/>
    <w:rsid w:val="00604270"/>
    <w:rsid w:val="00605F13"/>
    <w:rsid w:val="00607E6D"/>
    <w:rsid w:val="00617D43"/>
    <w:rsid w:val="00640C73"/>
    <w:rsid w:val="00641D1B"/>
    <w:rsid w:val="00645DC4"/>
    <w:rsid w:val="006601E0"/>
    <w:rsid w:val="00663082"/>
    <w:rsid w:val="00677320"/>
    <w:rsid w:val="0068345D"/>
    <w:rsid w:val="006A1FF2"/>
    <w:rsid w:val="006D0705"/>
    <w:rsid w:val="006E32BD"/>
    <w:rsid w:val="006F1520"/>
    <w:rsid w:val="00712503"/>
    <w:rsid w:val="007147EE"/>
    <w:rsid w:val="007344FB"/>
    <w:rsid w:val="00761981"/>
    <w:rsid w:val="007721EB"/>
    <w:rsid w:val="00776733"/>
    <w:rsid w:val="00780666"/>
    <w:rsid w:val="00796834"/>
    <w:rsid w:val="007A0104"/>
    <w:rsid w:val="007A176D"/>
    <w:rsid w:val="007A4D65"/>
    <w:rsid w:val="007B5EC7"/>
    <w:rsid w:val="007C6685"/>
    <w:rsid w:val="007E418A"/>
    <w:rsid w:val="007E5FF6"/>
    <w:rsid w:val="007F74C2"/>
    <w:rsid w:val="00817455"/>
    <w:rsid w:val="00844E88"/>
    <w:rsid w:val="00865229"/>
    <w:rsid w:val="0088210B"/>
    <w:rsid w:val="00894877"/>
    <w:rsid w:val="008B318E"/>
    <w:rsid w:val="008B4FBA"/>
    <w:rsid w:val="008B57C1"/>
    <w:rsid w:val="008C7CBD"/>
    <w:rsid w:val="008F6BA9"/>
    <w:rsid w:val="0090574C"/>
    <w:rsid w:val="009108D9"/>
    <w:rsid w:val="00911A8D"/>
    <w:rsid w:val="0091580F"/>
    <w:rsid w:val="00942AB7"/>
    <w:rsid w:val="009863DA"/>
    <w:rsid w:val="00992A62"/>
    <w:rsid w:val="00997030"/>
    <w:rsid w:val="009A5B9A"/>
    <w:rsid w:val="009A7DAB"/>
    <w:rsid w:val="009B51B4"/>
    <w:rsid w:val="009B5F5B"/>
    <w:rsid w:val="00A33EB8"/>
    <w:rsid w:val="00A56DCC"/>
    <w:rsid w:val="00A60A1B"/>
    <w:rsid w:val="00A7104C"/>
    <w:rsid w:val="00A74678"/>
    <w:rsid w:val="00A903D1"/>
    <w:rsid w:val="00A91F12"/>
    <w:rsid w:val="00AC37F4"/>
    <w:rsid w:val="00AC5547"/>
    <w:rsid w:val="00AC74E2"/>
    <w:rsid w:val="00AE1C6F"/>
    <w:rsid w:val="00AF2A38"/>
    <w:rsid w:val="00B0469A"/>
    <w:rsid w:val="00B14718"/>
    <w:rsid w:val="00B461C7"/>
    <w:rsid w:val="00B52E7D"/>
    <w:rsid w:val="00B531BD"/>
    <w:rsid w:val="00B56E53"/>
    <w:rsid w:val="00B6196C"/>
    <w:rsid w:val="00B63627"/>
    <w:rsid w:val="00B63D28"/>
    <w:rsid w:val="00B712BA"/>
    <w:rsid w:val="00B81742"/>
    <w:rsid w:val="00B93C6F"/>
    <w:rsid w:val="00BA457B"/>
    <w:rsid w:val="00BA48F7"/>
    <w:rsid w:val="00BA7825"/>
    <w:rsid w:val="00BB670D"/>
    <w:rsid w:val="00C331C7"/>
    <w:rsid w:val="00C5055B"/>
    <w:rsid w:val="00C522A9"/>
    <w:rsid w:val="00C53879"/>
    <w:rsid w:val="00C550B8"/>
    <w:rsid w:val="00C6304C"/>
    <w:rsid w:val="00C765FB"/>
    <w:rsid w:val="00C84AA5"/>
    <w:rsid w:val="00D01203"/>
    <w:rsid w:val="00D25A04"/>
    <w:rsid w:val="00D3672F"/>
    <w:rsid w:val="00D37B92"/>
    <w:rsid w:val="00D546B3"/>
    <w:rsid w:val="00D56669"/>
    <w:rsid w:val="00D632FC"/>
    <w:rsid w:val="00D66CA0"/>
    <w:rsid w:val="00D75306"/>
    <w:rsid w:val="00D764C2"/>
    <w:rsid w:val="00DB292C"/>
    <w:rsid w:val="00DC2DBB"/>
    <w:rsid w:val="00DC4F16"/>
    <w:rsid w:val="00DC7C4F"/>
    <w:rsid w:val="00DD572B"/>
    <w:rsid w:val="00E01F0A"/>
    <w:rsid w:val="00E059C1"/>
    <w:rsid w:val="00E07378"/>
    <w:rsid w:val="00E203CB"/>
    <w:rsid w:val="00E2492E"/>
    <w:rsid w:val="00E331F7"/>
    <w:rsid w:val="00E4176C"/>
    <w:rsid w:val="00E77775"/>
    <w:rsid w:val="00E8046F"/>
    <w:rsid w:val="00E90B14"/>
    <w:rsid w:val="00EA5572"/>
    <w:rsid w:val="00EB45FA"/>
    <w:rsid w:val="00EB72D5"/>
    <w:rsid w:val="00ED5488"/>
    <w:rsid w:val="00EE1F0E"/>
    <w:rsid w:val="00EE6676"/>
    <w:rsid w:val="00EE769C"/>
    <w:rsid w:val="00EF0B73"/>
    <w:rsid w:val="00EF74E7"/>
    <w:rsid w:val="00F01139"/>
    <w:rsid w:val="00F0623B"/>
    <w:rsid w:val="00F26B36"/>
    <w:rsid w:val="00F36EF6"/>
    <w:rsid w:val="00F42166"/>
    <w:rsid w:val="00F511BF"/>
    <w:rsid w:val="00F56089"/>
    <w:rsid w:val="00F7547B"/>
    <w:rsid w:val="00F811BF"/>
    <w:rsid w:val="00FB3E29"/>
    <w:rsid w:val="00FC62BE"/>
    <w:rsid w:val="00FC6944"/>
    <w:rsid w:val="00FD1FF4"/>
    <w:rsid w:val="00FE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9FEF92"/>
  <w15:docId w15:val="{32CAA455-8560-4D4C-BAFD-E407D0D0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A9"/>
    <w:pPr>
      <w:suppressAutoHyphens/>
    </w:pPr>
    <w:rPr>
      <w:sz w:val="24"/>
      <w:szCs w:val="24"/>
      <w:lang w:val="ro-RO" w:eastAsia="zh-CN"/>
    </w:rPr>
  </w:style>
  <w:style w:type="paragraph" w:styleId="Titlu1">
    <w:name w:val="heading 1"/>
    <w:basedOn w:val="Normal"/>
    <w:next w:val="Normal"/>
    <w:qFormat/>
    <w:pPr>
      <w:keepNext/>
      <w:numPr>
        <w:numId w:val="1"/>
      </w:numPr>
      <w:autoSpaceDE w:val="0"/>
      <w:ind w:firstLine="720"/>
      <w:jc w:val="both"/>
      <w:outlineLvl w:val="0"/>
    </w:pPr>
    <w:rPr>
      <w:b/>
      <w:bCs/>
      <w:i/>
      <w:iCs/>
      <w:sz w:val="20"/>
      <w:szCs w:val="28"/>
      <w:lang w:val="it-IT"/>
    </w:rPr>
  </w:style>
  <w:style w:type="paragraph" w:styleId="Titlu2">
    <w:name w:val="heading 2"/>
    <w:basedOn w:val="Normal"/>
    <w:next w:val="Normal"/>
    <w:qFormat/>
    <w:pPr>
      <w:keepNext/>
      <w:numPr>
        <w:ilvl w:val="1"/>
        <w:numId w:val="1"/>
      </w:numPr>
      <w:tabs>
        <w:tab w:val="left" w:pos="792"/>
        <w:tab w:val="left" w:pos="972"/>
        <w:tab w:val="left" w:pos="1872"/>
      </w:tabs>
      <w:autoSpaceDE w:val="0"/>
      <w:jc w:val="both"/>
      <w:outlineLvl w:val="1"/>
    </w:pPr>
    <w:rPr>
      <w:b/>
      <w:bCs/>
      <w:i/>
      <w:iCs/>
      <w:sz w:val="20"/>
      <w:lang w:val="it-IT"/>
    </w:rPr>
  </w:style>
  <w:style w:type="paragraph" w:styleId="Titlu3">
    <w:name w:val="heading 3"/>
    <w:basedOn w:val="Normal"/>
    <w:next w:val="Normal"/>
    <w:qFormat/>
    <w:pPr>
      <w:keepNext/>
      <w:numPr>
        <w:ilvl w:val="2"/>
        <w:numId w:val="1"/>
      </w:numPr>
      <w:outlineLvl w:val="2"/>
    </w:pPr>
    <w:rPr>
      <w:b/>
      <w:bCs/>
      <w:sz w:val="22"/>
    </w:rPr>
  </w:style>
  <w:style w:type="paragraph" w:styleId="Titlu4">
    <w:name w:val="heading 4"/>
    <w:basedOn w:val="Normal"/>
    <w:next w:val="Normal"/>
    <w:qFormat/>
    <w:pPr>
      <w:keepNext/>
      <w:numPr>
        <w:ilvl w:val="3"/>
        <w:numId w:val="1"/>
      </w:numPr>
      <w:outlineLvl w:val="3"/>
    </w:pPr>
    <w:rPr>
      <w:b/>
    </w:rPr>
  </w:style>
  <w:style w:type="paragraph" w:styleId="Titlu5">
    <w:name w:val="heading 5"/>
    <w:basedOn w:val="Normal"/>
    <w:next w:val="Normal"/>
    <w:qFormat/>
    <w:pPr>
      <w:keepNext/>
      <w:numPr>
        <w:ilvl w:val="4"/>
        <w:numId w:val="1"/>
      </w:numPr>
      <w:autoSpaceDE w:val="0"/>
      <w:jc w:val="center"/>
      <w:outlineLvl w:val="4"/>
    </w:pPr>
    <w:rPr>
      <w:rFonts w:ascii="Arial" w:hAnsi="Arial" w:cs="Arial"/>
      <w:b/>
      <w:bCs/>
      <w:sz w:val="22"/>
      <w:u w:val="single"/>
      <w:lang w:val="it-IT"/>
    </w:rPr>
  </w:style>
  <w:style w:type="paragraph" w:styleId="Titlu6">
    <w:name w:val="heading 6"/>
    <w:basedOn w:val="Normal"/>
    <w:next w:val="Normal"/>
    <w:qFormat/>
    <w:pPr>
      <w:keepNext/>
      <w:numPr>
        <w:ilvl w:val="5"/>
        <w:numId w:val="1"/>
      </w:numPr>
      <w:outlineLvl w:val="5"/>
    </w:pPr>
    <w:rPr>
      <w:color w:val="FF0000"/>
    </w:rPr>
  </w:style>
  <w:style w:type="paragraph" w:styleId="Titlu7">
    <w:name w:val="heading 7"/>
    <w:basedOn w:val="Normal"/>
    <w:next w:val="Normal"/>
    <w:qFormat/>
    <w:pPr>
      <w:keepNext/>
      <w:numPr>
        <w:ilvl w:val="6"/>
        <w:numId w:val="1"/>
      </w:numPr>
      <w:autoSpaceDE w:val="0"/>
      <w:jc w:val="both"/>
      <w:outlineLvl w:val="6"/>
    </w:pPr>
    <w:rPr>
      <w:b/>
      <w:bCs/>
      <w:sz w:val="20"/>
      <w:lang w:val="it-IT"/>
    </w:rPr>
  </w:style>
  <w:style w:type="paragraph" w:styleId="Titlu8">
    <w:name w:val="heading 8"/>
    <w:basedOn w:val="Normal"/>
    <w:next w:val="Normal"/>
    <w:qFormat/>
    <w:pPr>
      <w:keepNext/>
      <w:numPr>
        <w:ilvl w:val="7"/>
        <w:numId w:val="1"/>
      </w:numPr>
      <w:outlineLvl w:val="7"/>
    </w:pPr>
    <w:rPr>
      <w:rFonts w:ascii="Arial" w:hAnsi="Arial" w:cs="Arial"/>
      <w:b/>
      <w:bCs/>
      <w:sz w:val="18"/>
    </w:rPr>
  </w:style>
  <w:style w:type="paragraph" w:styleId="Titlu9">
    <w:name w:val="heading 9"/>
    <w:basedOn w:val="Normal"/>
    <w:next w:val="Normal"/>
    <w:qFormat/>
    <w:pPr>
      <w:numPr>
        <w:ilvl w:val="8"/>
        <w:numId w:val="1"/>
      </w:numPr>
      <w:spacing w:before="240" w:after="60"/>
      <w:outlineLvl w:val="8"/>
    </w:pPr>
    <w:rPr>
      <w:rFonts w:ascii="Cambria" w:hAnsi="Cambria" w:cs="Cambria"/>
      <w:sz w:val="22"/>
      <w:szCs w:val="22"/>
      <w:lang w:val="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rPr>
  </w:style>
  <w:style w:type="character" w:customStyle="1" w:styleId="WW8Num2z1">
    <w:name w:val="WW8Num2z1"/>
    <w:rPr>
      <w:rFonts w:ascii="Courier New" w:hAnsi="Courier New" w:cs="Courier New" w:hint="default"/>
      <w:color w:val="000000"/>
      <w:lang w:val="en-US"/>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lang w:val="en-US"/>
    </w:rPr>
  </w:style>
  <w:style w:type="character" w:customStyle="1" w:styleId="WW8Num4z0">
    <w:name w:val="WW8Num4z0"/>
    <w:rPr>
      <w:rFonts w:ascii="Symbol" w:hAnsi="Symbol" w:cs="Symbol" w:hint="default"/>
      <w:lang w:val="en-US"/>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DefaultParagraphFont1">
    <w:name w:val="Default Paragraph Font1"/>
  </w:style>
  <w:style w:type="character" w:customStyle="1" w:styleId="tabledata1">
    <w:name w:val="tabledata1"/>
    <w:rPr>
      <w:rFonts w:ascii="Arial" w:hAnsi="Arial" w:cs="Arial" w:hint="default"/>
      <w:b w:val="0"/>
      <w:bCs w:val="0"/>
      <w:sz w:val="17"/>
      <w:szCs w:val="17"/>
    </w:rPr>
  </w:style>
  <w:style w:type="character" w:customStyle="1" w:styleId="BodyTextChar">
    <w:name w:val="Body Text Char"/>
    <w:rPr>
      <w:sz w:val="24"/>
    </w:rPr>
  </w:style>
  <w:style w:type="character" w:customStyle="1" w:styleId="DefaultTextChar">
    <w:name w:val="Default Text Char"/>
    <w:rPr>
      <w:b/>
      <w:sz w:val="24"/>
      <w:lang w:val="en-US" w:eastAsia="en-US"/>
    </w:rPr>
  </w:style>
  <w:style w:type="character" w:customStyle="1" w:styleId="yiv679653513labeldatatext">
    <w:name w:val="yiv679653513labeldatatext"/>
  </w:style>
  <w:style w:type="character" w:styleId="Hyperlink">
    <w:name w:val="Hyperlink"/>
    <w:rPr>
      <w:color w:val="0000FF"/>
      <w:u w:val="single"/>
    </w:rPr>
  </w:style>
  <w:style w:type="character" w:customStyle="1" w:styleId="regularfontbold1">
    <w:name w:val="regularfontbold1"/>
    <w:rPr>
      <w:rFonts w:ascii="Verdana" w:hAnsi="Verdana" w:cs="Verdana"/>
      <w:b/>
      <w:bCs/>
      <w:strike w:val="0"/>
      <w:dstrike w:val="0"/>
      <w:color w:val="333333"/>
      <w:sz w:val="16"/>
      <w:u w:val="none"/>
    </w:rPr>
  </w:style>
  <w:style w:type="character" w:customStyle="1" w:styleId="InteriortabelChar">
    <w:name w:val="Interior tabel Char"/>
    <w:rPr>
      <w:rFonts w:eastAsia="Lucida Sans Unicode"/>
      <w:sz w:val="24"/>
      <w:szCs w:val="24"/>
      <w:lang w:val="en-US" w:bidi="ar-SA"/>
    </w:rPr>
  </w:style>
  <w:style w:type="character" w:customStyle="1" w:styleId="aswad-10b1">
    <w:name w:val="aswad-10b1"/>
    <w:rPr>
      <w:rFonts w:ascii="Verdana" w:hAnsi="Verdana" w:cs="Verdana"/>
      <w:b/>
      <w:bCs/>
      <w:color w:val="000000"/>
      <w:sz w:val="15"/>
    </w:rPr>
  </w:style>
  <w:style w:type="character" w:customStyle="1" w:styleId="FontStyle16">
    <w:name w:val="Font Style16"/>
    <w:rPr>
      <w:rFonts w:ascii="Candara" w:hAnsi="Candara" w:cs="Candara"/>
      <w:i/>
      <w:iCs/>
      <w:color w:val="000000"/>
      <w:sz w:val="18"/>
    </w:rPr>
  </w:style>
  <w:style w:type="character" w:styleId="HyperlinkParcurs">
    <w:name w:val="FollowedHyperlink"/>
    <w:rPr>
      <w:color w:val="800080"/>
      <w:u w:val="single"/>
    </w:rPr>
  </w:style>
  <w:style w:type="character" w:customStyle="1" w:styleId="labeldatatext">
    <w:name w:val="labeldatatext"/>
    <w:basedOn w:val="DefaultParagraphFont1"/>
  </w:style>
  <w:style w:type="character" w:customStyle="1" w:styleId="Heading9Char">
    <w:name w:val="Heading 9 Char"/>
    <w:rPr>
      <w:rFonts w:ascii="Cambria" w:eastAsia="Times New Roman" w:hAnsi="Cambria" w:cs="Times New Roman"/>
      <w:sz w:val="22"/>
      <w:szCs w:val="22"/>
    </w:rPr>
  </w:style>
  <w:style w:type="character" w:customStyle="1" w:styleId="scanner1">
    <w:name w:val="scanner1"/>
    <w:rPr>
      <w:rFonts w:ascii="Verdana" w:hAnsi="Verdana" w:cs="Verdana"/>
      <w:color w:val="545454"/>
      <w:sz w:val="17"/>
    </w:rPr>
  </w:style>
  <w:style w:type="character" w:styleId="Numrdepagin">
    <w:name w:val="page number"/>
    <w:basedOn w:val="DefaultParagraphFont1"/>
  </w:style>
  <w:style w:type="character" w:customStyle="1" w:styleId="do1">
    <w:name w:val="do1"/>
    <w:rPr>
      <w:b/>
      <w:bCs/>
      <w:sz w:val="26"/>
      <w:szCs w:val="26"/>
    </w:rPr>
  </w:style>
  <w:style w:type="character" w:customStyle="1" w:styleId="apple-style-span">
    <w:name w:val="apple-style-span"/>
    <w:basedOn w:val="DefaultParagraphFont1"/>
  </w:style>
  <w:style w:type="character" w:customStyle="1" w:styleId="CommentReference1">
    <w:name w:val="Comment Reference1"/>
    <w:rPr>
      <w:sz w:val="16"/>
    </w:rPr>
  </w:style>
  <w:style w:type="character" w:customStyle="1" w:styleId="kaspersky">
    <w:name w:val="kaspersky"/>
    <w:basedOn w:val="DefaultParagraphFont1"/>
  </w:style>
  <w:style w:type="character" w:styleId="Robust">
    <w:name w:val="Strong"/>
    <w:uiPriority w:val="22"/>
    <w:qFormat/>
    <w:rPr>
      <w:b/>
      <w:bCs/>
    </w:rPr>
  </w:style>
  <w:style w:type="character" w:customStyle="1" w:styleId="regularfont1">
    <w:name w:val="regularfont1"/>
    <w:rPr>
      <w:rFonts w:ascii="Verdana" w:hAnsi="Verdana" w:cs="Verdana"/>
      <w:strike w:val="0"/>
      <w:dstrike w:val="0"/>
      <w:color w:val="333333"/>
      <w:sz w:val="17"/>
      <w:u w:val="none"/>
    </w:rPr>
  </w:style>
  <w:style w:type="character" w:customStyle="1" w:styleId="inttext1">
    <w:name w:val="int_text1"/>
    <w:rPr>
      <w:rFonts w:ascii="Tahoma" w:hAnsi="Tahoma" w:cs="Short Hand"/>
      <w:b w:val="0"/>
      <w:bCs w:val="0"/>
      <w:color w:val="1E3B62"/>
      <w:sz w:val="16"/>
    </w:rPr>
  </w:style>
  <w:style w:type="character" w:customStyle="1" w:styleId="calendare1">
    <w:name w:val="calendare1"/>
    <w:rPr>
      <w:rFonts w:ascii="Verdana" w:hAnsi="Verdana" w:cs="Verdana"/>
      <w:b/>
      <w:bCs/>
      <w:color w:val="CC0000"/>
      <w:sz w:val="18"/>
    </w:rPr>
  </w:style>
  <w:style w:type="character" w:customStyle="1" w:styleId="FontStyle14">
    <w:name w:val="Font Style14"/>
    <w:rPr>
      <w:rFonts w:ascii="Arial Unicode MS" w:eastAsia="Arial Unicode MS" w:hAnsi="Arial Unicode MS" w:cs="Arial Unicode MS"/>
      <w:b/>
      <w:bCs/>
      <w:color w:val="000000"/>
      <w:sz w:val="16"/>
    </w:rPr>
  </w:style>
  <w:style w:type="character" w:customStyle="1" w:styleId="FontStyle15">
    <w:name w:val="Font Style15"/>
    <w:rPr>
      <w:rFonts w:ascii="Arial Unicode MS" w:eastAsia="Arial Unicode MS" w:hAnsi="Arial Unicode MS" w:cs="Arial Unicode MS"/>
      <w:color w:val="000000"/>
      <w:sz w:val="16"/>
    </w:rPr>
  </w:style>
  <w:style w:type="character" w:customStyle="1" w:styleId="tal1">
    <w:name w:val="tal1"/>
    <w:basedOn w:val="DefaultParagraphFont1"/>
  </w:style>
  <w:style w:type="character" w:customStyle="1" w:styleId="tpa1">
    <w:name w:val="tpa1"/>
    <w:basedOn w:val="DefaultParagraphFont1"/>
  </w:style>
  <w:style w:type="character" w:customStyle="1" w:styleId="footer1">
    <w:name w:val="footer1"/>
    <w:rPr>
      <w:color w:val="008000"/>
      <w:sz w:val="1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alloonText1"/>
    <w:pPr>
      <w:jc w:val="center"/>
    </w:pPr>
    <w:rPr>
      <w:rFonts w:ascii="Arial Black" w:hAnsi="Arial Black" w:cs="Arial Black"/>
      <w:b/>
      <w:i/>
      <w:sz w:val="20"/>
      <w:szCs w:val="32"/>
    </w:rPr>
  </w:style>
  <w:style w:type="paragraph" w:styleId="Corptext">
    <w:name w:val="Body Text"/>
    <w:basedOn w:val="Normal"/>
    <w:next w:val="BalloonText1"/>
    <w:pPr>
      <w:overflowPunct w:val="0"/>
      <w:autoSpaceDE w:val="0"/>
      <w:jc w:val="both"/>
      <w:textAlignment w:val="baseline"/>
    </w:pPr>
    <w:rPr>
      <w:szCs w:val="20"/>
      <w:lang w:val="x-none"/>
    </w:rPr>
  </w:style>
  <w:style w:type="paragraph" w:styleId="List">
    <w:name w:val="List"/>
    <w:basedOn w:val="Normal"/>
    <w:next w:val="HTMLPreformatted1"/>
    <w:pPr>
      <w:tabs>
        <w:tab w:val="left" w:pos="0"/>
      </w:tabs>
      <w:ind w:left="360" w:hanging="360"/>
    </w:pPr>
    <w:rPr>
      <w:spacing w:val="24"/>
      <w:szCs w:val="20"/>
      <w:lang w:val="en-GB"/>
    </w:rPr>
  </w:style>
  <w:style w:type="paragraph" w:styleId="Legend">
    <w:name w:val="caption"/>
    <w:basedOn w:val="Normal"/>
    <w:next w:val="DefaultText"/>
    <w:qFormat/>
    <w:pPr>
      <w:suppressLineNumbers/>
      <w:spacing w:before="120" w:after="120"/>
    </w:pPr>
    <w:rPr>
      <w:rFonts w:cs="FreeSans"/>
      <w:i/>
      <w:iCs/>
    </w:rPr>
  </w:style>
  <w:style w:type="paragraph" w:customStyle="1" w:styleId="Index">
    <w:name w:val="Index"/>
    <w:basedOn w:val="Normal"/>
    <w:next w:val="ListParagraph2"/>
    <w:pPr>
      <w:suppressLineNumbers/>
    </w:pPr>
    <w:rPr>
      <w:rFonts w:cs="FreeSans"/>
    </w:rPr>
  </w:style>
  <w:style w:type="paragraph" w:customStyle="1" w:styleId="WW-NormalWeb">
    <w:name w:val="WW-Normal (Web)"/>
    <w:basedOn w:val="Normal"/>
    <w:next w:val="chtitle"/>
    <w:pPr>
      <w:spacing w:before="280" w:after="280"/>
    </w:pPr>
    <w:rPr>
      <w:lang w:val="en-GB"/>
    </w:rPr>
  </w:style>
  <w:style w:type="paragraph" w:customStyle="1" w:styleId="z-BottomofForm1">
    <w:name w:val="z-Bottom of Form1"/>
    <w:basedOn w:val="Normal"/>
    <w:next w:val="Normal"/>
    <w:pPr>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Style8">
    <w:name w:val="Style8"/>
    <w:basedOn w:val="Normal"/>
    <w:next w:val="CaracterCharCharCaracterCharCharCaracterChar"/>
    <w:pPr>
      <w:widowControl w:val="0"/>
      <w:autoSpaceDE w:val="0"/>
    </w:pPr>
    <w:rPr>
      <w:lang w:val="en-US"/>
    </w:rPr>
  </w:style>
  <w:style w:type="paragraph" w:customStyle="1" w:styleId="HeaderandFooter">
    <w:name w:val="Header and Footer"/>
    <w:basedOn w:val="Normal"/>
    <w:next w:val="CharCharCharCharCaracter"/>
    <w:pPr>
      <w:suppressLineNumbers/>
      <w:tabs>
        <w:tab w:val="center" w:pos="4819"/>
        <w:tab w:val="right" w:pos="9638"/>
      </w:tabs>
    </w:pPr>
  </w:style>
  <w:style w:type="paragraph" w:styleId="Subsol">
    <w:name w:val="footer"/>
    <w:basedOn w:val="Normal"/>
    <w:next w:val="Interiortabel"/>
    <w:link w:val="SubsolCaracter"/>
    <w:uiPriority w:val="99"/>
    <w:pPr>
      <w:tabs>
        <w:tab w:val="center" w:pos="4536"/>
        <w:tab w:val="right" w:pos="9072"/>
      </w:tabs>
    </w:pPr>
  </w:style>
  <w:style w:type="paragraph" w:customStyle="1" w:styleId="BalloonText1">
    <w:name w:val="Balloon Text1"/>
    <w:basedOn w:val="Normal"/>
    <w:next w:val="z-TopofForm1"/>
    <w:rPr>
      <w:rFonts w:ascii="Tahoma" w:hAnsi="Tahoma" w:cs="Tahoma"/>
      <w:sz w:val="16"/>
      <w:szCs w:val="16"/>
    </w:rPr>
  </w:style>
  <w:style w:type="paragraph" w:customStyle="1" w:styleId="HTMLPreformatted1">
    <w:name w:val="HTML Preformatted1"/>
    <w:basedOn w:val="Normal"/>
    <w:next w:val="TableConten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rPr>
  </w:style>
  <w:style w:type="paragraph" w:customStyle="1" w:styleId="DefaultText">
    <w:name w:val="Default Text"/>
    <w:basedOn w:val="Normal"/>
    <w:next w:val="Style7"/>
    <w:pPr>
      <w:jc w:val="both"/>
    </w:pPr>
    <w:rPr>
      <w:b/>
      <w:szCs w:val="20"/>
      <w:lang w:val="en-US" w:eastAsia="en-US"/>
    </w:rPr>
  </w:style>
  <w:style w:type="paragraph" w:customStyle="1" w:styleId="ListParagraph2">
    <w:name w:val="List Paragraph2"/>
    <w:basedOn w:val="Normal"/>
    <w:next w:val="CharCaracterChar"/>
    <w:pPr>
      <w:ind w:left="720"/>
      <w:contextualSpacing/>
    </w:pPr>
    <w:rPr>
      <w:sz w:val="20"/>
      <w:szCs w:val="20"/>
      <w:lang w:val="en-US"/>
    </w:rPr>
  </w:style>
  <w:style w:type="paragraph" w:customStyle="1" w:styleId="chtitle">
    <w:name w:val="ch_title"/>
    <w:basedOn w:val="Normal"/>
    <w:next w:val="DefaultText1"/>
    <w:pPr>
      <w:spacing w:before="280" w:after="280"/>
    </w:pPr>
    <w:rPr>
      <w:lang w:val="en-US"/>
    </w:rPr>
  </w:style>
  <w:style w:type="paragraph" w:customStyle="1" w:styleId="Titlupatagraf-componenta">
    <w:name w:val="Titlu patagraf-componenta"/>
    <w:basedOn w:val="Normal"/>
    <w:next w:val="Default"/>
    <w:pPr>
      <w:widowControl w:val="0"/>
      <w:snapToGrid w:val="0"/>
    </w:pPr>
    <w:rPr>
      <w:rFonts w:eastAsia="Lucida Sans Unicode"/>
      <w:b/>
      <w:sz w:val="28"/>
      <w:szCs w:val="16"/>
      <w:lang w:val="en-US"/>
    </w:rPr>
  </w:style>
  <w:style w:type="paragraph" w:customStyle="1" w:styleId="CaracterCharCharCaracterCharCharCaracterChar">
    <w:name w:val="Caracter Char Char Caracter Char Char Caracter Char"/>
    <w:basedOn w:val="Normal"/>
    <w:next w:val="NormalWeb14"/>
    <w:rPr>
      <w:lang w:val="pl-PL"/>
    </w:rPr>
  </w:style>
  <w:style w:type="paragraph" w:customStyle="1" w:styleId="CharCharCharCharCaracter">
    <w:name w:val="Char Char Char Char Caracter"/>
    <w:basedOn w:val="Normal"/>
    <w:next w:val="BodyTextIndent31"/>
    <w:rPr>
      <w:lang w:val="pl-PL"/>
    </w:rPr>
  </w:style>
  <w:style w:type="paragraph" w:customStyle="1" w:styleId="Interiortabel">
    <w:name w:val="Interior tabel"/>
    <w:basedOn w:val="Normal"/>
    <w:next w:val="NormalWeb15"/>
    <w:pPr>
      <w:widowControl w:val="0"/>
      <w:snapToGrid w:val="0"/>
    </w:pPr>
    <w:rPr>
      <w:rFonts w:eastAsia="Lucida Sans Unicode"/>
      <w:lang w:val="en-US"/>
    </w:rPr>
  </w:style>
  <w:style w:type="paragraph" w:customStyle="1" w:styleId="z-TopofForm1">
    <w:name w:val="z-Top of Form1"/>
    <w:basedOn w:val="Normal"/>
    <w:next w:val="Normal"/>
    <w:pPr>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rPr>
  </w:style>
  <w:style w:type="paragraph" w:customStyle="1" w:styleId="TableContents">
    <w:name w:val="Table Contents"/>
    <w:basedOn w:val="Normal"/>
    <w:next w:val="DefaultText2"/>
    <w:pPr>
      <w:suppressLineNumbers/>
    </w:pPr>
  </w:style>
  <w:style w:type="paragraph" w:customStyle="1" w:styleId="Style7">
    <w:name w:val="Style7"/>
    <w:basedOn w:val="Normal"/>
    <w:next w:val="BodyTextIndent21"/>
    <w:pPr>
      <w:widowControl w:val="0"/>
      <w:autoSpaceDE w:val="0"/>
      <w:spacing w:line="202" w:lineRule="exact"/>
    </w:pPr>
    <w:rPr>
      <w:lang w:val="en-US"/>
    </w:rPr>
  </w:style>
  <w:style w:type="paragraph" w:customStyle="1" w:styleId="CharCaracterChar">
    <w:name w:val="Char Caracter Char"/>
    <w:basedOn w:val="Normal"/>
    <w:next w:val="NormalWeb"/>
    <w:rPr>
      <w:lang w:val="pl-PL"/>
    </w:rPr>
  </w:style>
  <w:style w:type="paragraph" w:customStyle="1" w:styleId="DefaultText1">
    <w:name w:val="Default Text:1"/>
    <w:basedOn w:val="Normal"/>
    <w:next w:val="CommentText1"/>
    <w:pPr>
      <w:overflowPunct w:val="0"/>
      <w:autoSpaceDE w:val="0"/>
      <w:textAlignment w:val="baseline"/>
    </w:pPr>
    <w:rPr>
      <w:szCs w:val="20"/>
      <w:lang w:val="en-US"/>
    </w:rPr>
  </w:style>
  <w:style w:type="paragraph" w:customStyle="1" w:styleId="Default">
    <w:name w:val="Default"/>
    <w:next w:val="Indentcorptext"/>
    <w:pPr>
      <w:suppressAutoHyphens/>
      <w:autoSpaceDE w:val="0"/>
    </w:pPr>
    <w:rPr>
      <w:color w:val="000000"/>
      <w:sz w:val="24"/>
      <w:szCs w:val="24"/>
      <w:lang w:val="ro-RO" w:eastAsia="zh-CN"/>
    </w:rPr>
  </w:style>
  <w:style w:type="paragraph" w:customStyle="1" w:styleId="NormalWeb14">
    <w:name w:val="Normal (Web)14"/>
    <w:basedOn w:val="Normal"/>
    <w:next w:val="Textnotdesubsol"/>
    <w:rPr>
      <w:lang w:val="en-US"/>
    </w:rPr>
  </w:style>
  <w:style w:type="paragraph" w:customStyle="1" w:styleId="BodyTextIndent31">
    <w:name w:val="Body Text Indent 31"/>
    <w:basedOn w:val="Normal"/>
    <w:next w:val="chspec"/>
    <w:pPr>
      <w:autoSpaceDE w:val="0"/>
      <w:ind w:firstLine="360"/>
      <w:jc w:val="both"/>
    </w:pPr>
    <w:rPr>
      <w:sz w:val="20"/>
      <w:lang w:val="fr-FR"/>
    </w:rPr>
  </w:style>
  <w:style w:type="paragraph" w:customStyle="1" w:styleId="NormalWeb15">
    <w:name w:val="Normal (Web)15"/>
    <w:basedOn w:val="Normal"/>
    <w:next w:val="ListParagraph1"/>
    <w:rPr>
      <w:lang w:val="en-US"/>
    </w:rPr>
  </w:style>
  <w:style w:type="paragraph" w:customStyle="1" w:styleId="specificationtable1">
    <w:name w:val="specification_table1"/>
    <w:basedOn w:val="Normal"/>
    <w:next w:val="Antet"/>
    <w:pPr>
      <w:pBdr>
        <w:top w:val="none" w:sz="0" w:space="0" w:color="000000"/>
        <w:left w:val="none" w:sz="0" w:space="0" w:color="000000"/>
        <w:bottom w:val="single" w:sz="6" w:space="0" w:color="DCD0C6"/>
        <w:right w:val="none" w:sz="0" w:space="0" w:color="000000"/>
      </w:pBdr>
      <w:spacing w:before="280" w:after="280"/>
    </w:pPr>
    <w:rPr>
      <w:lang w:val="en-US"/>
    </w:rPr>
  </w:style>
  <w:style w:type="paragraph" w:customStyle="1" w:styleId="DefaultText2">
    <w:name w:val="Default Text:2"/>
    <w:basedOn w:val="Normal"/>
    <w:next w:val="BodyText21"/>
    <w:pPr>
      <w:jc w:val="both"/>
    </w:pPr>
    <w:rPr>
      <w:b/>
      <w:szCs w:val="20"/>
      <w:lang w:val="en-US" w:eastAsia="en-US"/>
    </w:rPr>
  </w:style>
  <w:style w:type="paragraph" w:customStyle="1" w:styleId="BodyTextIndent21">
    <w:name w:val="Body Text Indent 21"/>
    <w:basedOn w:val="Normal"/>
    <w:next w:val="CharCaracter"/>
    <w:pPr>
      <w:autoSpaceDE w:val="0"/>
      <w:ind w:firstLine="720"/>
      <w:jc w:val="both"/>
    </w:pPr>
    <w:rPr>
      <w:b/>
      <w:bCs/>
      <w:color w:val="0000FF"/>
      <w:lang w:val="it-IT"/>
    </w:rPr>
  </w:style>
  <w:style w:type="paragraph" w:styleId="NormalWeb">
    <w:name w:val="Normal (Web)"/>
    <w:basedOn w:val="Normal"/>
    <w:next w:val="SubiectComentariu1"/>
    <w:pPr>
      <w:spacing w:before="280" w:after="280"/>
    </w:pPr>
    <w:rPr>
      <w:lang w:val="en-US"/>
    </w:rPr>
  </w:style>
  <w:style w:type="paragraph" w:customStyle="1" w:styleId="CommentText1">
    <w:name w:val="Comment Text1"/>
    <w:basedOn w:val="Normal"/>
    <w:next w:val="BodyText31"/>
    <w:rPr>
      <w:sz w:val="20"/>
      <w:szCs w:val="20"/>
    </w:rPr>
  </w:style>
  <w:style w:type="paragraph" w:styleId="Indentcorptext">
    <w:name w:val="Body Text Indent"/>
    <w:basedOn w:val="Normal"/>
    <w:next w:val="CommentSubject1"/>
    <w:pPr>
      <w:autoSpaceDE w:val="0"/>
      <w:ind w:firstLine="720"/>
      <w:jc w:val="both"/>
    </w:pPr>
    <w:rPr>
      <w:sz w:val="20"/>
      <w:lang w:val="it-IT"/>
    </w:rPr>
  </w:style>
  <w:style w:type="paragraph" w:styleId="Textnotdesubsol">
    <w:name w:val="footnote text"/>
    <w:basedOn w:val="Normal"/>
    <w:next w:val="previewdesc"/>
    <w:rPr>
      <w:sz w:val="20"/>
      <w:szCs w:val="20"/>
      <w:lang w:val="de-DE"/>
    </w:rPr>
  </w:style>
  <w:style w:type="paragraph" w:customStyle="1" w:styleId="chspec">
    <w:name w:val="ch_spec"/>
    <w:basedOn w:val="Normal"/>
    <w:next w:val="00PLM"/>
    <w:pPr>
      <w:spacing w:before="280" w:after="280"/>
    </w:pPr>
    <w:rPr>
      <w:lang w:val="en-US"/>
    </w:rPr>
  </w:style>
  <w:style w:type="paragraph" w:customStyle="1" w:styleId="ListParagraph1">
    <w:name w:val="List Paragraph1"/>
    <w:basedOn w:val="Normal"/>
    <w:next w:val="TableHeading"/>
    <w:pPr>
      <w:ind w:left="720"/>
      <w:contextualSpacing/>
    </w:pPr>
    <w:rPr>
      <w:rFonts w:ascii="Arial" w:hAnsi="Arial" w:cs="Arial"/>
      <w:sz w:val="20"/>
      <w:lang w:val="en-US"/>
    </w:rPr>
  </w:style>
  <w:style w:type="paragraph" w:styleId="Antet">
    <w:name w:val="header"/>
    <w:basedOn w:val="Normal"/>
    <w:next w:val="0PLM"/>
    <w:pPr>
      <w:tabs>
        <w:tab w:val="center" w:pos="4703"/>
        <w:tab w:val="right" w:pos="9406"/>
      </w:tabs>
    </w:pPr>
  </w:style>
  <w:style w:type="paragraph" w:customStyle="1" w:styleId="BodyText21">
    <w:name w:val="Body Text 21"/>
    <w:basedOn w:val="Normal"/>
    <w:next w:val="Standard"/>
    <w:rPr>
      <w:color w:val="FF0000"/>
    </w:rPr>
  </w:style>
  <w:style w:type="paragraph" w:customStyle="1" w:styleId="CharCaracter">
    <w:name w:val="Char Caracter"/>
    <w:basedOn w:val="Normal"/>
    <w:next w:val="01PLM"/>
    <w:rPr>
      <w:lang w:val="pl-PL"/>
    </w:rPr>
  </w:style>
  <w:style w:type="paragraph" w:customStyle="1" w:styleId="BodyText31">
    <w:name w:val="Body Text 31"/>
    <w:basedOn w:val="Normal"/>
    <w:pPr>
      <w:spacing w:after="120"/>
    </w:pPr>
    <w:rPr>
      <w:sz w:val="16"/>
      <w:szCs w:val="16"/>
    </w:rPr>
  </w:style>
  <w:style w:type="paragraph" w:customStyle="1" w:styleId="SubiectComentariu1">
    <w:name w:val="Subiect Comentariu1"/>
    <w:basedOn w:val="BodyText31"/>
    <w:next w:val="BodyText31"/>
    <w:rPr>
      <w:b/>
      <w:bCs/>
      <w:lang w:val="en-US"/>
    </w:rPr>
  </w:style>
  <w:style w:type="paragraph" w:customStyle="1" w:styleId="CommentSubject1">
    <w:name w:val="Comment Subject1"/>
    <w:basedOn w:val="BodyText31"/>
    <w:next w:val="BodyText31"/>
    <w:rPr>
      <w:b/>
      <w:bCs/>
      <w:lang w:val="en-US"/>
    </w:rPr>
  </w:style>
  <w:style w:type="paragraph" w:customStyle="1" w:styleId="previewdesc">
    <w:name w:val="preview_desc"/>
    <w:basedOn w:val="Normal"/>
    <w:pPr>
      <w:ind w:left="75" w:right="75" w:firstLine="240"/>
    </w:pPr>
    <w:rPr>
      <w:color w:val="000000"/>
    </w:rPr>
  </w:style>
  <w:style w:type="paragraph" w:customStyle="1" w:styleId="00PLM">
    <w:name w:val="00 PLM"/>
    <w:basedOn w:val="Normal"/>
    <w:pPr>
      <w:numPr>
        <w:numId w:val="2"/>
      </w:numPr>
      <w:spacing w:line="288" w:lineRule="auto"/>
      <w:textAlignment w:val="baseline"/>
    </w:pPr>
    <w:rPr>
      <w:color w:val="000000"/>
      <w:sz w:val="16"/>
      <w:szCs w:val="16"/>
      <w:lang w:val="en-US" w:bidi="hi-IN"/>
    </w:rPr>
  </w:style>
  <w:style w:type="paragraph" w:customStyle="1" w:styleId="TableHeading">
    <w:name w:val="Table Heading"/>
    <w:basedOn w:val="DefaultText2"/>
    <w:pPr>
      <w:suppressLineNumbers/>
      <w:jc w:val="center"/>
    </w:pPr>
    <w:rPr>
      <w:bCs/>
    </w:rPr>
  </w:style>
  <w:style w:type="paragraph" w:customStyle="1" w:styleId="0PLM">
    <w:name w:val="0 PLM"/>
    <w:pPr>
      <w:widowControl w:val="0"/>
      <w:suppressAutoHyphens/>
      <w:spacing w:line="288" w:lineRule="exact"/>
      <w:ind w:left="-20"/>
      <w:jc w:val="right"/>
      <w:textAlignment w:val="baseline"/>
    </w:pPr>
    <w:rPr>
      <w:b/>
      <w:color w:val="000000"/>
      <w:sz w:val="16"/>
      <w:szCs w:val="24"/>
      <w:lang w:eastAsia="zh-CN" w:bidi="hi-IN"/>
    </w:rPr>
  </w:style>
  <w:style w:type="paragraph" w:customStyle="1" w:styleId="Standard">
    <w:name w:val="Standard"/>
    <w:pPr>
      <w:suppressAutoHyphens/>
      <w:textAlignment w:val="baseline"/>
    </w:pPr>
    <w:rPr>
      <w:rFonts w:ascii="Verdana" w:eastAsia="Verdana" w:hAnsi="Verdana" w:cs="Verdana"/>
      <w:color w:val="000000"/>
      <w:sz w:val="24"/>
      <w:szCs w:val="24"/>
      <w:lang w:eastAsia="zh-CN" w:bidi="hi-IN"/>
    </w:rPr>
  </w:style>
  <w:style w:type="paragraph" w:customStyle="1" w:styleId="01PLM">
    <w:name w:val="01 PLM"/>
    <w:pPr>
      <w:widowControl w:val="0"/>
      <w:suppressAutoHyphens/>
      <w:spacing w:line="288" w:lineRule="exact"/>
      <w:ind w:left="-20"/>
      <w:jc w:val="right"/>
      <w:textAlignment w:val="baseline"/>
    </w:pPr>
    <w:rPr>
      <w:b/>
      <w:color w:val="000000"/>
      <w:sz w:val="16"/>
      <w:szCs w:val="24"/>
      <w:lang w:eastAsia="zh-CN" w:bidi="hi-IN"/>
    </w:rPr>
  </w:style>
  <w:style w:type="character" w:customStyle="1" w:styleId="SubsolCaracter">
    <w:name w:val="Subsol Caracter"/>
    <w:link w:val="Subsol"/>
    <w:uiPriority w:val="99"/>
    <w:rsid w:val="009108D9"/>
    <w:rPr>
      <w:sz w:val="24"/>
      <w:szCs w:val="24"/>
      <w:lang w:val="ro-RO" w:eastAsia="zh-CN"/>
    </w:rPr>
  </w:style>
  <w:style w:type="paragraph" w:styleId="Listparagraf">
    <w:name w:val="List Paragraph"/>
    <w:basedOn w:val="Normal"/>
    <w:uiPriority w:val="34"/>
    <w:qFormat/>
    <w:rsid w:val="008B318E"/>
    <w:pPr>
      <w:ind w:left="720"/>
      <w:contextualSpacing/>
    </w:pPr>
  </w:style>
  <w:style w:type="paragraph" w:styleId="TextnBalon">
    <w:name w:val="Balloon Text"/>
    <w:basedOn w:val="Normal"/>
    <w:link w:val="TextnBalonCaracter"/>
    <w:uiPriority w:val="99"/>
    <w:semiHidden/>
    <w:unhideWhenUsed/>
    <w:rsid w:val="007B5EC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B5EC7"/>
    <w:rPr>
      <w:rFonts w:ascii="Segoe UI" w:hAnsi="Segoe UI" w:cs="Segoe UI"/>
      <w:sz w:val="18"/>
      <w:szCs w:val="1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1651">
      <w:bodyDiv w:val="1"/>
      <w:marLeft w:val="0"/>
      <w:marRight w:val="0"/>
      <w:marTop w:val="0"/>
      <w:marBottom w:val="0"/>
      <w:divBdr>
        <w:top w:val="none" w:sz="0" w:space="0" w:color="auto"/>
        <w:left w:val="none" w:sz="0" w:space="0" w:color="auto"/>
        <w:bottom w:val="none" w:sz="0" w:space="0" w:color="auto"/>
        <w:right w:val="none" w:sz="0" w:space="0" w:color="auto"/>
      </w:divBdr>
      <w:divsChild>
        <w:div w:id="25329036">
          <w:marLeft w:val="-225"/>
          <w:marRight w:val="-225"/>
          <w:marTop w:val="0"/>
          <w:marBottom w:val="0"/>
          <w:divBdr>
            <w:top w:val="none" w:sz="0" w:space="0" w:color="auto"/>
            <w:left w:val="none" w:sz="0" w:space="0" w:color="auto"/>
            <w:bottom w:val="none" w:sz="0" w:space="0" w:color="auto"/>
            <w:right w:val="none" w:sz="0" w:space="0" w:color="auto"/>
          </w:divBdr>
          <w:divsChild>
            <w:div w:id="130052551">
              <w:marLeft w:val="0"/>
              <w:marRight w:val="0"/>
              <w:marTop w:val="0"/>
              <w:marBottom w:val="0"/>
              <w:divBdr>
                <w:top w:val="none" w:sz="0" w:space="0" w:color="auto"/>
                <w:left w:val="none" w:sz="0" w:space="0" w:color="auto"/>
                <w:bottom w:val="none" w:sz="0" w:space="0" w:color="auto"/>
                <w:right w:val="none" w:sz="0" w:space="0" w:color="auto"/>
              </w:divBdr>
            </w:div>
            <w:div w:id="448356759">
              <w:marLeft w:val="3000"/>
              <w:marRight w:val="0"/>
              <w:marTop w:val="0"/>
              <w:marBottom w:val="0"/>
              <w:divBdr>
                <w:top w:val="none" w:sz="0" w:space="0" w:color="auto"/>
                <w:left w:val="none" w:sz="0" w:space="0" w:color="auto"/>
                <w:bottom w:val="none" w:sz="0" w:space="0" w:color="auto"/>
                <w:right w:val="none" w:sz="0" w:space="0" w:color="auto"/>
              </w:divBdr>
            </w:div>
          </w:divsChild>
        </w:div>
        <w:div w:id="514537536">
          <w:marLeft w:val="-225"/>
          <w:marRight w:val="-225"/>
          <w:marTop w:val="0"/>
          <w:marBottom w:val="0"/>
          <w:divBdr>
            <w:top w:val="none" w:sz="0" w:space="0" w:color="auto"/>
            <w:left w:val="none" w:sz="0" w:space="0" w:color="auto"/>
            <w:bottom w:val="none" w:sz="0" w:space="0" w:color="auto"/>
            <w:right w:val="none" w:sz="0" w:space="0" w:color="auto"/>
          </w:divBdr>
          <w:divsChild>
            <w:div w:id="836772655">
              <w:marLeft w:val="3000"/>
              <w:marRight w:val="0"/>
              <w:marTop w:val="0"/>
              <w:marBottom w:val="0"/>
              <w:divBdr>
                <w:top w:val="none" w:sz="0" w:space="0" w:color="auto"/>
                <w:left w:val="none" w:sz="0" w:space="0" w:color="auto"/>
                <w:bottom w:val="none" w:sz="0" w:space="0" w:color="auto"/>
                <w:right w:val="none" w:sz="0" w:space="0" w:color="auto"/>
              </w:divBdr>
            </w:div>
            <w:div w:id="1141654950">
              <w:marLeft w:val="0"/>
              <w:marRight w:val="0"/>
              <w:marTop w:val="0"/>
              <w:marBottom w:val="0"/>
              <w:divBdr>
                <w:top w:val="none" w:sz="0" w:space="0" w:color="auto"/>
                <w:left w:val="none" w:sz="0" w:space="0" w:color="auto"/>
                <w:bottom w:val="none" w:sz="0" w:space="0" w:color="auto"/>
                <w:right w:val="none" w:sz="0" w:space="0" w:color="auto"/>
              </w:divBdr>
            </w:div>
          </w:divsChild>
        </w:div>
        <w:div w:id="678889025">
          <w:marLeft w:val="-225"/>
          <w:marRight w:val="-225"/>
          <w:marTop w:val="0"/>
          <w:marBottom w:val="0"/>
          <w:divBdr>
            <w:top w:val="none" w:sz="0" w:space="0" w:color="auto"/>
            <w:left w:val="none" w:sz="0" w:space="0" w:color="auto"/>
            <w:bottom w:val="none" w:sz="0" w:space="0" w:color="auto"/>
            <w:right w:val="none" w:sz="0" w:space="0" w:color="auto"/>
          </w:divBdr>
          <w:divsChild>
            <w:div w:id="979460928">
              <w:marLeft w:val="0"/>
              <w:marRight w:val="0"/>
              <w:marTop w:val="0"/>
              <w:marBottom w:val="0"/>
              <w:divBdr>
                <w:top w:val="none" w:sz="0" w:space="0" w:color="auto"/>
                <w:left w:val="none" w:sz="0" w:space="0" w:color="auto"/>
                <w:bottom w:val="none" w:sz="0" w:space="0" w:color="auto"/>
                <w:right w:val="none" w:sz="0" w:space="0" w:color="auto"/>
              </w:divBdr>
            </w:div>
            <w:div w:id="1773666622">
              <w:marLeft w:val="3000"/>
              <w:marRight w:val="0"/>
              <w:marTop w:val="0"/>
              <w:marBottom w:val="0"/>
              <w:divBdr>
                <w:top w:val="none" w:sz="0" w:space="0" w:color="auto"/>
                <w:left w:val="none" w:sz="0" w:space="0" w:color="auto"/>
                <w:bottom w:val="none" w:sz="0" w:space="0" w:color="auto"/>
                <w:right w:val="none" w:sz="0" w:space="0" w:color="auto"/>
              </w:divBdr>
            </w:div>
          </w:divsChild>
        </w:div>
        <w:div w:id="745955972">
          <w:marLeft w:val="-225"/>
          <w:marRight w:val="-225"/>
          <w:marTop w:val="0"/>
          <w:marBottom w:val="0"/>
          <w:divBdr>
            <w:top w:val="none" w:sz="0" w:space="0" w:color="auto"/>
            <w:left w:val="none" w:sz="0" w:space="0" w:color="auto"/>
            <w:bottom w:val="none" w:sz="0" w:space="0" w:color="auto"/>
            <w:right w:val="none" w:sz="0" w:space="0" w:color="auto"/>
          </w:divBdr>
          <w:divsChild>
            <w:div w:id="1795440082">
              <w:marLeft w:val="0"/>
              <w:marRight w:val="0"/>
              <w:marTop w:val="0"/>
              <w:marBottom w:val="0"/>
              <w:divBdr>
                <w:top w:val="none" w:sz="0" w:space="0" w:color="auto"/>
                <w:left w:val="none" w:sz="0" w:space="0" w:color="auto"/>
                <w:bottom w:val="none" w:sz="0" w:space="0" w:color="auto"/>
                <w:right w:val="none" w:sz="0" w:space="0" w:color="auto"/>
              </w:divBdr>
            </w:div>
            <w:div w:id="1854882730">
              <w:marLeft w:val="3000"/>
              <w:marRight w:val="0"/>
              <w:marTop w:val="0"/>
              <w:marBottom w:val="0"/>
              <w:divBdr>
                <w:top w:val="none" w:sz="0" w:space="0" w:color="auto"/>
                <w:left w:val="none" w:sz="0" w:space="0" w:color="auto"/>
                <w:bottom w:val="none" w:sz="0" w:space="0" w:color="auto"/>
                <w:right w:val="none" w:sz="0" w:space="0" w:color="auto"/>
              </w:divBdr>
            </w:div>
          </w:divsChild>
        </w:div>
        <w:div w:id="1175993127">
          <w:marLeft w:val="-225"/>
          <w:marRight w:val="-225"/>
          <w:marTop w:val="0"/>
          <w:marBottom w:val="0"/>
          <w:divBdr>
            <w:top w:val="none" w:sz="0" w:space="0" w:color="auto"/>
            <w:left w:val="none" w:sz="0" w:space="0" w:color="auto"/>
            <w:bottom w:val="none" w:sz="0" w:space="0" w:color="auto"/>
            <w:right w:val="none" w:sz="0" w:space="0" w:color="auto"/>
          </w:divBdr>
          <w:divsChild>
            <w:div w:id="683021325">
              <w:marLeft w:val="0"/>
              <w:marRight w:val="0"/>
              <w:marTop w:val="0"/>
              <w:marBottom w:val="0"/>
              <w:divBdr>
                <w:top w:val="none" w:sz="0" w:space="0" w:color="auto"/>
                <w:left w:val="none" w:sz="0" w:space="0" w:color="auto"/>
                <w:bottom w:val="none" w:sz="0" w:space="0" w:color="auto"/>
                <w:right w:val="none" w:sz="0" w:space="0" w:color="auto"/>
              </w:divBdr>
            </w:div>
            <w:div w:id="1758744859">
              <w:marLeft w:val="3000"/>
              <w:marRight w:val="0"/>
              <w:marTop w:val="0"/>
              <w:marBottom w:val="0"/>
              <w:divBdr>
                <w:top w:val="none" w:sz="0" w:space="0" w:color="auto"/>
                <w:left w:val="none" w:sz="0" w:space="0" w:color="auto"/>
                <w:bottom w:val="none" w:sz="0" w:space="0" w:color="auto"/>
                <w:right w:val="none" w:sz="0" w:space="0" w:color="auto"/>
              </w:divBdr>
            </w:div>
          </w:divsChild>
        </w:div>
        <w:div w:id="1575164591">
          <w:marLeft w:val="-225"/>
          <w:marRight w:val="-225"/>
          <w:marTop w:val="0"/>
          <w:marBottom w:val="0"/>
          <w:divBdr>
            <w:top w:val="none" w:sz="0" w:space="0" w:color="auto"/>
            <w:left w:val="none" w:sz="0" w:space="0" w:color="auto"/>
            <w:bottom w:val="none" w:sz="0" w:space="0" w:color="auto"/>
            <w:right w:val="none" w:sz="0" w:space="0" w:color="auto"/>
          </w:divBdr>
          <w:divsChild>
            <w:div w:id="593975448">
              <w:marLeft w:val="0"/>
              <w:marRight w:val="0"/>
              <w:marTop w:val="0"/>
              <w:marBottom w:val="0"/>
              <w:divBdr>
                <w:top w:val="none" w:sz="0" w:space="0" w:color="auto"/>
                <w:left w:val="none" w:sz="0" w:space="0" w:color="auto"/>
                <w:bottom w:val="none" w:sz="0" w:space="0" w:color="auto"/>
                <w:right w:val="none" w:sz="0" w:space="0" w:color="auto"/>
              </w:divBdr>
            </w:div>
            <w:div w:id="939067533">
              <w:marLeft w:val="3000"/>
              <w:marRight w:val="0"/>
              <w:marTop w:val="0"/>
              <w:marBottom w:val="0"/>
              <w:divBdr>
                <w:top w:val="none" w:sz="0" w:space="0" w:color="auto"/>
                <w:left w:val="none" w:sz="0" w:space="0" w:color="auto"/>
                <w:bottom w:val="none" w:sz="0" w:space="0" w:color="auto"/>
                <w:right w:val="none" w:sz="0" w:space="0" w:color="auto"/>
              </w:divBdr>
            </w:div>
          </w:divsChild>
        </w:div>
        <w:div w:id="1775058198">
          <w:marLeft w:val="-225"/>
          <w:marRight w:val="-225"/>
          <w:marTop w:val="0"/>
          <w:marBottom w:val="0"/>
          <w:divBdr>
            <w:top w:val="none" w:sz="0" w:space="0" w:color="auto"/>
            <w:left w:val="none" w:sz="0" w:space="0" w:color="auto"/>
            <w:bottom w:val="none" w:sz="0" w:space="0" w:color="auto"/>
            <w:right w:val="none" w:sz="0" w:space="0" w:color="auto"/>
          </w:divBdr>
          <w:divsChild>
            <w:div w:id="1323766">
              <w:marLeft w:val="3000"/>
              <w:marRight w:val="0"/>
              <w:marTop w:val="0"/>
              <w:marBottom w:val="0"/>
              <w:divBdr>
                <w:top w:val="none" w:sz="0" w:space="0" w:color="auto"/>
                <w:left w:val="none" w:sz="0" w:space="0" w:color="auto"/>
                <w:bottom w:val="none" w:sz="0" w:space="0" w:color="auto"/>
                <w:right w:val="none" w:sz="0" w:space="0" w:color="auto"/>
              </w:divBdr>
            </w:div>
            <w:div w:id="454376281">
              <w:marLeft w:val="0"/>
              <w:marRight w:val="0"/>
              <w:marTop w:val="0"/>
              <w:marBottom w:val="0"/>
              <w:divBdr>
                <w:top w:val="none" w:sz="0" w:space="0" w:color="auto"/>
                <w:left w:val="none" w:sz="0" w:space="0" w:color="auto"/>
                <w:bottom w:val="none" w:sz="0" w:space="0" w:color="auto"/>
                <w:right w:val="none" w:sz="0" w:space="0" w:color="auto"/>
              </w:divBdr>
            </w:div>
          </w:divsChild>
        </w:div>
        <w:div w:id="1933320369">
          <w:marLeft w:val="-225"/>
          <w:marRight w:val="-225"/>
          <w:marTop w:val="0"/>
          <w:marBottom w:val="0"/>
          <w:divBdr>
            <w:top w:val="none" w:sz="0" w:space="0" w:color="auto"/>
            <w:left w:val="none" w:sz="0" w:space="0" w:color="auto"/>
            <w:bottom w:val="none" w:sz="0" w:space="0" w:color="auto"/>
            <w:right w:val="none" w:sz="0" w:space="0" w:color="auto"/>
          </w:divBdr>
          <w:divsChild>
            <w:div w:id="14157890">
              <w:marLeft w:val="3000"/>
              <w:marRight w:val="0"/>
              <w:marTop w:val="0"/>
              <w:marBottom w:val="0"/>
              <w:divBdr>
                <w:top w:val="none" w:sz="0" w:space="0" w:color="auto"/>
                <w:left w:val="none" w:sz="0" w:space="0" w:color="auto"/>
                <w:bottom w:val="none" w:sz="0" w:space="0" w:color="auto"/>
                <w:right w:val="none" w:sz="0" w:space="0" w:color="auto"/>
              </w:divBdr>
            </w:div>
            <w:div w:id="1569026909">
              <w:marLeft w:val="0"/>
              <w:marRight w:val="0"/>
              <w:marTop w:val="0"/>
              <w:marBottom w:val="0"/>
              <w:divBdr>
                <w:top w:val="none" w:sz="0" w:space="0" w:color="auto"/>
                <w:left w:val="none" w:sz="0" w:space="0" w:color="auto"/>
                <w:bottom w:val="none" w:sz="0" w:space="0" w:color="auto"/>
                <w:right w:val="none" w:sz="0" w:space="0" w:color="auto"/>
              </w:divBdr>
            </w:div>
          </w:divsChild>
        </w:div>
        <w:div w:id="2069258396">
          <w:marLeft w:val="-225"/>
          <w:marRight w:val="-225"/>
          <w:marTop w:val="0"/>
          <w:marBottom w:val="0"/>
          <w:divBdr>
            <w:top w:val="none" w:sz="0" w:space="0" w:color="auto"/>
            <w:left w:val="none" w:sz="0" w:space="0" w:color="auto"/>
            <w:bottom w:val="none" w:sz="0" w:space="0" w:color="auto"/>
            <w:right w:val="none" w:sz="0" w:space="0" w:color="auto"/>
          </w:divBdr>
          <w:divsChild>
            <w:div w:id="652687386">
              <w:marLeft w:val="3000"/>
              <w:marRight w:val="0"/>
              <w:marTop w:val="0"/>
              <w:marBottom w:val="0"/>
              <w:divBdr>
                <w:top w:val="none" w:sz="0" w:space="0" w:color="auto"/>
                <w:left w:val="none" w:sz="0" w:space="0" w:color="auto"/>
                <w:bottom w:val="none" w:sz="0" w:space="0" w:color="auto"/>
                <w:right w:val="none" w:sz="0" w:space="0" w:color="auto"/>
              </w:divBdr>
            </w:div>
            <w:div w:id="12379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346">
      <w:bodyDiv w:val="1"/>
      <w:marLeft w:val="0"/>
      <w:marRight w:val="0"/>
      <w:marTop w:val="0"/>
      <w:marBottom w:val="0"/>
      <w:divBdr>
        <w:top w:val="none" w:sz="0" w:space="0" w:color="auto"/>
        <w:left w:val="none" w:sz="0" w:space="0" w:color="auto"/>
        <w:bottom w:val="none" w:sz="0" w:space="0" w:color="auto"/>
        <w:right w:val="none" w:sz="0" w:space="0" w:color="auto"/>
      </w:divBdr>
    </w:div>
    <w:div w:id="1536653335">
      <w:bodyDiv w:val="1"/>
      <w:marLeft w:val="0"/>
      <w:marRight w:val="0"/>
      <w:marTop w:val="0"/>
      <w:marBottom w:val="0"/>
      <w:divBdr>
        <w:top w:val="none" w:sz="0" w:space="0" w:color="auto"/>
        <w:left w:val="none" w:sz="0" w:space="0" w:color="auto"/>
        <w:bottom w:val="none" w:sz="0" w:space="0" w:color="auto"/>
        <w:right w:val="none" w:sz="0" w:space="0" w:color="auto"/>
      </w:divBdr>
    </w:div>
    <w:div w:id="1827354898">
      <w:bodyDiv w:val="1"/>
      <w:marLeft w:val="0"/>
      <w:marRight w:val="0"/>
      <w:marTop w:val="0"/>
      <w:marBottom w:val="0"/>
      <w:divBdr>
        <w:top w:val="none" w:sz="0" w:space="0" w:color="auto"/>
        <w:left w:val="none" w:sz="0" w:space="0" w:color="auto"/>
        <w:bottom w:val="none" w:sz="0" w:space="0" w:color="auto"/>
        <w:right w:val="none" w:sz="0" w:space="0" w:color="auto"/>
      </w:divBdr>
    </w:div>
    <w:div w:id="1934625939">
      <w:bodyDiv w:val="1"/>
      <w:marLeft w:val="0"/>
      <w:marRight w:val="0"/>
      <w:marTop w:val="0"/>
      <w:marBottom w:val="0"/>
      <w:divBdr>
        <w:top w:val="none" w:sz="0" w:space="0" w:color="auto"/>
        <w:left w:val="none" w:sz="0" w:space="0" w:color="auto"/>
        <w:bottom w:val="none" w:sz="0" w:space="0" w:color="auto"/>
        <w:right w:val="none" w:sz="0" w:space="0" w:color="auto"/>
      </w:divBdr>
    </w:div>
    <w:div w:id="1969428584">
      <w:bodyDiv w:val="1"/>
      <w:marLeft w:val="0"/>
      <w:marRight w:val="0"/>
      <w:marTop w:val="0"/>
      <w:marBottom w:val="0"/>
      <w:divBdr>
        <w:top w:val="none" w:sz="0" w:space="0" w:color="auto"/>
        <w:left w:val="none" w:sz="0" w:space="0" w:color="auto"/>
        <w:bottom w:val="none" w:sz="0" w:space="0" w:color="auto"/>
        <w:right w:val="none" w:sz="0" w:space="0" w:color="auto"/>
      </w:divBdr>
      <w:divsChild>
        <w:div w:id="763187586">
          <w:marLeft w:val="-225"/>
          <w:marRight w:val="-225"/>
          <w:marTop w:val="0"/>
          <w:marBottom w:val="0"/>
          <w:divBdr>
            <w:top w:val="none" w:sz="0" w:space="0" w:color="auto"/>
            <w:left w:val="none" w:sz="0" w:space="0" w:color="auto"/>
            <w:bottom w:val="none" w:sz="0" w:space="0" w:color="auto"/>
            <w:right w:val="none" w:sz="0" w:space="0" w:color="auto"/>
          </w:divBdr>
          <w:divsChild>
            <w:div w:id="15692642">
              <w:marLeft w:val="3000"/>
              <w:marRight w:val="0"/>
              <w:marTop w:val="0"/>
              <w:marBottom w:val="0"/>
              <w:divBdr>
                <w:top w:val="none" w:sz="0" w:space="0" w:color="auto"/>
                <w:left w:val="none" w:sz="0" w:space="0" w:color="auto"/>
                <w:bottom w:val="none" w:sz="0" w:space="0" w:color="auto"/>
                <w:right w:val="none" w:sz="0" w:space="0" w:color="auto"/>
              </w:divBdr>
            </w:div>
            <w:div w:id="749154879">
              <w:marLeft w:val="0"/>
              <w:marRight w:val="0"/>
              <w:marTop w:val="0"/>
              <w:marBottom w:val="0"/>
              <w:divBdr>
                <w:top w:val="none" w:sz="0" w:space="0" w:color="auto"/>
                <w:left w:val="none" w:sz="0" w:space="0" w:color="auto"/>
                <w:bottom w:val="none" w:sz="0" w:space="0" w:color="auto"/>
                <w:right w:val="none" w:sz="0" w:space="0" w:color="auto"/>
              </w:divBdr>
            </w:div>
          </w:divsChild>
        </w:div>
        <w:div w:id="1573856675">
          <w:marLeft w:val="-225"/>
          <w:marRight w:val="-225"/>
          <w:marTop w:val="0"/>
          <w:marBottom w:val="0"/>
          <w:divBdr>
            <w:top w:val="none" w:sz="0" w:space="0" w:color="auto"/>
            <w:left w:val="none" w:sz="0" w:space="0" w:color="auto"/>
            <w:bottom w:val="none" w:sz="0" w:space="0" w:color="auto"/>
            <w:right w:val="none" w:sz="0" w:space="0" w:color="auto"/>
          </w:divBdr>
          <w:divsChild>
            <w:div w:id="76828957">
              <w:marLeft w:val="3000"/>
              <w:marRight w:val="0"/>
              <w:marTop w:val="0"/>
              <w:marBottom w:val="0"/>
              <w:divBdr>
                <w:top w:val="none" w:sz="0" w:space="0" w:color="auto"/>
                <w:left w:val="none" w:sz="0" w:space="0" w:color="auto"/>
                <w:bottom w:val="none" w:sz="0" w:space="0" w:color="auto"/>
                <w:right w:val="none" w:sz="0" w:space="0" w:color="auto"/>
              </w:divBdr>
            </w:div>
            <w:div w:id="18251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1283</Words>
  <Characters>7318</Characters>
  <Application>Microsoft Office Word</Application>
  <DocSecurity>0</DocSecurity>
  <Lines>60</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Observ</vt:lpstr>
      <vt:lpstr>Observ</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dc:title>
  <dc:subject/>
  <dc:creator>GEANINA</dc:creator>
  <cp:keywords/>
  <dc:description/>
  <cp:lastModifiedBy>Windows User</cp:lastModifiedBy>
  <cp:revision>18</cp:revision>
  <cp:lastPrinted>2021-08-30T09:19:00Z</cp:lastPrinted>
  <dcterms:created xsi:type="dcterms:W3CDTF">2021-08-31T05:47:00Z</dcterms:created>
  <dcterms:modified xsi:type="dcterms:W3CDTF">2021-08-31T05:55:00Z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