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21" w:rsidRPr="00F14C9A" w:rsidRDefault="008B7721" w:rsidP="000D4A9E">
      <w:pPr>
        <w:widowControl w:val="0"/>
        <w:tabs>
          <w:tab w:val="left" w:pos="284"/>
        </w:tabs>
        <w:autoSpaceDE w:val="0"/>
        <w:autoSpaceDN w:val="0"/>
        <w:adjustRightInd w:val="0"/>
        <w:spacing w:after="0" w:line="240" w:lineRule="auto"/>
        <w:rPr>
          <w:rFonts w:ascii="Arial" w:hAnsi="Arial" w:cs="Arial"/>
          <w:sz w:val="20"/>
          <w:szCs w:val="20"/>
          <w:lang w:val="x-none"/>
        </w:rPr>
      </w:pPr>
    </w:p>
    <w:p w:rsidR="008B7721" w:rsidRPr="00335192" w:rsidRDefault="00BE48A6" w:rsidP="000D4A9E">
      <w:pPr>
        <w:keepNext/>
        <w:widowControl w:val="0"/>
        <w:tabs>
          <w:tab w:val="left" w:pos="284"/>
        </w:tabs>
        <w:autoSpaceDE w:val="0"/>
        <w:autoSpaceDN w:val="0"/>
        <w:adjustRightInd w:val="0"/>
        <w:spacing w:after="0" w:line="360" w:lineRule="auto"/>
        <w:jc w:val="both"/>
        <w:outlineLvl w:val="5"/>
        <w:rPr>
          <w:rFonts w:ascii="Arial" w:hAnsi="Arial" w:cs="Arial"/>
          <w:b/>
          <w:bCs/>
        </w:rPr>
      </w:pPr>
      <w:r>
        <w:rPr>
          <w:rFonts w:ascii="Arial" w:hAnsi="Arial" w:cs="Arial"/>
          <w:b/>
          <w:bCs/>
        </w:rPr>
        <w:t xml:space="preserve">                                                             </w:t>
      </w:r>
      <w:bookmarkStart w:id="0" w:name="_GoBack"/>
      <w:bookmarkEnd w:id="0"/>
      <w:r w:rsidR="008B7721" w:rsidRPr="00335192">
        <w:rPr>
          <w:rFonts w:ascii="Arial" w:hAnsi="Arial" w:cs="Arial"/>
          <w:b/>
          <w:bCs/>
          <w:lang w:val="x-none"/>
        </w:rPr>
        <w:t>Anexa PO.SAP.05-A1</w:t>
      </w:r>
      <w:r w:rsidR="007A751F" w:rsidRPr="00335192">
        <w:rPr>
          <w:rFonts w:ascii="Arial" w:hAnsi="Arial" w:cs="Arial"/>
          <w:b/>
          <w:bCs/>
        </w:rPr>
        <w:t xml:space="preserve"> E3R1</w:t>
      </w:r>
    </w:p>
    <w:p w:rsidR="00A36A0D" w:rsidRPr="00F14C9A" w:rsidRDefault="00A36A0D" w:rsidP="00A36A0D">
      <w:pPr>
        <w:widowControl w:val="0"/>
        <w:tabs>
          <w:tab w:val="left" w:pos="284"/>
        </w:tabs>
        <w:autoSpaceDE w:val="0"/>
        <w:autoSpaceDN w:val="0"/>
        <w:adjustRightInd w:val="0"/>
        <w:spacing w:after="0" w:line="240" w:lineRule="auto"/>
        <w:rPr>
          <w:rFonts w:ascii="Times New Roman" w:hAnsi="Times New Roman"/>
          <w:sz w:val="24"/>
          <w:szCs w:val="24"/>
          <w:lang w:val="x-none"/>
        </w:rPr>
      </w:pPr>
    </w:p>
    <w:p w:rsidR="00A36A0D" w:rsidRPr="00F14C9A" w:rsidRDefault="00A36A0D" w:rsidP="00A36A0D">
      <w:pPr>
        <w:keepNext/>
        <w:widowControl w:val="0"/>
        <w:tabs>
          <w:tab w:val="left" w:pos="284"/>
        </w:tabs>
        <w:autoSpaceDE w:val="0"/>
        <w:autoSpaceDN w:val="0"/>
        <w:adjustRightInd w:val="0"/>
        <w:spacing w:after="0" w:line="360" w:lineRule="auto"/>
        <w:jc w:val="both"/>
        <w:outlineLvl w:val="5"/>
        <w:rPr>
          <w:rFonts w:ascii="Arial" w:hAnsi="Arial" w:cs="Arial"/>
          <w:b/>
          <w:bCs/>
          <w:lang w:val="x-none"/>
        </w:rPr>
      </w:pPr>
      <w:r w:rsidRPr="00F14C9A">
        <w:rPr>
          <w:rFonts w:ascii="Arial" w:hAnsi="Arial" w:cs="Arial"/>
          <w:b/>
          <w:bCs/>
          <w:lang w:val="x-none"/>
        </w:rPr>
        <w:t>UNIVERSITATEA TEHNICĂ “GHEORGHE ASACHI” DIN  IAŞI</w:t>
      </w:r>
      <w:r w:rsidRPr="00F14C9A">
        <w:rPr>
          <w:rFonts w:ascii="Arial" w:hAnsi="Arial" w:cs="Arial"/>
          <w:b/>
          <w:bCs/>
          <w:lang w:val="x-none"/>
        </w:rPr>
        <w:tab/>
      </w:r>
    </w:p>
    <w:p w:rsidR="00A36A0D" w:rsidRPr="00F14C9A" w:rsidRDefault="00A36A0D" w:rsidP="00A36A0D">
      <w:pPr>
        <w:widowControl w:val="0"/>
        <w:tabs>
          <w:tab w:val="left" w:pos="284"/>
        </w:tabs>
        <w:autoSpaceDE w:val="0"/>
        <w:autoSpaceDN w:val="0"/>
        <w:adjustRightInd w:val="0"/>
        <w:spacing w:after="0" w:line="360" w:lineRule="auto"/>
        <w:jc w:val="both"/>
        <w:rPr>
          <w:rFonts w:ascii="Arial" w:hAnsi="Arial" w:cs="Arial"/>
          <w:lang w:val="x-none"/>
        </w:rPr>
      </w:pPr>
      <w:r w:rsidRPr="00F14C9A">
        <w:rPr>
          <w:rFonts w:ascii="Arial" w:hAnsi="Arial" w:cs="Arial"/>
          <w:lang w:val="x-none"/>
        </w:rPr>
        <w:t>DIRECŢIA GENERALĂ ADMINISTRATIVĂ</w:t>
      </w:r>
    </w:p>
    <w:p w:rsidR="00A36A0D" w:rsidRPr="00F14C9A" w:rsidRDefault="00A36A0D" w:rsidP="00A36A0D">
      <w:pPr>
        <w:widowControl w:val="0"/>
        <w:tabs>
          <w:tab w:val="left" w:pos="284"/>
        </w:tabs>
        <w:autoSpaceDE w:val="0"/>
        <w:autoSpaceDN w:val="0"/>
        <w:adjustRightInd w:val="0"/>
        <w:spacing w:after="0" w:line="360" w:lineRule="auto"/>
        <w:jc w:val="both"/>
        <w:rPr>
          <w:rFonts w:ascii="Arial" w:hAnsi="Arial" w:cs="Arial"/>
          <w:lang w:val="x-none"/>
        </w:rPr>
      </w:pPr>
      <w:r w:rsidRPr="00F14C9A">
        <w:rPr>
          <w:rFonts w:ascii="Arial" w:hAnsi="Arial" w:cs="Arial"/>
          <w:lang w:val="x-none"/>
        </w:rPr>
        <w:t>SERVICIUL ADMINISTRATIV PATRIMONIU</w:t>
      </w:r>
    </w:p>
    <w:p w:rsidR="00A36A0D" w:rsidRPr="00F14C9A" w:rsidRDefault="00A36A0D" w:rsidP="00A36A0D">
      <w:pPr>
        <w:widowControl w:val="0"/>
        <w:tabs>
          <w:tab w:val="left" w:pos="284"/>
        </w:tabs>
        <w:autoSpaceDE w:val="0"/>
        <w:autoSpaceDN w:val="0"/>
        <w:adjustRightInd w:val="0"/>
        <w:spacing w:after="0" w:line="240" w:lineRule="auto"/>
        <w:jc w:val="center"/>
        <w:rPr>
          <w:rFonts w:ascii="Arial" w:hAnsi="Arial" w:cs="Arial"/>
          <w:i/>
          <w:iCs/>
          <w:lang w:val="x-none"/>
        </w:rPr>
      </w:pPr>
    </w:p>
    <w:p w:rsidR="00A36A0D" w:rsidRPr="00F14C9A" w:rsidRDefault="00A36A0D" w:rsidP="00A36A0D">
      <w:pPr>
        <w:widowControl w:val="0"/>
        <w:tabs>
          <w:tab w:val="left" w:pos="284"/>
        </w:tabs>
        <w:autoSpaceDE w:val="0"/>
        <w:autoSpaceDN w:val="0"/>
        <w:adjustRightInd w:val="0"/>
        <w:spacing w:after="0" w:line="240" w:lineRule="auto"/>
        <w:jc w:val="center"/>
        <w:rPr>
          <w:rFonts w:ascii="Arial" w:hAnsi="Arial" w:cs="Arial"/>
          <w:i/>
          <w:iCs/>
          <w:lang w:val="x-none"/>
        </w:rPr>
      </w:pPr>
    </w:p>
    <w:p w:rsidR="00A36A0D" w:rsidRPr="00F14C9A" w:rsidRDefault="00CA3AB5" w:rsidP="00A36A0D">
      <w:pPr>
        <w:widowControl w:val="0"/>
        <w:tabs>
          <w:tab w:val="left" w:pos="284"/>
        </w:tabs>
        <w:autoSpaceDE w:val="0"/>
        <w:autoSpaceDN w:val="0"/>
        <w:adjustRightInd w:val="0"/>
        <w:spacing w:after="0" w:line="240" w:lineRule="auto"/>
        <w:jc w:val="right"/>
        <w:rPr>
          <w:rFonts w:ascii="Arial" w:hAnsi="Arial" w:cs="Arial"/>
          <w:b/>
          <w:bCs/>
          <w:caps/>
          <w:lang w:val="x-none"/>
        </w:rPr>
      </w:pPr>
      <w:r>
        <w:rPr>
          <w:rFonts w:ascii="Arial" w:hAnsi="Arial" w:cs="Arial"/>
          <w:b/>
          <w:bCs/>
          <w:caps/>
          <w:lang w:val="x-none"/>
        </w:rPr>
        <w:t xml:space="preserve">           </w:t>
      </w:r>
      <w:r w:rsidR="00A36A0D" w:rsidRPr="00F14C9A">
        <w:rPr>
          <w:rFonts w:ascii="Arial" w:hAnsi="Arial" w:cs="Arial"/>
          <w:b/>
          <w:bCs/>
          <w:caps/>
          <w:lang w:val="x-none"/>
        </w:rPr>
        <w:t xml:space="preserve"> Aprobat,</w:t>
      </w:r>
      <w:r w:rsidR="00A36A0D" w:rsidRPr="00F14C9A">
        <w:rPr>
          <w:rFonts w:ascii="Arial" w:hAnsi="Arial" w:cs="Arial"/>
          <w:b/>
          <w:bCs/>
          <w:caps/>
          <w:lang w:val="x-none"/>
        </w:rPr>
        <w:tab/>
      </w:r>
      <w:r w:rsidR="00A36A0D" w:rsidRPr="00F14C9A">
        <w:rPr>
          <w:rFonts w:ascii="Arial" w:hAnsi="Arial" w:cs="Arial"/>
          <w:b/>
          <w:bCs/>
          <w:caps/>
          <w:lang w:val="x-none"/>
        </w:rPr>
        <w:tab/>
      </w:r>
    </w:p>
    <w:p w:rsidR="00A36A0D" w:rsidRPr="00F14C9A" w:rsidRDefault="00A36A0D" w:rsidP="00A36A0D">
      <w:pPr>
        <w:widowControl w:val="0"/>
        <w:tabs>
          <w:tab w:val="left" w:pos="284"/>
        </w:tabs>
        <w:autoSpaceDE w:val="0"/>
        <w:autoSpaceDN w:val="0"/>
        <w:adjustRightInd w:val="0"/>
        <w:spacing w:after="0" w:line="240" w:lineRule="auto"/>
        <w:jc w:val="right"/>
        <w:rPr>
          <w:rFonts w:ascii="Arial" w:hAnsi="Arial" w:cs="Arial"/>
          <w:i/>
          <w:iCs/>
          <w:lang w:val="x-none"/>
        </w:rPr>
      </w:pPr>
      <w:r w:rsidRPr="00F14C9A">
        <w:rPr>
          <w:rFonts w:ascii="Arial" w:hAnsi="Arial" w:cs="Arial"/>
          <w:i/>
          <w:iCs/>
          <w:lang w:val="x-none"/>
        </w:rPr>
        <w:t>în şedinţa Consiliului de administraţie</w:t>
      </w:r>
    </w:p>
    <w:p w:rsidR="00A36A0D" w:rsidRPr="00F14C9A" w:rsidRDefault="00A36A0D" w:rsidP="00A36A0D">
      <w:pPr>
        <w:widowControl w:val="0"/>
        <w:tabs>
          <w:tab w:val="left" w:pos="284"/>
        </w:tabs>
        <w:autoSpaceDE w:val="0"/>
        <w:autoSpaceDN w:val="0"/>
        <w:adjustRightInd w:val="0"/>
        <w:spacing w:after="0" w:line="240" w:lineRule="auto"/>
        <w:jc w:val="right"/>
        <w:rPr>
          <w:rFonts w:ascii="Arial" w:hAnsi="Arial" w:cs="Arial"/>
          <w:i/>
          <w:iCs/>
          <w:lang w:val="x-none"/>
        </w:rPr>
      </w:pPr>
      <w:r w:rsidRPr="00F14C9A">
        <w:rPr>
          <w:rFonts w:ascii="Arial" w:hAnsi="Arial" w:cs="Arial"/>
          <w:i/>
          <w:iCs/>
          <w:lang w:val="x-none"/>
        </w:rPr>
        <w:t>din data de ___________</w:t>
      </w:r>
      <w:r w:rsidRPr="00F14C9A">
        <w:rPr>
          <w:rFonts w:ascii="Arial" w:hAnsi="Arial" w:cs="Arial"/>
          <w:i/>
          <w:iCs/>
          <w:lang w:val="x-none"/>
        </w:rPr>
        <w:tab/>
      </w:r>
    </w:p>
    <w:p w:rsidR="00A36A0D" w:rsidRPr="00F14C9A" w:rsidRDefault="00A36A0D" w:rsidP="00A36A0D">
      <w:pPr>
        <w:widowControl w:val="0"/>
        <w:tabs>
          <w:tab w:val="left" w:pos="284"/>
        </w:tabs>
        <w:autoSpaceDE w:val="0"/>
        <w:autoSpaceDN w:val="0"/>
        <w:adjustRightInd w:val="0"/>
        <w:spacing w:after="0" w:line="240" w:lineRule="auto"/>
        <w:jc w:val="right"/>
        <w:rPr>
          <w:rFonts w:ascii="Arial" w:hAnsi="Arial" w:cs="Arial"/>
          <w:b/>
          <w:bCs/>
          <w:lang w:val="x-none"/>
        </w:rPr>
      </w:pPr>
      <w:r w:rsidRPr="00F14C9A">
        <w:rPr>
          <w:rFonts w:ascii="Arial" w:hAnsi="Arial" w:cs="Arial"/>
          <w:b/>
          <w:bCs/>
          <w:lang w:val="x-none"/>
        </w:rPr>
        <w:t>Rector,</w:t>
      </w:r>
      <w:r w:rsidRPr="00F14C9A">
        <w:rPr>
          <w:rFonts w:ascii="Arial" w:hAnsi="Arial" w:cs="Arial"/>
          <w:b/>
          <w:bCs/>
          <w:lang w:val="x-none"/>
        </w:rPr>
        <w:tab/>
      </w:r>
      <w:r w:rsidRPr="00F14C9A">
        <w:rPr>
          <w:rFonts w:ascii="Arial" w:hAnsi="Arial" w:cs="Arial"/>
          <w:b/>
          <w:bCs/>
          <w:lang w:val="x-none"/>
        </w:rPr>
        <w:tab/>
      </w:r>
    </w:p>
    <w:p w:rsidR="00A36A0D" w:rsidRPr="00F14C9A" w:rsidRDefault="00A36A0D" w:rsidP="00A36A0D">
      <w:pPr>
        <w:widowControl w:val="0"/>
        <w:tabs>
          <w:tab w:val="left" w:pos="284"/>
        </w:tabs>
        <w:autoSpaceDE w:val="0"/>
        <w:autoSpaceDN w:val="0"/>
        <w:adjustRightInd w:val="0"/>
        <w:spacing w:after="0" w:line="240" w:lineRule="auto"/>
        <w:jc w:val="right"/>
        <w:rPr>
          <w:rFonts w:ascii="Arial" w:hAnsi="Arial" w:cs="Arial"/>
          <w:b/>
          <w:bCs/>
          <w:i/>
          <w:iCs/>
          <w:lang w:val="x-none"/>
        </w:rPr>
      </w:pPr>
    </w:p>
    <w:p w:rsidR="00A36A0D" w:rsidRPr="00F14C9A" w:rsidRDefault="00A36A0D" w:rsidP="00A36A0D">
      <w:pPr>
        <w:widowControl w:val="0"/>
        <w:tabs>
          <w:tab w:val="left" w:pos="284"/>
        </w:tabs>
        <w:autoSpaceDE w:val="0"/>
        <w:autoSpaceDN w:val="0"/>
        <w:adjustRightInd w:val="0"/>
        <w:spacing w:after="0" w:line="240" w:lineRule="auto"/>
        <w:jc w:val="right"/>
        <w:rPr>
          <w:rFonts w:ascii="Arial" w:hAnsi="Arial" w:cs="Arial"/>
          <w:lang w:val="x-none"/>
        </w:rPr>
      </w:pPr>
    </w:p>
    <w:p w:rsidR="00A36A0D" w:rsidRPr="00F14C9A" w:rsidRDefault="00A36A0D" w:rsidP="00A36A0D">
      <w:pPr>
        <w:widowControl w:val="0"/>
        <w:tabs>
          <w:tab w:val="left" w:pos="284"/>
        </w:tabs>
        <w:autoSpaceDE w:val="0"/>
        <w:autoSpaceDN w:val="0"/>
        <w:adjustRightInd w:val="0"/>
        <w:spacing w:after="0" w:line="240" w:lineRule="auto"/>
        <w:jc w:val="right"/>
        <w:rPr>
          <w:rFonts w:ascii="Times New Roman" w:hAnsi="Times New Roman"/>
          <w:b/>
          <w:bCs/>
          <w:sz w:val="24"/>
          <w:szCs w:val="24"/>
          <w:lang w:val="x-none"/>
        </w:rPr>
      </w:pPr>
    </w:p>
    <w:p w:rsidR="00A36A0D" w:rsidRPr="00F14C9A" w:rsidRDefault="00A36A0D" w:rsidP="00A36A0D">
      <w:pPr>
        <w:widowControl w:val="0"/>
        <w:tabs>
          <w:tab w:val="left" w:pos="284"/>
        </w:tabs>
        <w:autoSpaceDE w:val="0"/>
        <w:autoSpaceDN w:val="0"/>
        <w:adjustRightInd w:val="0"/>
        <w:spacing w:after="0" w:line="240" w:lineRule="auto"/>
        <w:jc w:val="right"/>
        <w:rPr>
          <w:rFonts w:ascii="Times New Roman" w:hAnsi="Times New Roman"/>
          <w:b/>
          <w:bCs/>
          <w:sz w:val="24"/>
          <w:szCs w:val="24"/>
          <w:lang w:val="x-none"/>
        </w:rPr>
      </w:pPr>
    </w:p>
    <w:p w:rsidR="00A36A0D" w:rsidRPr="00F14C9A" w:rsidRDefault="00A36A0D" w:rsidP="00A36A0D">
      <w:pPr>
        <w:widowControl w:val="0"/>
        <w:tabs>
          <w:tab w:val="left" w:pos="284"/>
        </w:tabs>
        <w:autoSpaceDE w:val="0"/>
        <w:autoSpaceDN w:val="0"/>
        <w:adjustRightInd w:val="0"/>
        <w:spacing w:after="0" w:line="240" w:lineRule="auto"/>
        <w:jc w:val="right"/>
        <w:rPr>
          <w:rFonts w:ascii="Times New Roman" w:hAnsi="Times New Roman"/>
          <w:b/>
          <w:bCs/>
          <w:sz w:val="24"/>
          <w:szCs w:val="24"/>
          <w:lang w:val="x-none"/>
        </w:rPr>
      </w:pPr>
      <w:r w:rsidRPr="00F14C9A">
        <w:rPr>
          <w:rFonts w:ascii="Times New Roman" w:hAnsi="Times New Roman"/>
          <w:b/>
          <w:bCs/>
          <w:sz w:val="24"/>
          <w:szCs w:val="24"/>
          <w:lang w:val="x-none"/>
        </w:rPr>
        <w:t>AVIZAT,</w:t>
      </w:r>
      <w:r w:rsidRPr="00F14C9A">
        <w:rPr>
          <w:rFonts w:ascii="Times New Roman" w:hAnsi="Times New Roman"/>
          <w:b/>
          <w:bCs/>
          <w:sz w:val="24"/>
          <w:szCs w:val="24"/>
          <w:lang w:val="x-none"/>
        </w:rPr>
        <w:tab/>
      </w:r>
      <w:r w:rsidRPr="00F14C9A">
        <w:rPr>
          <w:rFonts w:ascii="Times New Roman" w:hAnsi="Times New Roman"/>
          <w:b/>
          <w:bCs/>
          <w:sz w:val="24"/>
          <w:szCs w:val="24"/>
          <w:lang w:val="x-none"/>
        </w:rPr>
        <w:tab/>
      </w:r>
    </w:p>
    <w:p w:rsidR="00A36A0D" w:rsidRPr="00F14C9A" w:rsidRDefault="00A36A0D" w:rsidP="00A36A0D">
      <w:pPr>
        <w:widowControl w:val="0"/>
        <w:tabs>
          <w:tab w:val="left" w:pos="284"/>
        </w:tabs>
        <w:autoSpaceDE w:val="0"/>
        <w:autoSpaceDN w:val="0"/>
        <w:adjustRightInd w:val="0"/>
        <w:spacing w:after="0" w:line="240" w:lineRule="auto"/>
        <w:jc w:val="right"/>
        <w:rPr>
          <w:rFonts w:ascii="Times New Roman" w:hAnsi="Times New Roman"/>
          <w:b/>
          <w:bCs/>
          <w:sz w:val="24"/>
          <w:szCs w:val="24"/>
          <w:lang w:val="x-none"/>
        </w:rPr>
      </w:pPr>
      <w:r w:rsidRPr="00F14C9A">
        <w:rPr>
          <w:rFonts w:ascii="Times New Roman" w:hAnsi="Times New Roman"/>
          <w:sz w:val="24"/>
          <w:szCs w:val="24"/>
          <w:lang w:val="x-none"/>
        </w:rPr>
        <w:t xml:space="preserve">  </w:t>
      </w:r>
      <w:r w:rsidRPr="00F14C9A">
        <w:rPr>
          <w:rFonts w:ascii="Times New Roman" w:hAnsi="Times New Roman"/>
          <w:b/>
          <w:bCs/>
          <w:sz w:val="24"/>
          <w:szCs w:val="24"/>
          <w:lang w:val="x-none"/>
        </w:rPr>
        <w:t>Director General Administrativ,</w:t>
      </w:r>
    </w:p>
    <w:p w:rsidR="00A36A0D" w:rsidRPr="00F14C9A" w:rsidRDefault="00A36A0D" w:rsidP="00A36A0D">
      <w:pPr>
        <w:widowControl w:val="0"/>
        <w:tabs>
          <w:tab w:val="left" w:pos="284"/>
        </w:tabs>
        <w:autoSpaceDE w:val="0"/>
        <w:autoSpaceDN w:val="0"/>
        <w:adjustRightInd w:val="0"/>
        <w:spacing w:after="0" w:line="240" w:lineRule="auto"/>
        <w:jc w:val="right"/>
        <w:rPr>
          <w:rFonts w:ascii="Times New Roman" w:hAnsi="Times New Roman"/>
          <w:sz w:val="24"/>
          <w:szCs w:val="24"/>
          <w:lang w:val="x-none"/>
        </w:rPr>
      </w:pPr>
      <w:r w:rsidRPr="00F14C9A">
        <w:rPr>
          <w:rFonts w:ascii="Times New Roman" w:hAnsi="Times New Roman"/>
          <w:sz w:val="24"/>
          <w:szCs w:val="24"/>
          <w:lang w:val="x-none"/>
        </w:rPr>
        <w:t xml:space="preserve">                                                         </w:t>
      </w:r>
      <w:r w:rsidRPr="00F14C9A">
        <w:rPr>
          <w:rFonts w:ascii="Times New Roman" w:hAnsi="Times New Roman"/>
          <w:sz w:val="24"/>
          <w:szCs w:val="24"/>
          <w:lang w:val="x-none"/>
        </w:rPr>
        <w:tab/>
      </w:r>
    </w:p>
    <w:p w:rsidR="00A36A0D" w:rsidRPr="00F14C9A" w:rsidRDefault="00A36A0D" w:rsidP="00A36A0D">
      <w:pPr>
        <w:widowControl w:val="0"/>
        <w:tabs>
          <w:tab w:val="left" w:pos="284"/>
        </w:tabs>
        <w:autoSpaceDE w:val="0"/>
        <w:autoSpaceDN w:val="0"/>
        <w:adjustRightInd w:val="0"/>
        <w:spacing w:after="0" w:line="240" w:lineRule="auto"/>
        <w:jc w:val="both"/>
        <w:rPr>
          <w:rFonts w:ascii="Arial" w:hAnsi="Arial" w:cs="Arial"/>
          <w:lang w:val="x-none"/>
        </w:rPr>
      </w:pPr>
    </w:p>
    <w:p w:rsidR="00A36A0D" w:rsidRPr="00F14C9A" w:rsidRDefault="00A36A0D" w:rsidP="00A36A0D">
      <w:pPr>
        <w:widowControl w:val="0"/>
        <w:tabs>
          <w:tab w:val="left" w:pos="284"/>
        </w:tabs>
        <w:autoSpaceDE w:val="0"/>
        <w:autoSpaceDN w:val="0"/>
        <w:adjustRightInd w:val="0"/>
        <w:spacing w:after="0" w:line="240" w:lineRule="auto"/>
        <w:jc w:val="both"/>
        <w:rPr>
          <w:rFonts w:ascii="Arial" w:hAnsi="Arial" w:cs="Arial"/>
          <w:lang w:val="x-none"/>
        </w:rPr>
      </w:pPr>
    </w:p>
    <w:p w:rsidR="00A36A0D" w:rsidRPr="00F14C9A" w:rsidRDefault="00A36A0D" w:rsidP="00A36A0D">
      <w:pPr>
        <w:widowControl w:val="0"/>
        <w:tabs>
          <w:tab w:val="left" w:pos="284"/>
        </w:tabs>
        <w:autoSpaceDE w:val="0"/>
        <w:autoSpaceDN w:val="0"/>
        <w:adjustRightInd w:val="0"/>
        <w:spacing w:after="0" w:line="240" w:lineRule="auto"/>
        <w:jc w:val="both"/>
        <w:rPr>
          <w:rFonts w:ascii="Arial" w:hAnsi="Arial" w:cs="Arial"/>
          <w:lang w:val="x-none"/>
        </w:rPr>
      </w:pPr>
    </w:p>
    <w:p w:rsidR="00A36A0D" w:rsidRPr="00F14C9A" w:rsidRDefault="00A36A0D" w:rsidP="00A36A0D">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ab/>
      </w:r>
      <w:r w:rsidRPr="00F14C9A">
        <w:rPr>
          <w:rFonts w:ascii="Arial" w:hAnsi="Arial" w:cs="Arial"/>
          <w:lang w:val="x-none"/>
        </w:rPr>
        <w:tab/>
      </w:r>
      <w:r w:rsidRPr="00F14C9A">
        <w:rPr>
          <w:rFonts w:ascii="Arial" w:hAnsi="Arial" w:cs="Arial"/>
          <w:lang w:val="x-none"/>
        </w:rPr>
        <w:tab/>
      </w:r>
    </w:p>
    <w:p w:rsidR="00A36A0D" w:rsidRPr="00F14C9A" w:rsidRDefault="00A36A0D" w:rsidP="00A36A0D">
      <w:pPr>
        <w:widowControl w:val="0"/>
        <w:tabs>
          <w:tab w:val="left" w:pos="284"/>
        </w:tabs>
        <w:autoSpaceDE w:val="0"/>
        <w:autoSpaceDN w:val="0"/>
        <w:adjustRightInd w:val="0"/>
        <w:spacing w:after="0" w:line="240" w:lineRule="auto"/>
        <w:jc w:val="center"/>
        <w:rPr>
          <w:rFonts w:ascii="Arial Black" w:hAnsi="Arial Black" w:cs="Arial Black"/>
          <w:caps/>
          <w:sz w:val="28"/>
          <w:szCs w:val="28"/>
        </w:rPr>
      </w:pPr>
      <w:r w:rsidRPr="00F14C9A">
        <w:rPr>
          <w:rFonts w:ascii="Arial Black" w:hAnsi="Arial Black" w:cs="Arial Black"/>
          <w:caps/>
          <w:sz w:val="28"/>
          <w:szCs w:val="28"/>
          <w:lang w:val="x-none"/>
        </w:rPr>
        <w:t xml:space="preserve">DOCUMENTAŢIA DE </w:t>
      </w:r>
      <w:r w:rsidR="00381FD2" w:rsidRPr="00F14C9A">
        <w:rPr>
          <w:rFonts w:ascii="Arial Black" w:hAnsi="Arial Black" w:cs="Arial Black"/>
          <w:caps/>
          <w:sz w:val="28"/>
          <w:szCs w:val="28"/>
        </w:rPr>
        <w:t>CALIFICARE</w:t>
      </w:r>
    </w:p>
    <w:p w:rsidR="00A36A0D" w:rsidRPr="00F14C9A" w:rsidRDefault="00A36A0D" w:rsidP="00A36A0D">
      <w:pPr>
        <w:widowControl w:val="0"/>
        <w:tabs>
          <w:tab w:val="left" w:pos="284"/>
        </w:tabs>
        <w:autoSpaceDE w:val="0"/>
        <w:autoSpaceDN w:val="0"/>
        <w:adjustRightInd w:val="0"/>
        <w:spacing w:after="0" w:line="240" w:lineRule="auto"/>
        <w:jc w:val="center"/>
        <w:rPr>
          <w:rFonts w:ascii="Arial Black" w:hAnsi="Arial Black" w:cs="Arial Black"/>
          <w:caps/>
          <w:sz w:val="28"/>
          <w:szCs w:val="28"/>
          <w:lang w:val="x-none"/>
        </w:rPr>
      </w:pPr>
      <w:r w:rsidRPr="00F14C9A">
        <w:rPr>
          <w:rFonts w:ascii="Arial Black" w:hAnsi="Arial Black" w:cs="Arial Black"/>
          <w:caps/>
          <w:sz w:val="28"/>
          <w:szCs w:val="28"/>
          <w:lang w:val="x-none"/>
        </w:rPr>
        <w:t>pentru închirierea unOR spaţiI/ terenuri</w:t>
      </w:r>
    </w:p>
    <w:p w:rsidR="00A36A0D" w:rsidRPr="00F14C9A" w:rsidRDefault="00A36A0D" w:rsidP="00A36A0D">
      <w:pPr>
        <w:keepNext/>
        <w:widowControl w:val="0"/>
        <w:tabs>
          <w:tab w:val="left" w:pos="284"/>
        </w:tabs>
        <w:autoSpaceDE w:val="0"/>
        <w:autoSpaceDN w:val="0"/>
        <w:adjustRightInd w:val="0"/>
        <w:spacing w:after="0" w:line="240" w:lineRule="auto"/>
        <w:jc w:val="center"/>
        <w:outlineLvl w:val="8"/>
        <w:rPr>
          <w:rFonts w:ascii="Arial Black" w:hAnsi="Arial Black" w:cs="Arial Black"/>
          <w:caps/>
          <w:sz w:val="28"/>
          <w:szCs w:val="28"/>
          <w:lang w:val="x-none"/>
        </w:rPr>
      </w:pPr>
      <w:r w:rsidRPr="00F14C9A">
        <w:rPr>
          <w:rFonts w:ascii="Arial Black" w:hAnsi="Arial Black" w:cs="Arial Black"/>
          <w:caps/>
          <w:sz w:val="28"/>
          <w:szCs w:val="28"/>
          <w:lang w:val="x-none"/>
        </w:rPr>
        <w:t>temporar disponibilE</w:t>
      </w:r>
    </w:p>
    <w:p w:rsidR="00A36A0D" w:rsidRPr="00F14C9A" w:rsidRDefault="00A36A0D" w:rsidP="00A36A0D">
      <w:pPr>
        <w:widowControl w:val="0"/>
        <w:tabs>
          <w:tab w:val="left" w:pos="284"/>
        </w:tabs>
        <w:autoSpaceDE w:val="0"/>
        <w:autoSpaceDN w:val="0"/>
        <w:adjustRightInd w:val="0"/>
        <w:spacing w:after="0" w:line="240" w:lineRule="auto"/>
        <w:jc w:val="center"/>
        <w:rPr>
          <w:rFonts w:ascii="Arial" w:hAnsi="Arial" w:cs="Arial"/>
          <w:b/>
          <w:bCs/>
          <w:sz w:val="28"/>
          <w:szCs w:val="28"/>
          <w:lang w:val="x-none"/>
        </w:rPr>
      </w:pPr>
      <w:r w:rsidRPr="00F14C9A">
        <w:rPr>
          <w:rFonts w:ascii="Arial" w:hAnsi="Arial" w:cs="Arial"/>
          <w:b/>
          <w:bCs/>
          <w:sz w:val="28"/>
          <w:szCs w:val="28"/>
          <w:lang w:val="x-none"/>
        </w:rPr>
        <w:t>prin aplicarea procedurii de licitaţie deschisă cu strigare</w:t>
      </w:r>
    </w:p>
    <w:p w:rsidR="00A36A0D" w:rsidRPr="00F14C9A" w:rsidRDefault="00A36A0D" w:rsidP="00A36A0D">
      <w:pPr>
        <w:widowControl w:val="0"/>
        <w:tabs>
          <w:tab w:val="left" w:pos="284"/>
        </w:tabs>
        <w:autoSpaceDE w:val="0"/>
        <w:autoSpaceDN w:val="0"/>
        <w:adjustRightInd w:val="0"/>
        <w:spacing w:after="0" w:line="240" w:lineRule="auto"/>
        <w:jc w:val="center"/>
        <w:rPr>
          <w:rFonts w:ascii="Arial" w:hAnsi="Arial" w:cs="Arial"/>
          <w:b/>
          <w:bCs/>
          <w:sz w:val="28"/>
          <w:szCs w:val="28"/>
          <w:lang w:val="x-none"/>
        </w:rPr>
      </w:pPr>
      <w:r w:rsidRPr="00F14C9A">
        <w:rPr>
          <w:rFonts w:ascii="Arial" w:hAnsi="Arial" w:cs="Arial"/>
          <w:b/>
          <w:bCs/>
          <w:sz w:val="28"/>
          <w:szCs w:val="28"/>
          <w:lang w:val="x-none"/>
        </w:rPr>
        <w:t xml:space="preserve"> pentru atribuirea unui contract de închiriere</w:t>
      </w:r>
    </w:p>
    <w:p w:rsidR="00A36A0D" w:rsidRPr="00F14C9A" w:rsidRDefault="00A36A0D" w:rsidP="00A36A0D">
      <w:pPr>
        <w:widowControl w:val="0"/>
        <w:tabs>
          <w:tab w:val="left" w:pos="284"/>
        </w:tabs>
        <w:autoSpaceDE w:val="0"/>
        <w:autoSpaceDN w:val="0"/>
        <w:adjustRightInd w:val="0"/>
        <w:spacing w:after="0" w:line="240" w:lineRule="auto"/>
        <w:jc w:val="both"/>
        <w:rPr>
          <w:rFonts w:ascii="Arial" w:hAnsi="Arial" w:cs="Arial"/>
          <w:lang w:val="x-none"/>
        </w:rPr>
      </w:pPr>
    </w:p>
    <w:p w:rsidR="00A36A0D" w:rsidRPr="00F14C9A" w:rsidRDefault="00A36A0D" w:rsidP="00A36A0D">
      <w:pPr>
        <w:widowControl w:val="0"/>
        <w:tabs>
          <w:tab w:val="left" w:pos="284"/>
        </w:tabs>
        <w:autoSpaceDE w:val="0"/>
        <w:autoSpaceDN w:val="0"/>
        <w:adjustRightInd w:val="0"/>
        <w:spacing w:after="0" w:line="240" w:lineRule="auto"/>
        <w:jc w:val="both"/>
        <w:rPr>
          <w:rFonts w:ascii="Arial" w:hAnsi="Arial" w:cs="Arial"/>
          <w:lang w:val="x-none"/>
        </w:rPr>
      </w:pPr>
    </w:p>
    <w:p w:rsidR="00A36A0D" w:rsidRPr="00F14C9A" w:rsidRDefault="00A36A0D" w:rsidP="00A36A0D">
      <w:pPr>
        <w:widowControl w:val="0"/>
        <w:tabs>
          <w:tab w:val="left" w:pos="284"/>
        </w:tabs>
        <w:autoSpaceDE w:val="0"/>
        <w:autoSpaceDN w:val="0"/>
        <w:adjustRightInd w:val="0"/>
        <w:spacing w:after="0" w:line="240" w:lineRule="auto"/>
        <w:jc w:val="both"/>
        <w:rPr>
          <w:rFonts w:ascii="Times New Roman" w:hAnsi="Times New Roman"/>
          <w:lang w:val="x-none"/>
        </w:rPr>
      </w:pPr>
    </w:p>
    <w:p w:rsidR="00A36A0D" w:rsidRPr="00F14C9A" w:rsidRDefault="00A36A0D" w:rsidP="00A36A0D">
      <w:pPr>
        <w:widowControl w:val="0"/>
        <w:tabs>
          <w:tab w:val="left" w:pos="284"/>
        </w:tabs>
        <w:autoSpaceDE w:val="0"/>
        <w:autoSpaceDN w:val="0"/>
        <w:adjustRightInd w:val="0"/>
        <w:spacing w:after="0" w:line="480" w:lineRule="auto"/>
        <w:jc w:val="both"/>
        <w:rPr>
          <w:rFonts w:ascii="Arial" w:hAnsi="Arial" w:cs="Arial"/>
          <w:b/>
          <w:bCs/>
          <w:sz w:val="24"/>
          <w:szCs w:val="24"/>
          <w:lang w:val="x-none"/>
        </w:rPr>
      </w:pPr>
      <w:r w:rsidRPr="00F14C9A">
        <w:rPr>
          <w:rFonts w:ascii="Times New Roman" w:hAnsi="Times New Roman"/>
          <w:lang w:val="x-none"/>
        </w:rPr>
        <w:tab/>
      </w:r>
      <w:r w:rsidRPr="00F14C9A">
        <w:rPr>
          <w:rFonts w:ascii="Arial" w:hAnsi="Arial" w:cs="Arial"/>
          <w:b/>
          <w:bCs/>
          <w:sz w:val="24"/>
          <w:szCs w:val="24"/>
          <w:lang w:val="x-none"/>
        </w:rPr>
        <w:t>Comisia de organizare a licitaţiei:</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551"/>
      </w:tblGrid>
      <w:tr w:rsidR="00335192" w:rsidRPr="00335192" w:rsidTr="00335192">
        <w:tc>
          <w:tcPr>
            <w:tcW w:w="6771" w:type="dxa"/>
          </w:tcPr>
          <w:p w:rsidR="00A36A0D" w:rsidRPr="00335192" w:rsidRDefault="009201AD" w:rsidP="00A36A0D">
            <w:pPr>
              <w:widowControl w:val="0"/>
              <w:numPr>
                <w:ilvl w:val="0"/>
                <w:numId w:val="24"/>
              </w:numPr>
              <w:tabs>
                <w:tab w:val="left" w:pos="284"/>
              </w:tabs>
              <w:autoSpaceDE w:val="0"/>
              <w:autoSpaceDN w:val="0"/>
              <w:adjustRightInd w:val="0"/>
              <w:spacing w:line="480" w:lineRule="auto"/>
              <w:ind w:left="0"/>
              <w:jc w:val="both"/>
              <w:rPr>
                <w:rFonts w:ascii="Arial" w:hAnsi="Arial" w:cs="Arial"/>
                <w:lang w:val="x-none"/>
              </w:rPr>
            </w:pPr>
            <w:r w:rsidRPr="00335192">
              <w:rPr>
                <w:rFonts w:ascii="Arial" w:hAnsi="Arial" w:cs="Arial"/>
                <w:lang w:val="x-none"/>
              </w:rPr>
              <w:t>Decan/ Director DSS/Şef Serviciu Administrativ Patrimoniu</w:t>
            </w:r>
          </w:p>
          <w:p w:rsidR="00A36A0D" w:rsidRPr="00335192" w:rsidRDefault="00A36A0D" w:rsidP="00A36A0D">
            <w:pPr>
              <w:widowControl w:val="0"/>
              <w:numPr>
                <w:ilvl w:val="0"/>
                <w:numId w:val="24"/>
              </w:numPr>
              <w:tabs>
                <w:tab w:val="left" w:pos="284"/>
              </w:tabs>
              <w:autoSpaceDE w:val="0"/>
              <w:autoSpaceDN w:val="0"/>
              <w:adjustRightInd w:val="0"/>
              <w:spacing w:line="480" w:lineRule="auto"/>
              <w:ind w:left="0"/>
              <w:jc w:val="both"/>
              <w:rPr>
                <w:rFonts w:ascii="Arial" w:hAnsi="Arial" w:cs="Arial"/>
                <w:lang w:val="x-none"/>
              </w:rPr>
            </w:pPr>
            <w:r w:rsidRPr="00335192">
              <w:rPr>
                <w:rFonts w:ascii="Arial" w:hAnsi="Arial" w:cs="Arial"/>
                <w:lang w:val="x-none"/>
              </w:rPr>
              <w:t>Şef Serviciu Administrativ Patrimoniu</w:t>
            </w:r>
          </w:p>
          <w:p w:rsidR="00A36A0D" w:rsidRPr="00335192" w:rsidRDefault="00A36A0D" w:rsidP="00A36A0D">
            <w:pPr>
              <w:widowControl w:val="0"/>
              <w:numPr>
                <w:ilvl w:val="0"/>
                <w:numId w:val="24"/>
              </w:numPr>
              <w:tabs>
                <w:tab w:val="left" w:pos="284"/>
              </w:tabs>
              <w:autoSpaceDE w:val="0"/>
              <w:autoSpaceDN w:val="0"/>
              <w:adjustRightInd w:val="0"/>
              <w:spacing w:line="480" w:lineRule="auto"/>
              <w:ind w:left="0"/>
              <w:jc w:val="both"/>
              <w:rPr>
                <w:rFonts w:ascii="Arial" w:hAnsi="Arial" w:cs="Arial"/>
                <w:lang w:val="x-none"/>
              </w:rPr>
            </w:pPr>
            <w:r w:rsidRPr="00335192">
              <w:rPr>
                <w:rFonts w:ascii="Arial" w:hAnsi="Arial" w:cs="Arial"/>
                <w:lang w:val="x-none"/>
              </w:rPr>
              <w:t>Administrator şef facultate/Adm. Cămin</w:t>
            </w:r>
            <w:r w:rsidR="009201AD" w:rsidRPr="00335192">
              <w:rPr>
                <w:rFonts w:ascii="Arial" w:hAnsi="Arial" w:cs="Arial"/>
              </w:rPr>
              <w:t>/Administrator imobil</w:t>
            </w:r>
          </w:p>
          <w:p w:rsidR="00A36A0D" w:rsidRPr="00335192" w:rsidRDefault="00A36A0D" w:rsidP="00A36A0D">
            <w:pPr>
              <w:widowControl w:val="0"/>
              <w:numPr>
                <w:ilvl w:val="0"/>
                <w:numId w:val="24"/>
              </w:numPr>
              <w:tabs>
                <w:tab w:val="left" w:pos="284"/>
              </w:tabs>
              <w:autoSpaceDE w:val="0"/>
              <w:autoSpaceDN w:val="0"/>
              <w:adjustRightInd w:val="0"/>
              <w:spacing w:line="480" w:lineRule="auto"/>
              <w:ind w:left="0"/>
              <w:jc w:val="both"/>
              <w:rPr>
                <w:rFonts w:ascii="Arial" w:hAnsi="Arial" w:cs="Arial"/>
                <w:lang w:val="x-none"/>
              </w:rPr>
            </w:pPr>
            <w:r w:rsidRPr="00335192">
              <w:rPr>
                <w:rFonts w:ascii="Arial" w:hAnsi="Arial" w:cs="Arial"/>
                <w:lang w:val="x-none"/>
              </w:rPr>
              <w:t xml:space="preserve">Consilier Juridic   </w:t>
            </w:r>
          </w:p>
          <w:p w:rsidR="00A36A0D" w:rsidRPr="00335192" w:rsidRDefault="00A36A0D" w:rsidP="00A36A0D">
            <w:pPr>
              <w:widowControl w:val="0"/>
              <w:numPr>
                <w:ilvl w:val="0"/>
                <w:numId w:val="24"/>
              </w:numPr>
              <w:tabs>
                <w:tab w:val="left" w:pos="284"/>
              </w:tabs>
              <w:autoSpaceDE w:val="0"/>
              <w:autoSpaceDN w:val="0"/>
              <w:adjustRightInd w:val="0"/>
              <w:spacing w:line="480" w:lineRule="auto"/>
              <w:ind w:left="0"/>
              <w:jc w:val="both"/>
              <w:rPr>
                <w:rFonts w:ascii="Arial" w:hAnsi="Arial" w:cs="Arial"/>
                <w:lang w:val="x-none"/>
              </w:rPr>
            </w:pPr>
            <w:r w:rsidRPr="00335192">
              <w:rPr>
                <w:rFonts w:ascii="Arial" w:hAnsi="Arial" w:cs="Arial"/>
                <w:lang w:val="x-none"/>
              </w:rPr>
              <w:t xml:space="preserve">Reprezentant Serviciu Tehnic                            </w:t>
            </w:r>
          </w:p>
          <w:p w:rsidR="00A36A0D" w:rsidRPr="00335192" w:rsidRDefault="00A36A0D" w:rsidP="00A36A0D">
            <w:pPr>
              <w:widowControl w:val="0"/>
              <w:numPr>
                <w:ilvl w:val="0"/>
                <w:numId w:val="24"/>
              </w:numPr>
              <w:tabs>
                <w:tab w:val="left" w:pos="284"/>
              </w:tabs>
              <w:autoSpaceDE w:val="0"/>
              <w:autoSpaceDN w:val="0"/>
              <w:adjustRightInd w:val="0"/>
              <w:spacing w:line="480" w:lineRule="auto"/>
              <w:ind w:left="0"/>
              <w:jc w:val="both"/>
              <w:rPr>
                <w:rFonts w:ascii="Arial" w:hAnsi="Arial" w:cs="Arial"/>
                <w:lang w:val="x-none"/>
              </w:rPr>
            </w:pPr>
            <w:r w:rsidRPr="00335192">
              <w:rPr>
                <w:rFonts w:ascii="Arial" w:hAnsi="Arial" w:cs="Arial"/>
                <w:lang w:val="x-none"/>
              </w:rPr>
              <w:t xml:space="preserve">Şef Serviciu Contabilitate/Şef Birou Fin.-Contab. DSS </w:t>
            </w:r>
          </w:p>
          <w:p w:rsidR="00A36A0D" w:rsidRPr="00335192" w:rsidRDefault="00A36A0D" w:rsidP="00A36A0D">
            <w:pPr>
              <w:widowControl w:val="0"/>
              <w:numPr>
                <w:ilvl w:val="0"/>
                <w:numId w:val="24"/>
              </w:numPr>
              <w:tabs>
                <w:tab w:val="left" w:pos="284"/>
              </w:tabs>
              <w:autoSpaceDE w:val="0"/>
              <w:autoSpaceDN w:val="0"/>
              <w:adjustRightInd w:val="0"/>
              <w:spacing w:line="480" w:lineRule="auto"/>
              <w:ind w:left="0"/>
              <w:jc w:val="both"/>
              <w:rPr>
                <w:rFonts w:ascii="Arial" w:hAnsi="Arial" w:cs="Arial"/>
                <w:lang w:val="x-none"/>
              </w:rPr>
            </w:pPr>
            <w:r w:rsidRPr="00335192">
              <w:rPr>
                <w:rFonts w:ascii="Arial" w:hAnsi="Arial" w:cs="Arial"/>
                <w:lang w:val="x-none"/>
              </w:rPr>
              <w:t xml:space="preserve">Reprezentant Serv. Ad.-tiv Patrimoniu </w:t>
            </w:r>
            <w:r w:rsidRPr="00335192">
              <w:rPr>
                <w:rFonts w:ascii="Arial" w:hAnsi="Arial" w:cs="Arial"/>
                <w:lang w:val="x-none"/>
              </w:rPr>
              <w:tab/>
            </w:r>
            <w:r w:rsidRPr="00335192">
              <w:rPr>
                <w:rFonts w:ascii="Arial" w:hAnsi="Arial" w:cs="Arial"/>
                <w:lang w:val="x-none"/>
              </w:rPr>
              <w:tab/>
            </w:r>
            <w:r w:rsidRPr="00335192">
              <w:rPr>
                <w:rFonts w:ascii="Arial" w:hAnsi="Arial" w:cs="Arial"/>
                <w:lang w:val="x-none"/>
              </w:rPr>
              <w:tab/>
            </w:r>
            <w:r w:rsidRPr="00335192">
              <w:rPr>
                <w:rFonts w:ascii="Arial" w:hAnsi="Arial" w:cs="Arial"/>
                <w:lang w:val="x-none"/>
              </w:rPr>
              <w:tab/>
              <w:t xml:space="preserve"> </w:t>
            </w:r>
          </w:p>
          <w:p w:rsidR="00A36A0D" w:rsidRPr="00335192" w:rsidRDefault="00A36A0D" w:rsidP="00C66E26">
            <w:pPr>
              <w:widowControl w:val="0"/>
              <w:tabs>
                <w:tab w:val="left" w:pos="284"/>
              </w:tabs>
              <w:autoSpaceDE w:val="0"/>
              <w:autoSpaceDN w:val="0"/>
              <w:adjustRightInd w:val="0"/>
              <w:spacing w:line="480" w:lineRule="auto"/>
              <w:jc w:val="both"/>
              <w:rPr>
                <w:rFonts w:ascii="Arial" w:hAnsi="Arial" w:cs="Arial"/>
                <w:b/>
                <w:bCs/>
                <w:lang w:val="x-none"/>
              </w:rPr>
            </w:pPr>
          </w:p>
        </w:tc>
        <w:tc>
          <w:tcPr>
            <w:tcW w:w="2551" w:type="dxa"/>
          </w:tcPr>
          <w:p w:rsidR="00A36A0D" w:rsidRPr="00335192" w:rsidRDefault="00A36A0D" w:rsidP="00E2641D">
            <w:pPr>
              <w:widowControl w:val="0"/>
              <w:tabs>
                <w:tab w:val="left" w:pos="284"/>
              </w:tabs>
              <w:autoSpaceDE w:val="0"/>
              <w:autoSpaceDN w:val="0"/>
              <w:adjustRightInd w:val="0"/>
              <w:spacing w:line="480" w:lineRule="auto"/>
              <w:jc w:val="center"/>
              <w:rPr>
                <w:rFonts w:ascii="Arial" w:hAnsi="Arial" w:cs="Arial"/>
                <w:lang w:val="x-none"/>
              </w:rPr>
            </w:pPr>
            <w:r w:rsidRPr="00335192">
              <w:rPr>
                <w:rFonts w:ascii="Arial" w:hAnsi="Arial" w:cs="Arial"/>
                <w:lang w:val="x-none"/>
              </w:rPr>
              <w:t>Preşedinte</w:t>
            </w:r>
          </w:p>
          <w:p w:rsidR="00A36A0D" w:rsidRPr="00335192" w:rsidRDefault="00A36A0D" w:rsidP="00E2641D">
            <w:pPr>
              <w:widowControl w:val="0"/>
              <w:tabs>
                <w:tab w:val="left" w:pos="284"/>
              </w:tabs>
              <w:autoSpaceDE w:val="0"/>
              <w:autoSpaceDN w:val="0"/>
              <w:adjustRightInd w:val="0"/>
              <w:spacing w:line="480" w:lineRule="auto"/>
              <w:jc w:val="center"/>
              <w:rPr>
                <w:rFonts w:ascii="Arial" w:hAnsi="Arial" w:cs="Arial"/>
                <w:lang w:val="x-none"/>
              </w:rPr>
            </w:pPr>
            <w:r w:rsidRPr="00335192">
              <w:rPr>
                <w:rFonts w:ascii="Arial" w:hAnsi="Arial" w:cs="Arial"/>
                <w:lang w:val="x-none"/>
              </w:rPr>
              <w:t>Vicepreşedinte</w:t>
            </w:r>
          </w:p>
          <w:p w:rsidR="00A36A0D" w:rsidRPr="00335192" w:rsidRDefault="00A36A0D" w:rsidP="00E2641D">
            <w:pPr>
              <w:widowControl w:val="0"/>
              <w:tabs>
                <w:tab w:val="left" w:pos="284"/>
              </w:tabs>
              <w:autoSpaceDE w:val="0"/>
              <w:autoSpaceDN w:val="0"/>
              <w:adjustRightInd w:val="0"/>
              <w:spacing w:line="480" w:lineRule="auto"/>
              <w:jc w:val="center"/>
              <w:rPr>
                <w:rFonts w:ascii="Arial" w:hAnsi="Arial" w:cs="Arial"/>
                <w:lang w:val="x-none"/>
              </w:rPr>
            </w:pPr>
            <w:r w:rsidRPr="00335192">
              <w:rPr>
                <w:rFonts w:ascii="Arial" w:hAnsi="Arial" w:cs="Arial"/>
                <w:lang w:val="x-none"/>
              </w:rPr>
              <w:t>Membru</w:t>
            </w:r>
          </w:p>
          <w:p w:rsidR="00A36A0D" w:rsidRPr="00335192" w:rsidRDefault="00A36A0D" w:rsidP="00E2641D">
            <w:pPr>
              <w:widowControl w:val="0"/>
              <w:tabs>
                <w:tab w:val="left" w:pos="284"/>
              </w:tabs>
              <w:autoSpaceDE w:val="0"/>
              <w:autoSpaceDN w:val="0"/>
              <w:adjustRightInd w:val="0"/>
              <w:spacing w:line="480" w:lineRule="auto"/>
              <w:jc w:val="center"/>
              <w:rPr>
                <w:rFonts w:ascii="Arial" w:hAnsi="Arial" w:cs="Arial"/>
                <w:lang w:val="x-none"/>
              </w:rPr>
            </w:pPr>
            <w:r w:rsidRPr="00335192">
              <w:rPr>
                <w:rFonts w:ascii="Arial" w:hAnsi="Arial" w:cs="Arial"/>
                <w:lang w:val="x-none"/>
              </w:rPr>
              <w:t>Membru</w:t>
            </w:r>
          </w:p>
          <w:p w:rsidR="00A36A0D" w:rsidRPr="00335192" w:rsidRDefault="00A36A0D" w:rsidP="00E2641D">
            <w:pPr>
              <w:widowControl w:val="0"/>
              <w:tabs>
                <w:tab w:val="left" w:pos="284"/>
              </w:tabs>
              <w:autoSpaceDE w:val="0"/>
              <w:autoSpaceDN w:val="0"/>
              <w:adjustRightInd w:val="0"/>
              <w:spacing w:line="480" w:lineRule="auto"/>
              <w:jc w:val="center"/>
              <w:rPr>
                <w:rFonts w:ascii="Arial" w:hAnsi="Arial" w:cs="Arial"/>
                <w:lang w:val="x-none"/>
              </w:rPr>
            </w:pPr>
            <w:r w:rsidRPr="00335192">
              <w:rPr>
                <w:rFonts w:ascii="Arial" w:hAnsi="Arial" w:cs="Arial"/>
                <w:lang w:val="x-none"/>
              </w:rPr>
              <w:t>Membru</w:t>
            </w:r>
          </w:p>
          <w:p w:rsidR="00A36A0D" w:rsidRPr="00335192" w:rsidRDefault="00A36A0D" w:rsidP="00E2641D">
            <w:pPr>
              <w:widowControl w:val="0"/>
              <w:tabs>
                <w:tab w:val="left" w:pos="284"/>
              </w:tabs>
              <w:autoSpaceDE w:val="0"/>
              <w:autoSpaceDN w:val="0"/>
              <w:adjustRightInd w:val="0"/>
              <w:spacing w:line="480" w:lineRule="auto"/>
              <w:jc w:val="center"/>
              <w:rPr>
                <w:rFonts w:ascii="Arial" w:hAnsi="Arial" w:cs="Arial"/>
                <w:lang w:val="x-none"/>
              </w:rPr>
            </w:pPr>
            <w:r w:rsidRPr="00335192">
              <w:rPr>
                <w:rFonts w:ascii="Arial" w:hAnsi="Arial" w:cs="Arial"/>
                <w:lang w:val="x-none"/>
              </w:rPr>
              <w:t>Membru</w:t>
            </w:r>
          </w:p>
          <w:p w:rsidR="00A36A0D" w:rsidRPr="00335192" w:rsidRDefault="00A36A0D" w:rsidP="00E2641D">
            <w:pPr>
              <w:widowControl w:val="0"/>
              <w:tabs>
                <w:tab w:val="left" w:pos="284"/>
              </w:tabs>
              <w:autoSpaceDE w:val="0"/>
              <w:autoSpaceDN w:val="0"/>
              <w:adjustRightInd w:val="0"/>
              <w:spacing w:line="480" w:lineRule="auto"/>
              <w:jc w:val="center"/>
              <w:rPr>
                <w:rFonts w:ascii="Arial" w:hAnsi="Arial" w:cs="Arial"/>
                <w:lang w:val="x-none"/>
              </w:rPr>
            </w:pPr>
            <w:r w:rsidRPr="00335192">
              <w:rPr>
                <w:rFonts w:ascii="Arial" w:hAnsi="Arial" w:cs="Arial"/>
                <w:lang w:val="x-none"/>
              </w:rPr>
              <w:t>Secretar</w:t>
            </w:r>
          </w:p>
        </w:tc>
      </w:tr>
    </w:tbl>
    <w:p w:rsidR="00A36A0D" w:rsidRPr="00F14C9A" w:rsidRDefault="00A36A0D" w:rsidP="00A36A0D">
      <w:pPr>
        <w:widowControl w:val="0"/>
        <w:tabs>
          <w:tab w:val="left" w:pos="284"/>
        </w:tabs>
        <w:autoSpaceDE w:val="0"/>
        <w:autoSpaceDN w:val="0"/>
        <w:adjustRightInd w:val="0"/>
        <w:spacing w:after="0" w:line="480" w:lineRule="auto"/>
        <w:jc w:val="both"/>
        <w:rPr>
          <w:rFonts w:ascii="Times New Roman" w:hAnsi="Times New Roman"/>
          <w:b/>
          <w:bCs/>
          <w:strike/>
          <w:sz w:val="24"/>
          <w:szCs w:val="24"/>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Times New Roman" w:hAnsi="Times New Roman"/>
          <w:b/>
          <w:bCs/>
          <w:lang w:val="x-none"/>
        </w:rPr>
      </w:pPr>
    </w:p>
    <w:p w:rsidR="007E7CF2" w:rsidRPr="00F14C9A" w:rsidRDefault="007E7CF2" w:rsidP="000D4A9E">
      <w:pPr>
        <w:widowControl w:val="0"/>
        <w:tabs>
          <w:tab w:val="left" w:pos="284"/>
        </w:tabs>
        <w:autoSpaceDE w:val="0"/>
        <w:autoSpaceDN w:val="0"/>
        <w:adjustRightInd w:val="0"/>
        <w:spacing w:after="0" w:line="240" w:lineRule="auto"/>
        <w:jc w:val="center"/>
        <w:rPr>
          <w:rFonts w:ascii="Times New Roman" w:hAnsi="Times New Roman"/>
          <w:b/>
          <w:bCs/>
          <w:lang w:val="x-none"/>
        </w:rPr>
      </w:pPr>
    </w:p>
    <w:p w:rsidR="007E7CF2" w:rsidRPr="00F14C9A" w:rsidRDefault="007E7CF2" w:rsidP="000D4A9E">
      <w:pPr>
        <w:widowControl w:val="0"/>
        <w:tabs>
          <w:tab w:val="left" w:pos="284"/>
        </w:tabs>
        <w:autoSpaceDE w:val="0"/>
        <w:autoSpaceDN w:val="0"/>
        <w:adjustRightInd w:val="0"/>
        <w:spacing w:after="0" w:line="240" w:lineRule="auto"/>
        <w:jc w:val="center"/>
        <w:rPr>
          <w:rFonts w:ascii="Times New Roman" w:hAnsi="Times New Roman"/>
          <w:b/>
          <w:bCs/>
          <w:lang w:val="x-none"/>
        </w:rPr>
      </w:pPr>
    </w:p>
    <w:p w:rsidR="00E2641D" w:rsidRPr="00F14C9A" w:rsidRDefault="00E2641D"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F14C9A">
        <w:rPr>
          <w:rFonts w:ascii="Arial" w:hAnsi="Arial" w:cs="Arial"/>
          <w:b/>
          <w:bCs/>
          <w:lang w:val="x-none"/>
        </w:rPr>
        <w:t>SECŢIUNEA I</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F14C9A">
        <w:rPr>
          <w:rFonts w:ascii="Arial" w:hAnsi="Arial" w:cs="Arial"/>
          <w:b/>
          <w:bCs/>
          <w:lang w:val="x-none"/>
        </w:rPr>
        <w:t>FIŞA DE DATE A ÎNCHIRIERII</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 xml:space="preserve">Secţiunea I conţine informaţiile specifice referitoare la aplicarea concretă a procedurii pentru atribuirea contractului de închiriere, care sunt destinate potenţialilor ofertanţi interesaţi să participe la procedura aplicată pentru atribuirea contractului de închiriere. </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b/>
          <w:bCs/>
          <w:lang w:val="x-none"/>
        </w:rPr>
        <w:t>Fişa de date</w:t>
      </w:r>
      <w:r w:rsidRPr="00F14C9A">
        <w:rPr>
          <w:rFonts w:ascii="Arial" w:hAnsi="Arial" w:cs="Arial"/>
          <w:lang w:val="x-none"/>
        </w:rPr>
        <w:t xml:space="preserve"> a închirierii cuprinde informaţii şi instrucţiuni privind:</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b/>
          <w:bCs/>
          <w:lang w:val="x-none"/>
        </w:rPr>
        <w:t xml:space="preserve">A.   </w:t>
      </w:r>
      <w:r w:rsidRPr="00F14C9A">
        <w:rPr>
          <w:rFonts w:ascii="Arial" w:hAnsi="Arial" w:cs="Arial"/>
          <w:lang w:val="x-none"/>
        </w:rPr>
        <w:t>Introducere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b/>
          <w:bCs/>
          <w:lang w:val="x-none"/>
        </w:rPr>
        <w:t xml:space="preserve">B.   </w:t>
      </w:r>
      <w:r w:rsidRPr="00F14C9A">
        <w:rPr>
          <w:rFonts w:ascii="Arial" w:hAnsi="Arial" w:cs="Arial"/>
          <w:lang w:val="x-none"/>
        </w:rPr>
        <w:t xml:space="preserve">Procesul de închiriere </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b/>
          <w:bCs/>
          <w:lang w:val="x-none"/>
        </w:rPr>
        <w:t>C.1.</w:t>
      </w:r>
      <w:r w:rsidRPr="00F14C9A">
        <w:rPr>
          <w:rFonts w:ascii="Arial" w:hAnsi="Arial" w:cs="Arial"/>
          <w:lang w:val="x-none"/>
        </w:rPr>
        <w:t xml:space="preserve"> Data limită de depunere şi ce alte formalităţi ce trebuie îndeplinite în legătură cu participarea la licitaţie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b/>
          <w:bCs/>
          <w:lang w:val="x-none"/>
        </w:rPr>
        <w:t>C.2</w:t>
      </w:r>
      <w:r w:rsidRPr="00F14C9A">
        <w:rPr>
          <w:rFonts w:ascii="Arial" w:hAnsi="Arial" w:cs="Arial"/>
          <w:lang w:val="x-none"/>
        </w:rPr>
        <w:t>.  Informaţii privind modul de elaborare şi prezentare a documentelor de calificare;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b/>
          <w:bCs/>
          <w:lang w:val="x-none"/>
        </w:rPr>
        <w:t>C.3</w:t>
      </w:r>
      <w:r w:rsidRPr="00F14C9A">
        <w:rPr>
          <w:rFonts w:ascii="Arial" w:hAnsi="Arial" w:cs="Arial"/>
          <w:lang w:val="x-none"/>
        </w:rPr>
        <w:t>.  Informaţii detaliate şi complete privind criteriul de calificare.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b/>
          <w:bCs/>
          <w:lang w:val="x-none"/>
        </w:rPr>
        <w:t>C.4</w:t>
      </w:r>
      <w:r w:rsidRPr="00F14C9A">
        <w:rPr>
          <w:rFonts w:ascii="Arial" w:hAnsi="Arial" w:cs="Arial"/>
          <w:lang w:val="x-none"/>
        </w:rPr>
        <w:t>.  Informaţii privind criteriul de atribuire.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keepNext/>
        <w:widowControl w:val="0"/>
        <w:tabs>
          <w:tab w:val="left" w:pos="284"/>
        </w:tabs>
        <w:autoSpaceDE w:val="0"/>
        <w:autoSpaceDN w:val="0"/>
        <w:adjustRightInd w:val="0"/>
        <w:spacing w:after="0" w:line="240" w:lineRule="auto"/>
        <w:jc w:val="both"/>
        <w:outlineLvl w:val="1"/>
        <w:rPr>
          <w:rFonts w:ascii="Arial" w:hAnsi="Arial" w:cs="Arial"/>
          <w:b/>
          <w:bCs/>
          <w:lang w:val="x-none"/>
        </w:rPr>
      </w:pPr>
      <w:r w:rsidRPr="00F14C9A">
        <w:rPr>
          <w:rFonts w:ascii="Arial" w:hAnsi="Arial" w:cs="Arial"/>
          <w:b/>
          <w:bCs/>
          <w:lang w:val="x-none"/>
        </w:rPr>
        <w:t>A. Introducere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b/>
          <w:bCs/>
          <w:lang w:val="x-none"/>
        </w:rPr>
        <w:t>A.1. Denumirea autorităţii contractante</w:t>
      </w:r>
      <w:r w:rsidRPr="00F14C9A">
        <w:rPr>
          <w:rFonts w:ascii="Arial" w:hAnsi="Arial" w:cs="Arial"/>
          <w:lang w:val="x-none"/>
        </w:rPr>
        <w:t xml:space="preserve">: </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Universitatea Tehnică “Gheorghe Asachi” din Iaşi</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lang w:val="x-none"/>
        </w:rPr>
        <w:tab/>
        <w:t xml:space="preserve">Cod fiscal: </w:t>
      </w:r>
      <w:r w:rsidRPr="00F14C9A">
        <w:rPr>
          <w:rFonts w:ascii="Arial" w:hAnsi="Arial" w:cs="Arial"/>
          <w:b/>
          <w:bCs/>
          <w:lang w:val="x-none"/>
        </w:rPr>
        <w:t>4701606</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lang w:val="x-none"/>
        </w:rPr>
        <w:tab/>
        <w:t xml:space="preserve">Adresă: </w:t>
      </w:r>
      <w:r w:rsidRPr="00F14C9A">
        <w:rPr>
          <w:rFonts w:ascii="Arial" w:hAnsi="Arial" w:cs="Arial"/>
          <w:b/>
          <w:bCs/>
          <w:lang w:val="x-none"/>
        </w:rPr>
        <w:t>Bd. Prof. Dimitrie Mangeron nr. 67, Iaşi, cod poştal 700050.</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ab/>
        <w:t xml:space="preserve">Numărul de telefon: </w:t>
      </w:r>
      <w:r w:rsidRPr="00F14C9A">
        <w:rPr>
          <w:rFonts w:ascii="Arial" w:hAnsi="Arial" w:cs="Arial"/>
          <w:b/>
          <w:bCs/>
          <w:lang w:val="x-none"/>
        </w:rPr>
        <w:t>centrală: 0232-278.680/278.683/278.688, direct: 0232-212328</w:t>
      </w:r>
      <w:r w:rsidRPr="00F14C9A">
        <w:rPr>
          <w:rFonts w:ascii="Arial" w:hAnsi="Arial" w:cs="Arial"/>
          <w:lang w:val="x-none"/>
        </w:rPr>
        <w:t xml:space="preserve">, </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fax:</w:t>
      </w:r>
      <w:r w:rsidRPr="00F14C9A">
        <w:rPr>
          <w:rFonts w:ascii="Arial" w:hAnsi="Arial" w:cs="Arial"/>
          <w:b/>
          <w:bCs/>
          <w:lang w:val="x-none"/>
        </w:rPr>
        <w:t>0232-211667</w:t>
      </w:r>
      <w:r w:rsidRPr="00F14C9A">
        <w:rPr>
          <w:rFonts w:ascii="Arial" w:hAnsi="Arial" w:cs="Arial"/>
          <w:lang w:val="x-none"/>
        </w:rPr>
        <w:t>.</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b/>
          <w:bCs/>
          <w:lang w:val="x-none"/>
        </w:rPr>
        <w:t>A.2. Activitatea autorităţii contractante</w:t>
      </w:r>
      <w:r w:rsidR="00E2641D" w:rsidRPr="00F14C9A">
        <w:rPr>
          <w:rFonts w:ascii="Arial" w:hAnsi="Arial" w:cs="Arial"/>
          <w:b/>
          <w:bCs/>
        </w:rPr>
        <w:t xml:space="preserve"> </w:t>
      </w:r>
      <w:r w:rsidRPr="00F14C9A">
        <w:rPr>
          <w:rFonts w:ascii="Arial" w:hAnsi="Arial" w:cs="Arial"/>
          <w:lang w:val="x-none"/>
        </w:rPr>
        <w:t xml:space="preserve">este cea de învăţământ superior de stat şi cercetare ştiinţifică universitară. </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A.3. Obiectul contractului de închiriere:</w:t>
      </w:r>
    </w:p>
    <w:p w:rsidR="008B7721" w:rsidRPr="00F14C9A" w:rsidRDefault="008B7721" w:rsidP="000D4A9E">
      <w:pPr>
        <w:widowControl w:val="0"/>
        <w:numPr>
          <w:ilvl w:val="0"/>
          <w:numId w:val="10"/>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natura reperelor ce urmează să fie închiriate: spaţii sau terenuri temporar disponibile</w:t>
      </w:r>
    </w:p>
    <w:p w:rsidR="008B7721" w:rsidRPr="00F14C9A" w:rsidRDefault="008B7721" w:rsidP="000D4A9E">
      <w:pPr>
        <w:widowControl w:val="0"/>
        <w:numPr>
          <w:ilvl w:val="0"/>
          <w:numId w:val="10"/>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durata contractului de închiriere este de</w:t>
      </w:r>
      <w:r w:rsidR="00FD67EE" w:rsidRPr="00F14C9A">
        <w:rPr>
          <w:rFonts w:ascii="Arial" w:hAnsi="Arial" w:cs="Arial"/>
        </w:rPr>
        <w:t xml:space="preserve"> maxim</w:t>
      </w:r>
      <w:r w:rsidR="00145E14" w:rsidRPr="00F14C9A">
        <w:rPr>
          <w:rFonts w:ascii="Arial" w:hAnsi="Arial" w:cs="Arial"/>
        </w:rPr>
        <w:t>um</w:t>
      </w:r>
      <w:r w:rsidRPr="00F14C9A">
        <w:rPr>
          <w:rFonts w:ascii="Arial" w:hAnsi="Arial" w:cs="Arial"/>
          <w:lang w:val="x-none"/>
        </w:rPr>
        <w:t xml:space="preserve"> un an, cu posibilitatea de prelungire cu acordul parţilor.</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F14C9A">
        <w:rPr>
          <w:rFonts w:ascii="Arial" w:hAnsi="Arial" w:cs="Arial"/>
          <w:b/>
          <w:bCs/>
          <w:lang w:val="x-none"/>
        </w:rPr>
        <w:t xml:space="preserve">A.4. Modul în care se va finaliza procedura </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Finalizarea procedurii se va efectua  prin atribuirea contractelor de închiriere pe repere, dacă este cazul, sau prin anularea procedurii de atribuire şi eventuala iniţiere ulterioară a unei noi proceduri.</w:t>
      </w:r>
    </w:p>
    <w:p w:rsidR="008B7721" w:rsidRPr="00F14C9A" w:rsidRDefault="008B7721" w:rsidP="000D4A9E">
      <w:pPr>
        <w:widowControl w:val="0"/>
        <w:tabs>
          <w:tab w:val="left" w:pos="284"/>
          <w:tab w:val="left" w:pos="720"/>
        </w:tabs>
        <w:autoSpaceDE w:val="0"/>
        <w:autoSpaceDN w:val="0"/>
        <w:adjustRightInd w:val="0"/>
        <w:spacing w:after="0" w:line="240" w:lineRule="auto"/>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F14C9A">
        <w:rPr>
          <w:rFonts w:ascii="Arial" w:hAnsi="Arial" w:cs="Arial"/>
          <w:b/>
          <w:bCs/>
          <w:lang w:val="x-none"/>
        </w:rPr>
        <w:t>A.5. Existenţa reperelor disponibile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Indicaţii referitoare la posibilităţile ofertanţilor de a depune ofertă doar pentru un reper sau un pachet de repere:</w:t>
      </w:r>
    </w:p>
    <w:p w:rsidR="008B7721" w:rsidRPr="00F14C9A" w:rsidRDefault="008B7721" w:rsidP="000D4A9E">
      <w:pPr>
        <w:widowControl w:val="0"/>
        <w:numPr>
          <w:ilvl w:val="0"/>
          <w:numId w:val="30"/>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Ofertanţii au posibilitatea să depună oferte pe repere (se poate depune ofertă doar pentru un reper, pentru mai multe repere sau pentru toate reperele)</w:t>
      </w:r>
    </w:p>
    <w:p w:rsidR="008B7721" w:rsidRPr="00F14C9A" w:rsidRDefault="008B7721" w:rsidP="000D4A9E">
      <w:pPr>
        <w:widowControl w:val="0"/>
        <w:numPr>
          <w:ilvl w:val="0"/>
          <w:numId w:val="30"/>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 xml:space="preserve">Valoarea garanţiei de participare va fi egală cu valoarea cumulată a garanţiilor de participare solicitate pentru fiecare reper pentru care ofertantul depune oferta. </w:t>
      </w:r>
    </w:p>
    <w:p w:rsidR="008B7721" w:rsidRPr="00F14C9A" w:rsidRDefault="008B7721" w:rsidP="000D4A9E">
      <w:pPr>
        <w:widowControl w:val="0"/>
        <w:numPr>
          <w:ilvl w:val="0"/>
          <w:numId w:val="30"/>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 xml:space="preserve">Procedura de licitaţie decurge separat pe fiecare reper, pentru fiecare reper desemnându-se câte un ofertant câştigător. De asemenea, procedura de selecţie a ofertanţilor se face pentru fiecare reper separat, funcţie de specificaţiile fiecărui candidat din cererea </w:t>
      </w:r>
      <w:r w:rsidR="00CE4EB0" w:rsidRPr="00F14C9A">
        <w:rPr>
          <w:rFonts w:ascii="Arial" w:hAnsi="Arial" w:cs="Arial"/>
        </w:rPr>
        <w:t xml:space="preserve">documentației de </w:t>
      </w:r>
      <w:r w:rsidR="00381FD2" w:rsidRPr="00F14C9A">
        <w:rPr>
          <w:rFonts w:ascii="Arial" w:hAnsi="Arial" w:cs="Arial"/>
        </w:rPr>
        <w:t>calificare</w:t>
      </w:r>
      <w:r w:rsidRPr="00F14C9A">
        <w:rPr>
          <w:rFonts w:ascii="Arial" w:hAnsi="Arial" w:cs="Arial"/>
          <w:lang w:val="x-none"/>
        </w:rPr>
        <w:t>, privind reperele la care respectivul candidat declara că va depune oferta.</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F14C9A">
        <w:rPr>
          <w:rFonts w:ascii="Arial" w:hAnsi="Arial" w:cs="Arial"/>
          <w:b/>
          <w:bCs/>
          <w:lang w:val="x-none"/>
        </w:rPr>
        <w:t xml:space="preserve">A.6. Procedura aplicată </w:t>
      </w:r>
    </w:p>
    <w:p w:rsidR="008B7721" w:rsidRPr="00F14C9A" w:rsidRDefault="008B7721" w:rsidP="000D4A9E">
      <w:pPr>
        <w:widowControl w:val="0"/>
        <w:numPr>
          <w:ilvl w:val="0"/>
          <w:numId w:val="28"/>
        </w:numPr>
        <w:tabs>
          <w:tab w:val="left" w:pos="284"/>
        </w:tabs>
        <w:autoSpaceDE w:val="0"/>
        <w:autoSpaceDN w:val="0"/>
        <w:adjustRightInd w:val="0"/>
        <w:spacing w:after="0" w:line="240" w:lineRule="auto"/>
        <w:ind w:left="0" w:firstLine="0"/>
        <w:rPr>
          <w:rFonts w:ascii="Arial" w:hAnsi="Arial" w:cs="Arial"/>
          <w:lang w:val="x-none"/>
        </w:rPr>
      </w:pPr>
      <w:r w:rsidRPr="00F14C9A">
        <w:rPr>
          <w:rFonts w:ascii="Arial" w:hAnsi="Arial" w:cs="Arial"/>
          <w:lang w:val="x-none"/>
        </w:rPr>
        <w:t>licitaţie deschisă cu strigare</w:t>
      </w:r>
    </w:p>
    <w:p w:rsidR="00A36A0D" w:rsidRPr="00F14C9A" w:rsidRDefault="00A36A0D"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A.7</w:t>
      </w:r>
      <w:r w:rsidR="00FA16A5" w:rsidRPr="00F14C9A">
        <w:rPr>
          <w:rFonts w:ascii="Arial" w:hAnsi="Arial" w:cs="Arial"/>
          <w:b/>
          <w:bCs/>
        </w:rPr>
        <w:t>.</w:t>
      </w:r>
      <w:r w:rsidRPr="00F14C9A">
        <w:rPr>
          <w:rFonts w:ascii="Arial" w:hAnsi="Arial" w:cs="Arial"/>
          <w:b/>
          <w:bCs/>
          <w:lang w:val="x-none"/>
        </w:rPr>
        <w:t xml:space="preserve"> Atribuirea contractului de închiriere</w:t>
      </w:r>
      <w:r w:rsidR="00145E14" w:rsidRPr="00F14C9A">
        <w:rPr>
          <w:rFonts w:ascii="Arial" w:hAnsi="Arial" w:cs="Arial"/>
          <w:b/>
          <w:bCs/>
        </w:rPr>
        <w:t xml:space="preserve"> </w:t>
      </w:r>
      <w:r w:rsidRPr="00F14C9A">
        <w:rPr>
          <w:rFonts w:ascii="Arial" w:hAnsi="Arial" w:cs="Arial"/>
          <w:lang w:val="x-none"/>
        </w:rPr>
        <w:t xml:space="preserve">se realizează în conformitate cu prevederile următoarelor </w:t>
      </w:r>
      <w:r w:rsidRPr="00F14C9A">
        <w:rPr>
          <w:rFonts w:ascii="Arial" w:hAnsi="Arial" w:cs="Arial"/>
          <w:b/>
          <w:bCs/>
          <w:lang w:val="x-none"/>
        </w:rPr>
        <w:t>acte normative:</w:t>
      </w:r>
    </w:p>
    <w:p w:rsidR="008B7721" w:rsidRPr="00F14C9A" w:rsidRDefault="008B7721" w:rsidP="000D4A9E">
      <w:pPr>
        <w:widowControl w:val="0"/>
        <w:numPr>
          <w:ilvl w:val="0"/>
          <w:numId w:val="17"/>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Legea Educaţiei Naţionale nr. 1/2011, art.123 (2) şi art.226 (1);</w:t>
      </w:r>
    </w:p>
    <w:p w:rsidR="008B7721" w:rsidRPr="00F14C9A" w:rsidRDefault="008B7721" w:rsidP="000D4A9E">
      <w:pPr>
        <w:widowControl w:val="0"/>
        <w:numPr>
          <w:ilvl w:val="0"/>
          <w:numId w:val="17"/>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Legea nr. 16 din 2 aprilie 1996 – Legea Arhivelor Naţionale;</w:t>
      </w:r>
    </w:p>
    <w:p w:rsidR="008B7721" w:rsidRPr="00F14C9A" w:rsidRDefault="008B7721" w:rsidP="000D4A9E">
      <w:pPr>
        <w:widowControl w:val="0"/>
        <w:numPr>
          <w:ilvl w:val="0"/>
          <w:numId w:val="17"/>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Decizia Rectorului Universităţii Tehnice „Gheorghe Asachi” din Iaşi nr.952 din 08 iulie 1998 privind nomenclatorul arhivistic la Universitatea Tehnică.</w:t>
      </w:r>
    </w:p>
    <w:p w:rsidR="008B7721" w:rsidRPr="00F14C9A" w:rsidRDefault="008B7721" w:rsidP="000D4A9E">
      <w:pPr>
        <w:widowControl w:val="0"/>
        <w:numPr>
          <w:ilvl w:val="0"/>
          <w:numId w:val="17"/>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lastRenderedPageBreak/>
        <w:t xml:space="preserve">Codul de etică şi deontologie profesională universitară, aprobat prin Decizia Rectorului din </w:t>
      </w:r>
      <w:r w:rsidR="00FD67EE" w:rsidRPr="00F14C9A">
        <w:rPr>
          <w:rFonts w:ascii="Arial" w:hAnsi="Arial" w:cs="Arial"/>
        </w:rPr>
        <w:t>21.01.2016</w:t>
      </w:r>
      <w:r w:rsidRPr="00F14C9A">
        <w:rPr>
          <w:rFonts w:ascii="Arial" w:hAnsi="Arial" w:cs="Arial"/>
          <w:lang w:val="x-none"/>
        </w:rPr>
        <w:t xml:space="preserve">; </w:t>
      </w:r>
    </w:p>
    <w:p w:rsidR="008B7721" w:rsidRPr="00F14C9A" w:rsidRDefault="008B7721" w:rsidP="000D4A9E">
      <w:pPr>
        <w:widowControl w:val="0"/>
        <w:numPr>
          <w:ilvl w:val="0"/>
          <w:numId w:val="17"/>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 xml:space="preserve">Carta Universităţii Tehnice „Gheorghe Asachi” din Iaşi, aprobată prin Decizia Rectorului din </w:t>
      </w:r>
      <w:r w:rsidR="00FD67EE" w:rsidRPr="00F14C9A">
        <w:rPr>
          <w:rFonts w:ascii="Arial" w:hAnsi="Arial" w:cs="Arial"/>
        </w:rPr>
        <w:t>19.01.2018</w:t>
      </w:r>
      <w:r w:rsidRPr="00F14C9A">
        <w:rPr>
          <w:rFonts w:ascii="Arial" w:hAnsi="Arial" w:cs="Arial"/>
          <w:lang w:val="x-none"/>
        </w:rPr>
        <w:t xml:space="preserve">; </w:t>
      </w:r>
    </w:p>
    <w:p w:rsidR="008B7721" w:rsidRPr="00F14C9A" w:rsidRDefault="008B7721" w:rsidP="000D4A9E">
      <w:pPr>
        <w:widowControl w:val="0"/>
        <w:numPr>
          <w:ilvl w:val="0"/>
          <w:numId w:val="17"/>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Procedura privind închirierea spaţiilor sau terenurilor temporar disponibile – cod PO.SAP.05, ediţia 2 revizia 6 aprobată în Senat în data de 19.01.2018.</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B. Procesul de închiriere</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i/>
          <w:iCs/>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F14C9A">
        <w:rPr>
          <w:rFonts w:ascii="Arial" w:hAnsi="Arial" w:cs="Arial"/>
          <w:b/>
          <w:bCs/>
          <w:lang w:val="x-none"/>
        </w:rPr>
        <w:t>Norme generale conform cadrului legal/prevederilor legale:</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F14C9A">
        <w:rPr>
          <w:rFonts w:ascii="Arial" w:hAnsi="Arial" w:cs="Arial"/>
          <w:b/>
          <w:bCs/>
          <w:lang w:val="x-none"/>
        </w:rPr>
        <w:t>Situaţia personală a ofertantului:</w:t>
      </w:r>
    </w:p>
    <w:p w:rsidR="008B7721" w:rsidRPr="00F14C9A" w:rsidRDefault="008B7721" w:rsidP="00FA16A5">
      <w:pPr>
        <w:widowControl w:val="0"/>
        <w:tabs>
          <w:tab w:val="left" w:pos="284"/>
        </w:tabs>
        <w:autoSpaceDE w:val="0"/>
        <w:autoSpaceDN w:val="0"/>
        <w:adjustRightInd w:val="0"/>
        <w:spacing w:after="0" w:line="240" w:lineRule="auto"/>
        <w:jc w:val="both"/>
        <w:rPr>
          <w:rFonts w:ascii="Arial" w:hAnsi="Arial" w:cs="Arial"/>
          <w:b/>
          <w:bCs/>
          <w:highlight w:val="yellow"/>
          <w:lang w:val="x-none"/>
        </w:rPr>
      </w:pPr>
      <w:r w:rsidRPr="00F14C9A">
        <w:rPr>
          <w:rFonts w:ascii="Arial" w:hAnsi="Arial" w:cs="Arial"/>
          <w:lang w:val="x-none"/>
        </w:rPr>
        <w:tab/>
        <w:t xml:space="preserve">Autoritatea contractantă are obligaţia de a exclude din procedura aplicată pentru atribuirea contractului de închiriere orice ofertant despre care are cunoştinţă că, în ultimii 5 ani, a fost condamnat prin hotărârea definitivă a unei instanţe judecătoreşti, pentru participare la activităţi ale unei organizaţii criminale, pentru corupţie, pentru fraudă şi/sau pentru spălare de bani. </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Capacitatea de exercitare a activităţii profesionale: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Autoritatea contractantă are dreptul de a solicita oricărei persoane interesate să prezinte documente edificatoare care să dovedească formă de înregistrare că persoană fizică</w:t>
      </w:r>
      <w:r w:rsidR="004C5E5C" w:rsidRPr="00F14C9A">
        <w:rPr>
          <w:rFonts w:ascii="Arial" w:hAnsi="Arial" w:cs="Arial"/>
        </w:rPr>
        <w:t xml:space="preserve"> autorizată</w:t>
      </w:r>
      <w:r w:rsidRPr="00F14C9A">
        <w:rPr>
          <w:rFonts w:ascii="Arial" w:hAnsi="Arial" w:cs="Arial"/>
          <w:lang w:val="x-none"/>
        </w:rPr>
        <w:t xml:space="preserve"> sau juridică şi, după caz, de atestare ori apartenenţă din punct de vedere profesional, în conformitate cu prevederile din ţara în care ofertantul este stabilit.</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Situaţia economică şi financiară:</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Autoritatea contractantă are dreptul de a solicita ca operatorul economic care participă la procedura de atribuire a contractului de închiriere să facă dovada situaţiei sale economice şi financiare.</w:t>
      </w:r>
    </w:p>
    <w:p w:rsidR="004C5E5C" w:rsidRPr="00F14C9A" w:rsidRDefault="004C5E5C"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 xml:space="preserve">B.1. Documentele care se solicită în vederea calificării ofertanţilor: </w:t>
      </w:r>
    </w:p>
    <w:p w:rsidR="008B7721" w:rsidRPr="00F14C9A" w:rsidRDefault="008B7721" w:rsidP="000D4A9E">
      <w:pPr>
        <w:widowControl w:val="0"/>
        <w:tabs>
          <w:tab w:val="left" w:pos="284"/>
          <w:tab w:val="left" w:pos="720"/>
          <w:tab w:val="left" w:pos="1080"/>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B.1.1.</w:t>
      </w:r>
      <w:r w:rsidRPr="00F14C9A">
        <w:rPr>
          <w:rFonts w:ascii="Arial" w:hAnsi="Arial" w:cs="Arial"/>
          <w:lang w:val="x-none"/>
        </w:rPr>
        <w:t xml:space="preserve"> Documente care dovedesc  </w:t>
      </w:r>
      <w:r w:rsidRPr="00F14C9A">
        <w:rPr>
          <w:rFonts w:ascii="Arial" w:hAnsi="Arial" w:cs="Arial"/>
          <w:b/>
          <w:bCs/>
          <w:lang w:val="x-none"/>
        </w:rPr>
        <w:t>situaţia personală a ofertantului:</w:t>
      </w:r>
    </w:p>
    <w:p w:rsidR="008B7721" w:rsidRPr="00F14C9A" w:rsidRDefault="008B7721" w:rsidP="000D4A9E">
      <w:pPr>
        <w:widowControl w:val="0"/>
        <w:numPr>
          <w:ilvl w:val="0"/>
          <w:numId w:val="25"/>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b/>
          <w:bCs/>
          <w:i/>
          <w:iCs/>
          <w:lang w:val="x-none"/>
        </w:rPr>
        <w:t>Contract şi/s</w:t>
      </w:r>
      <w:r w:rsidR="00FD67EE" w:rsidRPr="00F14C9A">
        <w:rPr>
          <w:rFonts w:ascii="Arial" w:hAnsi="Arial" w:cs="Arial"/>
          <w:b/>
          <w:bCs/>
          <w:i/>
          <w:iCs/>
        </w:rPr>
        <w:t>a</w:t>
      </w:r>
      <w:r w:rsidRPr="00F14C9A">
        <w:rPr>
          <w:rFonts w:ascii="Arial" w:hAnsi="Arial" w:cs="Arial"/>
          <w:b/>
          <w:bCs/>
          <w:i/>
          <w:iCs/>
          <w:lang w:val="x-none"/>
        </w:rPr>
        <w:t>u st</w:t>
      </w:r>
      <w:r w:rsidR="00FD67EE" w:rsidRPr="00F14C9A">
        <w:rPr>
          <w:rFonts w:ascii="Arial" w:hAnsi="Arial" w:cs="Arial"/>
          <w:b/>
          <w:bCs/>
          <w:i/>
          <w:iCs/>
        </w:rPr>
        <w:t>a</w:t>
      </w:r>
      <w:r w:rsidRPr="00F14C9A">
        <w:rPr>
          <w:rFonts w:ascii="Arial" w:hAnsi="Arial" w:cs="Arial"/>
          <w:b/>
          <w:bCs/>
          <w:i/>
          <w:iCs/>
          <w:lang w:val="x-none"/>
        </w:rPr>
        <w:t xml:space="preserve">tut societate. </w:t>
      </w:r>
      <w:r w:rsidRPr="00F14C9A">
        <w:rPr>
          <w:rFonts w:ascii="Arial" w:hAnsi="Arial" w:cs="Arial"/>
          <w:lang w:val="x-none"/>
        </w:rPr>
        <w:t>Formă de prezentare: copie</w:t>
      </w:r>
    </w:p>
    <w:p w:rsidR="008B7721" w:rsidRPr="00F14C9A" w:rsidRDefault="008B7721" w:rsidP="000D4A9E">
      <w:pPr>
        <w:widowControl w:val="0"/>
        <w:numPr>
          <w:ilvl w:val="0"/>
          <w:numId w:val="25"/>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b/>
          <w:bCs/>
          <w:i/>
          <w:iCs/>
          <w:lang w:val="x-none"/>
        </w:rPr>
        <w:t>Declaraţie de eligibilitate</w:t>
      </w:r>
      <w:r w:rsidRPr="00F14C9A">
        <w:rPr>
          <w:rFonts w:ascii="Arial" w:hAnsi="Arial" w:cs="Arial"/>
          <w:lang w:val="x-none"/>
        </w:rPr>
        <w:t xml:space="preserve"> pe propria răspundere</w:t>
      </w:r>
      <w:r w:rsidR="00FD67EE" w:rsidRPr="00F14C9A">
        <w:rPr>
          <w:rFonts w:ascii="Arial" w:hAnsi="Arial" w:cs="Arial"/>
        </w:rPr>
        <w:t xml:space="preserve"> </w:t>
      </w:r>
      <w:r w:rsidRPr="00F14C9A">
        <w:rPr>
          <w:rFonts w:ascii="Arial" w:hAnsi="Arial" w:cs="Arial"/>
          <w:lang w:val="x-none"/>
        </w:rPr>
        <w:t>completată în conformitate cu Formularul 2A din secţiunea IV. Formă de prezentare: original sau copie legalizată</w:t>
      </w:r>
    </w:p>
    <w:p w:rsidR="008B7721" w:rsidRPr="00F14C9A" w:rsidRDefault="008B7721" w:rsidP="000D4A9E">
      <w:pPr>
        <w:widowControl w:val="0"/>
        <w:numPr>
          <w:ilvl w:val="0"/>
          <w:numId w:val="25"/>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b/>
          <w:bCs/>
          <w:i/>
          <w:iCs/>
          <w:lang w:val="x-none"/>
        </w:rPr>
        <w:t>Certificat constatator</w:t>
      </w:r>
      <w:r w:rsidRPr="00F14C9A">
        <w:rPr>
          <w:rFonts w:ascii="Arial" w:hAnsi="Arial" w:cs="Arial"/>
          <w:lang w:val="x-none"/>
        </w:rPr>
        <w:t xml:space="preserve"> privind înmatricularea la Oficiul Registrului Comerţului. Formă de prezentare: original sau copie legalizată</w:t>
      </w:r>
    </w:p>
    <w:p w:rsidR="008B7721" w:rsidRPr="00F14C9A" w:rsidRDefault="008B7721" w:rsidP="000D4A9E">
      <w:pPr>
        <w:widowControl w:val="0"/>
        <w:numPr>
          <w:ilvl w:val="0"/>
          <w:numId w:val="25"/>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b/>
          <w:bCs/>
          <w:i/>
          <w:iCs/>
          <w:lang w:val="x-none"/>
        </w:rPr>
        <w:t>Certificate constatatoare privind îndeplinirea obligaţiilor de plată a impozitelor şi taxelor către stat, inclusiv cele locale</w:t>
      </w:r>
      <w:r w:rsidRPr="00F14C9A">
        <w:rPr>
          <w:rFonts w:ascii="Arial" w:hAnsi="Arial" w:cs="Arial"/>
          <w:lang w:val="x-none"/>
        </w:rPr>
        <w:t xml:space="preserve">: </w:t>
      </w:r>
    </w:p>
    <w:p w:rsidR="008B7721" w:rsidRPr="00F14C9A" w:rsidRDefault="008B7721" w:rsidP="000D4A9E">
      <w:pPr>
        <w:widowControl w:val="0"/>
        <w:numPr>
          <w:ilvl w:val="0"/>
          <w:numId w:val="5"/>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b/>
          <w:bCs/>
          <w:i/>
          <w:iCs/>
          <w:lang w:val="x-none"/>
        </w:rPr>
        <w:t>Certificat de atestare fiscală emis de Direcţia Generală a Finanţelor Publice</w:t>
      </w:r>
      <w:r w:rsidRPr="00F14C9A">
        <w:rPr>
          <w:rFonts w:ascii="Arial" w:hAnsi="Arial" w:cs="Arial"/>
          <w:lang w:val="x-none"/>
        </w:rPr>
        <w:t>, valabil în ziua deschiderii ofertei;Formă de prezentare: original sau copie legalizată</w:t>
      </w:r>
    </w:p>
    <w:p w:rsidR="008B7721" w:rsidRPr="00F14C9A" w:rsidRDefault="008B7721" w:rsidP="000D4A9E">
      <w:pPr>
        <w:widowControl w:val="0"/>
        <w:numPr>
          <w:ilvl w:val="0"/>
          <w:numId w:val="5"/>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b/>
          <w:bCs/>
          <w:i/>
          <w:iCs/>
          <w:lang w:val="x-none"/>
        </w:rPr>
        <w:t>Certificat fiscal privind impozitele şi taxele locale</w:t>
      </w:r>
      <w:r w:rsidRPr="00F14C9A">
        <w:rPr>
          <w:rFonts w:ascii="Arial" w:hAnsi="Arial" w:cs="Arial"/>
          <w:lang w:val="x-none"/>
        </w:rPr>
        <w:t xml:space="preserve"> în cazul persoanelor juridice, valabil în ziua deschiderii ofertei. Formă de prezentare: original sau copie legalizată</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Observaţie:</w:t>
      </w:r>
    </w:p>
    <w:p w:rsidR="008B7721" w:rsidRPr="00F14C9A" w:rsidRDefault="008B7721" w:rsidP="000D4A9E">
      <w:pPr>
        <w:widowControl w:val="0"/>
        <w:numPr>
          <w:ilvl w:val="0"/>
          <w:numId w:val="5"/>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Impozitele şi taxele pentru care s-au acordat înlesniri la plată (amânări, eşalonări etc.) de către organele competente nu se consideră obligaţii exigibile de plată, în măsura în care s-au respectat condiţiile impuse la acordarea înlesnirilor. Se va prezenta documentul justificativ pentru înlesnirea la plată, în original sau copie legalizată.</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B.1.2.</w:t>
      </w:r>
      <w:r w:rsidRPr="00F14C9A">
        <w:rPr>
          <w:rFonts w:ascii="Arial" w:hAnsi="Arial" w:cs="Arial"/>
          <w:lang w:val="x-none"/>
        </w:rPr>
        <w:t xml:space="preserve"> Documente care dovedesc  </w:t>
      </w:r>
      <w:r w:rsidRPr="00F14C9A">
        <w:rPr>
          <w:rFonts w:ascii="Arial" w:hAnsi="Arial" w:cs="Arial"/>
          <w:b/>
          <w:bCs/>
          <w:lang w:val="x-none"/>
        </w:rPr>
        <w:t>capacitatea de exercitare a activităţii profesionale: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 xml:space="preserve">Pentru persoane juridice române: </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b/>
          <w:bCs/>
          <w:i/>
          <w:iCs/>
          <w:lang w:val="x-none"/>
        </w:rPr>
        <w:t>Certificat de înregistrare</w:t>
      </w:r>
      <w:r w:rsidRPr="00F14C9A">
        <w:rPr>
          <w:rFonts w:ascii="Arial" w:hAnsi="Arial" w:cs="Arial"/>
          <w:lang w:val="x-none"/>
        </w:rPr>
        <w:t>emis de Oficiul Registrului Comerţului,care conţine</w:t>
      </w:r>
      <w:r w:rsidR="00FD67EE" w:rsidRPr="00F14C9A">
        <w:rPr>
          <w:rFonts w:ascii="Arial" w:hAnsi="Arial" w:cs="Arial"/>
        </w:rPr>
        <w:t xml:space="preserve"> </w:t>
      </w:r>
      <w:r w:rsidRPr="00F14C9A">
        <w:rPr>
          <w:rFonts w:ascii="Arial" w:hAnsi="Arial" w:cs="Arial"/>
          <w:b/>
          <w:bCs/>
          <w:i/>
          <w:iCs/>
          <w:lang w:val="x-none"/>
        </w:rPr>
        <w:t>codul unic de înregistrare şi anexă acestuia</w:t>
      </w:r>
      <w:r w:rsidRPr="00F14C9A">
        <w:rPr>
          <w:rFonts w:ascii="Arial" w:hAnsi="Arial" w:cs="Arial"/>
          <w:lang w:val="x-none"/>
        </w:rPr>
        <w:t xml:space="preserve">din care să reiasă că ofertantul are obiectul de activitate conform cod CAEN </w:t>
      </w:r>
      <w:r w:rsidR="00B01FF5" w:rsidRPr="00F14C9A">
        <w:rPr>
          <w:rFonts w:ascii="Arial" w:hAnsi="Arial" w:cs="Arial"/>
        </w:rPr>
        <w:t>solicitat în</w:t>
      </w:r>
      <w:r w:rsidRPr="00F14C9A">
        <w:rPr>
          <w:rFonts w:ascii="Arial" w:hAnsi="Arial" w:cs="Arial"/>
          <w:lang w:val="x-none"/>
        </w:rPr>
        <w:t xml:space="preserve"> nota de fundamentare. Formă de prezentare: copie</w:t>
      </w:r>
      <w:r w:rsidRPr="00F14C9A">
        <w:rPr>
          <w:rFonts w:ascii="Arial" w:hAnsi="Arial" w:cs="Arial"/>
          <w:b/>
          <w:bCs/>
          <w:lang w:val="x-none"/>
        </w:rPr>
        <w:t>.</w:t>
      </w:r>
      <w:r w:rsidRPr="00F14C9A">
        <w:rPr>
          <w:rFonts w:ascii="Arial" w:hAnsi="Arial" w:cs="Arial"/>
          <w:lang w:val="x-none"/>
        </w:rPr>
        <w:tab/>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ab/>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B.1.3.</w:t>
      </w:r>
      <w:r w:rsidRPr="00F14C9A">
        <w:rPr>
          <w:rFonts w:ascii="Arial" w:hAnsi="Arial" w:cs="Arial"/>
          <w:lang w:val="x-none"/>
        </w:rPr>
        <w:t xml:space="preserve"> Documente care dovedesc </w:t>
      </w:r>
      <w:r w:rsidRPr="00F14C9A">
        <w:rPr>
          <w:rFonts w:ascii="Arial" w:hAnsi="Arial" w:cs="Arial"/>
          <w:b/>
          <w:bCs/>
          <w:lang w:val="x-none"/>
        </w:rPr>
        <w:t>situaţia economică şi financiară:</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Fişă de informaţii generale cu cifra medie de afaceri pe ultimii 2(doi) ani prezentată în original, susţinută de bilanţurile contabile pentru anii respectivi depuse la ANAF, prezentate în copie.</w:t>
      </w: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b/>
          <w:bCs/>
          <w:lang w:val="x-none"/>
        </w:rPr>
        <w:lastRenderedPageBreak/>
        <w:t xml:space="preserve">B.1.4. </w:t>
      </w:r>
      <w:r w:rsidRPr="00F14C9A">
        <w:rPr>
          <w:rFonts w:ascii="Arial" w:hAnsi="Arial" w:cs="Arial"/>
          <w:lang w:val="x-none"/>
        </w:rPr>
        <w:t xml:space="preserve">Documentele justificative privind </w:t>
      </w:r>
      <w:r w:rsidRPr="00F14C9A">
        <w:rPr>
          <w:rFonts w:ascii="Arial" w:hAnsi="Arial" w:cs="Arial"/>
          <w:b/>
          <w:bCs/>
          <w:lang w:val="x-none"/>
        </w:rPr>
        <w:t>plata garanţiei de participare, a taxei de participare şi a caietului de sarcini</w:t>
      </w:r>
      <w:r w:rsidRPr="00F14C9A">
        <w:rPr>
          <w:rFonts w:ascii="Arial" w:hAnsi="Arial" w:cs="Arial"/>
          <w:lang w:val="x-none"/>
        </w:rPr>
        <w:t>. Formă de prezentare: copie.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90602D">
      <w:pPr>
        <w:widowControl w:val="0"/>
        <w:tabs>
          <w:tab w:val="left" w:pos="284"/>
          <w:tab w:val="right" w:pos="9524"/>
        </w:tabs>
        <w:autoSpaceDE w:val="0"/>
        <w:autoSpaceDN w:val="0"/>
        <w:adjustRightInd w:val="0"/>
        <w:spacing w:after="0" w:line="240" w:lineRule="auto"/>
        <w:rPr>
          <w:rFonts w:ascii="Arial" w:hAnsi="Arial" w:cs="Arial"/>
          <w:b/>
          <w:bCs/>
          <w:lang w:val="x-none"/>
        </w:rPr>
      </w:pPr>
      <w:r w:rsidRPr="00F14C9A">
        <w:rPr>
          <w:rFonts w:ascii="Arial" w:hAnsi="Arial" w:cs="Arial"/>
          <w:b/>
          <w:bCs/>
          <w:lang w:val="x-none"/>
        </w:rPr>
        <w:t xml:space="preserve">   B.2. Stabilirea criteriilor de atribuire a contractului de închiriere</w:t>
      </w:r>
      <w:r w:rsidR="0090602D" w:rsidRPr="00F14C9A">
        <w:rPr>
          <w:rFonts w:ascii="Arial" w:hAnsi="Arial" w:cs="Arial"/>
          <w:b/>
          <w:bCs/>
          <w:lang w:val="x-none"/>
        </w:rPr>
        <w:tab/>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F14C9A" w:rsidRDefault="008B7721" w:rsidP="000D4A9E">
      <w:pPr>
        <w:widowControl w:val="0"/>
        <w:numPr>
          <w:ilvl w:val="0"/>
          <w:numId w:val="5"/>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b/>
          <w:bCs/>
          <w:lang w:val="x-none"/>
        </w:rPr>
        <w:t>Criteriul de atribuire</w:t>
      </w:r>
      <w:r w:rsidRPr="00F14C9A">
        <w:rPr>
          <w:rFonts w:ascii="Arial" w:hAnsi="Arial" w:cs="Arial"/>
          <w:lang w:val="x-none"/>
        </w:rPr>
        <w:t xml:space="preserve"> a contractului</w:t>
      </w:r>
      <w:r w:rsidR="00FD67EE" w:rsidRPr="00F14C9A">
        <w:rPr>
          <w:rFonts w:ascii="Arial" w:hAnsi="Arial" w:cs="Arial"/>
          <w:lang w:val="x-none"/>
        </w:rPr>
        <w:t xml:space="preserve"> de închiriere este preţul cel </w:t>
      </w:r>
      <w:r w:rsidRPr="00F14C9A">
        <w:rPr>
          <w:rFonts w:ascii="Arial" w:hAnsi="Arial" w:cs="Arial"/>
          <w:lang w:val="x-none"/>
        </w:rPr>
        <w:t>mai ridicat oferit pe unitatea de suprafaţă.</w:t>
      </w:r>
    </w:p>
    <w:p w:rsidR="008B7721" w:rsidRPr="00F14C9A" w:rsidRDefault="008B7721" w:rsidP="000D4A9E">
      <w:pPr>
        <w:widowControl w:val="0"/>
        <w:numPr>
          <w:ilvl w:val="0"/>
          <w:numId w:val="5"/>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b/>
          <w:bCs/>
          <w:lang w:val="x-none"/>
        </w:rPr>
        <w:t>Criteriul de atribuire</w:t>
      </w:r>
      <w:r w:rsidRPr="00F14C9A">
        <w:rPr>
          <w:rFonts w:ascii="Arial" w:hAnsi="Arial" w:cs="Arial"/>
          <w:lang w:val="x-none"/>
        </w:rPr>
        <w:t xml:space="preserve"> a contractului de închiriere se precizează</w:t>
      </w:r>
      <w:r w:rsidR="00FD67EE" w:rsidRPr="00F14C9A">
        <w:rPr>
          <w:rFonts w:ascii="Arial" w:hAnsi="Arial" w:cs="Arial"/>
        </w:rPr>
        <w:t>,</w:t>
      </w:r>
      <w:r w:rsidRPr="00F14C9A">
        <w:rPr>
          <w:rFonts w:ascii="Arial" w:hAnsi="Arial" w:cs="Arial"/>
          <w:lang w:val="x-none"/>
        </w:rPr>
        <w:t xml:space="preserve"> în mod obligatoriu</w:t>
      </w:r>
      <w:r w:rsidR="00FD67EE" w:rsidRPr="00F14C9A">
        <w:rPr>
          <w:rFonts w:ascii="Arial" w:hAnsi="Arial" w:cs="Arial"/>
        </w:rPr>
        <w:t>,</w:t>
      </w:r>
      <w:r w:rsidRPr="00F14C9A">
        <w:rPr>
          <w:rFonts w:ascii="Arial" w:hAnsi="Arial" w:cs="Arial"/>
          <w:lang w:val="x-none"/>
        </w:rPr>
        <w:t xml:space="preserve"> în an</w:t>
      </w:r>
      <w:r w:rsidR="00FD67EE" w:rsidRPr="00F14C9A">
        <w:rPr>
          <w:rFonts w:ascii="Arial" w:hAnsi="Arial" w:cs="Arial"/>
          <w:lang w:val="x-none"/>
        </w:rPr>
        <w:t>unţul de licitaţie şi în cadrul</w:t>
      </w:r>
      <w:r w:rsidRPr="00F14C9A">
        <w:rPr>
          <w:rFonts w:ascii="Arial" w:hAnsi="Arial" w:cs="Arial"/>
          <w:lang w:val="x-none"/>
        </w:rPr>
        <w:t xml:space="preserve"> documentaţiei de </w:t>
      </w:r>
      <w:r w:rsidR="00381FD2" w:rsidRPr="00F14C9A">
        <w:rPr>
          <w:rFonts w:ascii="Arial" w:hAnsi="Arial" w:cs="Arial"/>
        </w:rPr>
        <w:t>calificare</w:t>
      </w:r>
      <w:r w:rsidRPr="00F14C9A">
        <w:rPr>
          <w:rFonts w:ascii="Arial" w:hAnsi="Arial" w:cs="Arial"/>
          <w:lang w:val="x-none"/>
        </w:rPr>
        <w:t>.</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F14C9A">
        <w:rPr>
          <w:rFonts w:ascii="Arial" w:hAnsi="Arial" w:cs="Arial"/>
          <w:b/>
          <w:bCs/>
          <w:lang w:val="x-none"/>
        </w:rPr>
        <w:t xml:space="preserve">   B.3. Publicitatea operaţiunii</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F14C9A">
        <w:rPr>
          <w:rFonts w:ascii="Arial" w:hAnsi="Arial" w:cs="Arial"/>
          <w:b/>
          <w:bCs/>
          <w:lang w:val="x-none"/>
        </w:rPr>
        <w:t>B.3.1. Elaborarea şi publicarea anunţului de licitaţie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i/>
          <w:iCs/>
          <w:lang w:val="x-none"/>
        </w:rPr>
        <w:tab/>
      </w:r>
      <w:r w:rsidRPr="00F14C9A">
        <w:rPr>
          <w:rFonts w:ascii="Arial" w:hAnsi="Arial" w:cs="Arial"/>
          <w:lang w:val="x-none"/>
        </w:rPr>
        <w:t xml:space="preserve">În vederea asigurării transparentei atribuirii contractelor de închiriere, autoritatea contractantă, ori de câte ori doreşte să atribuie un contract de închiriere are obligaţia de a publica un anunţ de licitaţie.  </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 xml:space="preserve">Autoritatea contractantă are obligaţia să precizeze în anunţul de licitaţie şi în documentaţia de </w:t>
      </w:r>
      <w:r w:rsidR="00381FD2" w:rsidRPr="00F14C9A">
        <w:rPr>
          <w:rFonts w:ascii="Arial" w:hAnsi="Arial" w:cs="Arial"/>
        </w:rPr>
        <w:t>calificare</w:t>
      </w:r>
      <w:r w:rsidRPr="00F14C9A">
        <w:rPr>
          <w:rFonts w:ascii="Arial" w:hAnsi="Arial" w:cs="Arial"/>
          <w:lang w:val="x-none"/>
        </w:rPr>
        <w:t xml:space="preserve"> procedura aplicată pe baza căruia se va atribui contractul de închiriere.</w:t>
      </w:r>
    </w:p>
    <w:p w:rsidR="00465BA5" w:rsidRPr="00F14C9A" w:rsidRDefault="00465BA5"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rPr>
      </w:pPr>
      <w:r w:rsidRPr="00F14C9A">
        <w:rPr>
          <w:rFonts w:ascii="Arial" w:hAnsi="Arial" w:cs="Arial"/>
          <w:b/>
          <w:bCs/>
          <w:lang w:val="x-none"/>
        </w:rPr>
        <w:t xml:space="preserve">B.3.2. </w:t>
      </w:r>
      <w:r w:rsidR="00465BA5" w:rsidRPr="00F14C9A">
        <w:rPr>
          <w:rFonts w:ascii="Arial" w:hAnsi="Arial" w:cs="Arial"/>
          <w:b/>
          <w:bCs/>
        </w:rPr>
        <w:t>Obținerea</w:t>
      </w:r>
      <w:r w:rsidR="00465BA5" w:rsidRPr="00F14C9A">
        <w:rPr>
          <w:rFonts w:ascii="Arial" w:hAnsi="Arial" w:cs="Arial"/>
          <w:b/>
          <w:bCs/>
          <w:lang w:val="x-none"/>
        </w:rPr>
        <w:t xml:space="preserve"> </w:t>
      </w:r>
      <w:r w:rsidRPr="00F14C9A">
        <w:rPr>
          <w:rFonts w:ascii="Arial" w:hAnsi="Arial" w:cs="Arial"/>
          <w:b/>
          <w:bCs/>
          <w:lang w:val="x-none"/>
        </w:rPr>
        <w:t xml:space="preserve">documentaţiei de </w:t>
      </w:r>
      <w:r w:rsidR="00381FD2" w:rsidRPr="00F14C9A">
        <w:rPr>
          <w:rFonts w:ascii="Arial" w:hAnsi="Arial" w:cs="Arial"/>
          <w:b/>
          <w:bCs/>
          <w:lang w:val="x-none"/>
        </w:rPr>
        <w:t>calificare</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F14C9A" w:rsidRDefault="008B7721" w:rsidP="000D4A9E">
      <w:pPr>
        <w:widowControl w:val="0"/>
        <w:numPr>
          <w:ilvl w:val="0"/>
          <w:numId w:val="23"/>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 xml:space="preserve">Orice persoană interesată are dreptul de a solicita şi de a obţine documentaţia de </w:t>
      </w:r>
      <w:r w:rsidR="00381FD2" w:rsidRPr="00F14C9A">
        <w:rPr>
          <w:rFonts w:ascii="Arial" w:hAnsi="Arial" w:cs="Arial"/>
        </w:rPr>
        <w:t>calificare</w:t>
      </w:r>
      <w:r w:rsidRPr="00F14C9A">
        <w:rPr>
          <w:rFonts w:ascii="Arial" w:hAnsi="Arial" w:cs="Arial"/>
          <w:lang w:val="x-none"/>
        </w:rPr>
        <w:t>.</w:t>
      </w:r>
    </w:p>
    <w:p w:rsidR="008B7721" w:rsidRPr="00F14C9A" w:rsidRDefault="008B7721" w:rsidP="00381FD2">
      <w:pPr>
        <w:widowControl w:val="0"/>
        <w:numPr>
          <w:ilvl w:val="0"/>
          <w:numId w:val="23"/>
        </w:numPr>
        <w:tabs>
          <w:tab w:val="left" w:pos="284"/>
        </w:tabs>
        <w:autoSpaceDE w:val="0"/>
        <w:autoSpaceDN w:val="0"/>
        <w:adjustRightInd w:val="0"/>
        <w:spacing w:after="0" w:line="240" w:lineRule="auto"/>
        <w:ind w:left="0" w:firstLine="0"/>
        <w:jc w:val="both"/>
        <w:rPr>
          <w:rFonts w:ascii="Arial" w:hAnsi="Arial" w:cs="Arial"/>
          <w:b/>
          <w:bCs/>
          <w:lang w:val="x-none"/>
        </w:rPr>
      </w:pPr>
      <w:r w:rsidRPr="00F14C9A">
        <w:rPr>
          <w:rFonts w:ascii="Arial" w:hAnsi="Arial" w:cs="Arial"/>
          <w:b/>
          <w:bCs/>
          <w:lang w:val="x-none"/>
        </w:rPr>
        <w:t xml:space="preserve">În situaţia în care un ofertant </w:t>
      </w:r>
      <w:r w:rsidR="00465BA5" w:rsidRPr="00F14C9A">
        <w:rPr>
          <w:rFonts w:ascii="Arial" w:hAnsi="Arial" w:cs="Arial"/>
          <w:b/>
          <w:bCs/>
        </w:rPr>
        <w:t xml:space="preserve">intenționează să liciteze </w:t>
      </w:r>
      <w:r w:rsidRPr="00F14C9A">
        <w:rPr>
          <w:rFonts w:ascii="Arial" w:hAnsi="Arial" w:cs="Arial"/>
          <w:b/>
          <w:bCs/>
          <w:lang w:val="x-none"/>
        </w:rPr>
        <w:t xml:space="preserve">pentru mai multe repere, </w:t>
      </w:r>
      <w:r w:rsidR="00465BA5" w:rsidRPr="00F14C9A">
        <w:rPr>
          <w:rFonts w:ascii="Arial" w:hAnsi="Arial" w:cs="Arial"/>
          <w:b/>
          <w:bCs/>
        </w:rPr>
        <w:t xml:space="preserve">este </w:t>
      </w:r>
      <w:r w:rsidR="00FD67EE" w:rsidRPr="00F14C9A">
        <w:rPr>
          <w:rFonts w:ascii="Arial" w:hAnsi="Arial" w:cs="Arial"/>
          <w:b/>
          <w:bCs/>
        </w:rPr>
        <w:t>suficientă</w:t>
      </w:r>
      <w:r w:rsidR="00465BA5" w:rsidRPr="00F14C9A">
        <w:rPr>
          <w:rFonts w:ascii="Arial" w:hAnsi="Arial" w:cs="Arial"/>
          <w:b/>
          <w:bCs/>
          <w:lang w:val="x-none"/>
        </w:rPr>
        <w:t xml:space="preserve"> </w:t>
      </w:r>
      <w:r w:rsidRPr="00F14C9A">
        <w:rPr>
          <w:rFonts w:ascii="Arial" w:hAnsi="Arial" w:cs="Arial"/>
          <w:b/>
          <w:bCs/>
          <w:lang w:val="x-none"/>
        </w:rPr>
        <w:t xml:space="preserve">achiziţia unei singure documentații de </w:t>
      </w:r>
      <w:r w:rsidR="00381FD2" w:rsidRPr="00F14C9A">
        <w:rPr>
          <w:rFonts w:ascii="Arial" w:hAnsi="Arial" w:cs="Arial"/>
          <w:b/>
          <w:bCs/>
          <w:lang w:val="x-none"/>
        </w:rPr>
        <w:t>calificare</w:t>
      </w:r>
      <w:r w:rsidR="00E7472B" w:rsidRPr="00F14C9A">
        <w:rPr>
          <w:rFonts w:ascii="Arial" w:hAnsi="Arial" w:cs="Arial"/>
          <w:b/>
          <w:bCs/>
          <w:lang w:val="x-none"/>
        </w:rPr>
        <w:t>.</w:t>
      </w:r>
    </w:p>
    <w:p w:rsidR="008B7721" w:rsidRPr="00F14C9A" w:rsidRDefault="008B7721" w:rsidP="000D4A9E">
      <w:pPr>
        <w:widowControl w:val="0"/>
        <w:numPr>
          <w:ilvl w:val="0"/>
          <w:numId w:val="21"/>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 xml:space="preserve">Documentaţia de </w:t>
      </w:r>
      <w:r w:rsidR="00381FD2" w:rsidRPr="00F14C9A">
        <w:rPr>
          <w:rFonts w:ascii="Arial" w:hAnsi="Arial" w:cs="Arial"/>
        </w:rPr>
        <w:t>calificare</w:t>
      </w:r>
      <w:r w:rsidRPr="00F14C9A">
        <w:rPr>
          <w:rFonts w:ascii="Arial" w:hAnsi="Arial" w:cs="Arial"/>
          <w:lang w:val="x-none"/>
        </w:rPr>
        <w:t xml:space="preserve"> poate fi obţinută contra cost în </w:t>
      </w:r>
      <w:r w:rsidR="00BE20CE" w:rsidRPr="00F14C9A">
        <w:rPr>
          <w:rFonts w:ascii="Arial" w:hAnsi="Arial" w:cs="Arial"/>
        </w:rPr>
        <w:t>baza completării</w:t>
      </w:r>
      <w:r w:rsidRPr="00F14C9A">
        <w:rPr>
          <w:rFonts w:ascii="Arial" w:hAnsi="Arial" w:cs="Arial"/>
          <w:lang w:val="x-none"/>
        </w:rPr>
        <w:t xml:space="preserve"> unei </w:t>
      </w:r>
      <w:r w:rsidR="00465BA5" w:rsidRPr="00F14C9A">
        <w:rPr>
          <w:rFonts w:ascii="Arial" w:hAnsi="Arial" w:cs="Arial"/>
        </w:rPr>
        <w:t xml:space="preserve">cereri </w:t>
      </w:r>
      <w:r w:rsidRPr="00F14C9A">
        <w:rPr>
          <w:rFonts w:ascii="Arial" w:hAnsi="Arial" w:cs="Arial"/>
          <w:lang w:val="x-none"/>
        </w:rPr>
        <w:t>a persoanei interesate și vizualizată prin accesarea fişier</w:t>
      </w:r>
      <w:r w:rsidR="00E7472B" w:rsidRPr="00F14C9A">
        <w:rPr>
          <w:rFonts w:ascii="Arial" w:hAnsi="Arial" w:cs="Arial"/>
        </w:rPr>
        <w:t>ului</w:t>
      </w:r>
      <w:r w:rsidR="00E7472B" w:rsidRPr="00F14C9A">
        <w:rPr>
          <w:rFonts w:ascii="Arial" w:hAnsi="Arial" w:cs="Arial"/>
          <w:lang w:val="x-none"/>
        </w:rPr>
        <w:t xml:space="preserve"> electronic. </w:t>
      </w:r>
      <w:r w:rsidR="006917BD" w:rsidRPr="00F14C9A">
        <w:rPr>
          <w:rFonts w:ascii="Arial" w:hAnsi="Arial" w:cs="Arial"/>
        </w:rPr>
        <w:t xml:space="preserve">Documentația de </w:t>
      </w:r>
      <w:r w:rsidR="00381FD2" w:rsidRPr="00F14C9A">
        <w:rPr>
          <w:rFonts w:ascii="Arial" w:hAnsi="Arial" w:cs="Arial"/>
        </w:rPr>
        <w:t>Calificare</w:t>
      </w:r>
      <w:r w:rsidR="006917BD" w:rsidRPr="00F14C9A">
        <w:rPr>
          <w:rFonts w:ascii="Arial" w:hAnsi="Arial" w:cs="Arial"/>
        </w:rPr>
        <w:t xml:space="preserve"> poate fi vizualizat</w:t>
      </w:r>
      <w:r w:rsidR="00FD67EE" w:rsidRPr="00F14C9A">
        <w:rPr>
          <w:rFonts w:ascii="Arial" w:hAnsi="Arial" w:cs="Arial"/>
        </w:rPr>
        <w:t>ă</w:t>
      </w:r>
      <w:r w:rsidR="006917BD" w:rsidRPr="00F14C9A">
        <w:rPr>
          <w:rFonts w:ascii="Arial" w:hAnsi="Arial" w:cs="Arial"/>
        </w:rPr>
        <w:t xml:space="preserve"> </w:t>
      </w:r>
      <w:r w:rsidRPr="00F14C9A">
        <w:rPr>
          <w:rFonts w:ascii="Arial" w:hAnsi="Arial" w:cs="Arial"/>
          <w:lang w:val="x-none"/>
        </w:rPr>
        <w:t xml:space="preserve">pe </w:t>
      </w:r>
      <w:r w:rsidR="00FD67EE" w:rsidRPr="00F14C9A">
        <w:rPr>
          <w:rFonts w:ascii="Arial" w:hAnsi="Arial" w:cs="Arial"/>
        </w:rPr>
        <w:t>pagina web a</w:t>
      </w:r>
      <w:r w:rsidRPr="00F14C9A">
        <w:rPr>
          <w:rFonts w:ascii="Arial" w:hAnsi="Arial" w:cs="Arial"/>
          <w:lang w:val="x-none"/>
        </w:rPr>
        <w:t xml:space="preserve"> Universităţii Tehnice “Gheorghe Asachi” din Iaşi</w:t>
      </w:r>
      <w:r w:rsidR="00FD67EE" w:rsidRPr="00F14C9A">
        <w:rPr>
          <w:rFonts w:ascii="Arial" w:hAnsi="Arial" w:cs="Arial"/>
        </w:rPr>
        <w:t xml:space="preserve">, la adresa </w:t>
      </w:r>
      <w:hyperlink r:id="rId8" w:history="1">
        <w:r w:rsidR="00FD67EE" w:rsidRPr="00F14C9A">
          <w:rPr>
            <w:rStyle w:val="Hyperlink"/>
            <w:rFonts w:ascii="Arial" w:hAnsi="Arial" w:cs="Arial"/>
            <w:color w:val="auto"/>
          </w:rPr>
          <w:t>https://www.tuiasi.ro/licitatii-spatii-inchiriate/</w:t>
        </w:r>
      </w:hyperlink>
      <w:r w:rsidRPr="00F14C9A">
        <w:rPr>
          <w:rFonts w:ascii="Arial" w:hAnsi="Arial" w:cs="Arial"/>
          <w:lang w:val="x-none"/>
        </w:rPr>
        <w:t>.</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F14C9A">
        <w:rPr>
          <w:rFonts w:ascii="Arial" w:hAnsi="Arial" w:cs="Arial"/>
          <w:b/>
          <w:bCs/>
          <w:lang w:val="x-none"/>
        </w:rPr>
        <w:t>B.3.</w:t>
      </w:r>
      <w:r w:rsidR="00E7472B" w:rsidRPr="00F14C9A">
        <w:rPr>
          <w:rFonts w:ascii="Arial" w:hAnsi="Arial" w:cs="Arial"/>
          <w:b/>
          <w:bCs/>
        </w:rPr>
        <w:t>3</w:t>
      </w:r>
      <w:r w:rsidRPr="00F14C9A">
        <w:rPr>
          <w:rFonts w:ascii="Arial" w:hAnsi="Arial" w:cs="Arial"/>
          <w:b/>
          <w:bCs/>
          <w:lang w:val="x-none"/>
        </w:rPr>
        <w:t>. Reguli de participare şi de evitare a conflictului de interese</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Participarea</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F14C9A" w:rsidRDefault="008B7721" w:rsidP="000D4A9E">
      <w:pPr>
        <w:widowControl w:val="0"/>
        <w:numPr>
          <w:ilvl w:val="0"/>
          <w:numId w:val="14"/>
        </w:numPr>
        <w:tabs>
          <w:tab w:val="left" w:pos="284"/>
          <w:tab w:val="left" w:pos="1125"/>
        </w:tabs>
        <w:autoSpaceDE w:val="0"/>
        <w:autoSpaceDN w:val="0"/>
        <w:adjustRightInd w:val="0"/>
        <w:spacing w:after="0" w:line="240" w:lineRule="auto"/>
        <w:ind w:left="0"/>
        <w:jc w:val="both"/>
        <w:rPr>
          <w:rFonts w:ascii="Arial" w:hAnsi="Arial" w:cs="Arial"/>
          <w:lang w:val="x-none"/>
        </w:rPr>
      </w:pPr>
      <w:r w:rsidRPr="00F14C9A">
        <w:rPr>
          <w:rFonts w:ascii="Arial" w:hAnsi="Arial" w:cs="Arial"/>
          <w:lang w:val="x-none"/>
        </w:rPr>
        <w:t xml:space="preserve">Orice persoană </w:t>
      </w:r>
      <w:r w:rsidR="00020ED0" w:rsidRPr="00F14C9A">
        <w:rPr>
          <w:rFonts w:ascii="Arial" w:hAnsi="Arial" w:cs="Arial"/>
        </w:rPr>
        <w:t>fizică autorizată sau persoana juridică</w:t>
      </w:r>
      <w:r w:rsidR="00020ED0" w:rsidRPr="00F14C9A">
        <w:rPr>
          <w:rFonts w:ascii="Arial" w:hAnsi="Arial" w:cs="Arial"/>
          <w:lang w:val="x-none"/>
        </w:rPr>
        <w:t xml:space="preserve"> </w:t>
      </w:r>
      <w:r w:rsidRPr="00F14C9A">
        <w:rPr>
          <w:rFonts w:ascii="Arial" w:hAnsi="Arial" w:cs="Arial"/>
          <w:lang w:val="x-none"/>
        </w:rPr>
        <w:t>interesată, indiferent de naţionalitate, are dreptul de a participa la procedura de atribuire individual.</w:t>
      </w:r>
    </w:p>
    <w:p w:rsidR="008B7721" w:rsidRPr="00F14C9A" w:rsidRDefault="008B7721" w:rsidP="000D4A9E">
      <w:pPr>
        <w:widowControl w:val="0"/>
        <w:numPr>
          <w:ilvl w:val="0"/>
          <w:numId w:val="14"/>
        </w:numPr>
        <w:tabs>
          <w:tab w:val="left" w:pos="284"/>
          <w:tab w:val="left" w:pos="1125"/>
        </w:tabs>
        <w:autoSpaceDE w:val="0"/>
        <w:autoSpaceDN w:val="0"/>
        <w:adjustRightInd w:val="0"/>
        <w:spacing w:after="0" w:line="240" w:lineRule="auto"/>
        <w:ind w:left="0"/>
        <w:jc w:val="both"/>
        <w:rPr>
          <w:rFonts w:ascii="Arial" w:hAnsi="Arial" w:cs="Arial"/>
          <w:lang w:val="x-none"/>
        </w:rPr>
      </w:pPr>
      <w:r w:rsidRPr="00F14C9A">
        <w:rPr>
          <w:rFonts w:ascii="Arial" w:hAnsi="Arial" w:cs="Arial"/>
          <w:lang w:val="x-none"/>
        </w:rPr>
        <w:t xml:space="preserve">În cadrul procedurilor de atribuire operatorii economici au calitatea de </w:t>
      </w:r>
      <w:r w:rsidRPr="00F14C9A">
        <w:rPr>
          <w:rFonts w:ascii="Arial" w:hAnsi="Arial" w:cs="Arial"/>
          <w:b/>
          <w:bCs/>
          <w:lang w:val="x-none"/>
        </w:rPr>
        <w:t>ofertant</w:t>
      </w:r>
      <w:r w:rsidRPr="00F14C9A">
        <w:rPr>
          <w:rFonts w:ascii="Arial" w:hAnsi="Arial" w:cs="Arial"/>
          <w:lang w:val="x-none"/>
        </w:rPr>
        <w:t>, dacă depun toate documentele solicitate.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Incompatibilităţi</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Înainte de începerea şedinţei de licitaţie</w:t>
      </w:r>
      <w:r w:rsidR="00FD67EE" w:rsidRPr="00F14C9A">
        <w:rPr>
          <w:rFonts w:ascii="Arial" w:hAnsi="Arial" w:cs="Arial"/>
        </w:rPr>
        <w:t>,</w:t>
      </w:r>
      <w:r w:rsidRPr="00F14C9A">
        <w:rPr>
          <w:rFonts w:ascii="Arial" w:hAnsi="Arial" w:cs="Arial"/>
          <w:lang w:val="x-none"/>
        </w:rPr>
        <w:t xml:space="preserve"> membrii comisiei vor declara</w:t>
      </w:r>
      <w:r w:rsidR="00FD67EE" w:rsidRPr="00F14C9A">
        <w:rPr>
          <w:rFonts w:ascii="Arial" w:hAnsi="Arial" w:cs="Arial"/>
        </w:rPr>
        <w:t>, în scris,</w:t>
      </w:r>
      <w:r w:rsidRPr="00F14C9A">
        <w:rPr>
          <w:rFonts w:ascii="Arial" w:hAnsi="Arial" w:cs="Arial"/>
          <w:lang w:val="x-none"/>
        </w:rPr>
        <w:t xml:space="preserve"> dacă se află în situaţii de incompatibilitate, respectiv dacă aceştia sau rudele acestora de grad 1 sunt asociaţi, acţionari, administratori sau cenzori la o persoană participantă la licitaţie.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B.4. Derularea procedurii de atribuire a contractelor de închiriere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i/>
          <w:iCs/>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rPr>
      </w:pPr>
      <w:r w:rsidRPr="00F14C9A">
        <w:rPr>
          <w:rFonts w:ascii="Arial" w:hAnsi="Arial" w:cs="Arial"/>
          <w:b/>
          <w:bCs/>
          <w:lang w:val="x-none"/>
        </w:rPr>
        <w:t xml:space="preserve">B.4.1. Termen pentru depunerea de </w:t>
      </w:r>
      <w:r w:rsidR="00381FD2" w:rsidRPr="00F14C9A">
        <w:rPr>
          <w:rFonts w:ascii="Arial" w:hAnsi="Arial" w:cs="Arial"/>
          <w:b/>
          <w:bCs/>
        </w:rPr>
        <w:t>documentații</w:t>
      </w:r>
      <w:r w:rsidR="00A36A0D" w:rsidRPr="00F14C9A">
        <w:rPr>
          <w:rFonts w:ascii="Arial" w:hAnsi="Arial" w:cs="Arial"/>
          <w:b/>
          <w:bCs/>
        </w:rPr>
        <w:t xml:space="preserve"> de calificare</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rPr>
      </w:pPr>
      <w:r w:rsidRPr="00F14C9A">
        <w:rPr>
          <w:rFonts w:ascii="Arial" w:hAnsi="Arial" w:cs="Arial"/>
          <w:b/>
          <w:bCs/>
          <w:lang w:val="x-none"/>
        </w:rPr>
        <w:t xml:space="preserve">Termene acordate pentru depunerea </w:t>
      </w:r>
      <w:r w:rsidR="00A36A0D" w:rsidRPr="00F14C9A">
        <w:rPr>
          <w:rFonts w:ascii="Arial" w:hAnsi="Arial" w:cs="Arial"/>
          <w:b/>
          <w:bCs/>
        </w:rPr>
        <w:t>documentațiilor de calificare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 xml:space="preserve">Pentru depunerea </w:t>
      </w:r>
      <w:r w:rsidR="00A36A0D" w:rsidRPr="00F14C9A">
        <w:rPr>
          <w:rFonts w:ascii="Arial" w:hAnsi="Arial" w:cs="Arial"/>
          <w:b/>
          <w:bCs/>
        </w:rPr>
        <w:t>documentațiilor de calificare</w:t>
      </w:r>
      <w:r w:rsidR="00A36A0D" w:rsidRPr="00F14C9A">
        <w:rPr>
          <w:rFonts w:ascii="Arial" w:hAnsi="Arial" w:cs="Arial"/>
          <w:lang w:val="x-none"/>
        </w:rPr>
        <w:t xml:space="preserve"> </w:t>
      </w:r>
      <w:r w:rsidRPr="00F14C9A">
        <w:rPr>
          <w:rFonts w:ascii="Arial" w:hAnsi="Arial" w:cs="Arial"/>
          <w:lang w:val="x-none"/>
        </w:rPr>
        <w:t xml:space="preserve">se acordă o perioadă de cel puţin 15 zile calendaristice de la data publicării anunţului de licitaţie.  </w:t>
      </w:r>
    </w:p>
    <w:p w:rsidR="00E2641D" w:rsidRPr="00F14C9A" w:rsidRDefault="00E2641D"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F14C9A">
        <w:rPr>
          <w:rFonts w:ascii="Arial" w:hAnsi="Arial" w:cs="Arial"/>
          <w:b/>
          <w:bCs/>
          <w:lang w:val="x-none"/>
        </w:rPr>
        <w:t>B.4.2. Constituirea garanţiei de participare</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i/>
          <w:iCs/>
          <w:lang w:val="x-none"/>
        </w:rPr>
      </w:pPr>
    </w:p>
    <w:p w:rsidR="008B7721" w:rsidRPr="00F14C9A" w:rsidRDefault="008B7721" w:rsidP="000D4A9E">
      <w:pPr>
        <w:widowControl w:val="0"/>
        <w:numPr>
          <w:ilvl w:val="0"/>
          <w:numId w:val="13"/>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b/>
          <w:bCs/>
          <w:lang w:val="x-none"/>
        </w:rPr>
        <w:t>Garanţia de participare</w:t>
      </w:r>
      <w:r w:rsidRPr="00F14C9A">
        <w:rPr>
          <w:rFonts w:ascii="Arial" w:hAnsi="Arial" w:cs="Arial"/>
          <w:lang w:val="x-none"/>
        </w:rPr>
        <w:t xml:space="preserve"> protejează autoritatea contractantă față de riscul unui eventual comportament necorespunzător al ofertantului până la data semnării contractului de închiriere și la momentul rezilierii/expirării valabilității acestuia.</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F14C9A">
        <w:rPr>
          <w:rFonts w:ascii="Arial" w:hAnsi="Arial" w:cs="Arial"/>
          <w:b/>
          <w:bCs/>
          <w:lang w:val="x-none"/>
        </w:rPr>
        <w:lastRenderedPageBreak/>
        <w:t>Cuantumul garanţiei de participare</w:t>
      </w:r>
    </w:p>
    <w:p w:rsidR="008B7721" w:rsidRPr="00F14C9A" w:rsidRDefault="008B7721" w:rsidP="006D3FDB">
      <w:pPr>
        <w:widowControl w:val="0"/>
        <w:tabs>
          <w:tab w:val="left" w:pos="284"/>
        </w:tabs>
        <w:autoSpaceDE w:val="0"/>
        <w:autoSpaceDN w:val="0"/>
        <w:adjustRightInd w:val="0"/>
        <w:spacing w:after="0" w:line="240" w:lineRule="auto"/>
        <w:ind w:firstLine="284"/>
        <w:jc w:val="both"/>
        <w:rPr>
          <w:rFonts w:ascii="Arial" w:hAnsi="Arial" w:cs="Arial"/>
          <w:lang w:val="x-none"/>
        </w:rPr>
      </w:pPr>
      <w:r w:rsidRPr="00F14C9A">
        <w:rPr>
          <w:rFonts w:ascii="Arial" w:hAnsi="Arial" w:cs="Arial"/>
          <w:lang w:val="x-none"/>
        </w:rPr>
        <w:t>Garanţi</w:t>
      </w:r>
      <w:r w:rsidR="006D3FDB" w:rsidRPr="00F14C9A">
        <w:rPr>
          <w:rFonts w:ascii="Arial" w:hAnsi="Arial" w:cs="Arial"/>
          <w:lang w:val="x-none"/>
        </w:rPr>
        <w:t>a de participare se stabileşte</w:t>
      </w:r>
      <w:r w:rsidRPr="00F14C9A">
        <w:rPr>
          <w:rFonts w:ascii="Arial" w:hAnsi="Arial" w:cs="Arial"/>
          <w:lang w:val="x-none"/>
        </w:rPr>
        <w:t xml:space="preserve"> în sum</w:t>
      </w:r>
      <w:r w:rsidR="006D3FDB" w:rsidRPr="00F14C9A">
        <w:rPr>
          <w:rFonts w:ascii="Arial" w:hAnsi="Arial" w:cs="Arial"/>
        </w:rPr>
        <w:t>ă</w:t>
      </w:r>
      <w:r w:rsidRPr="00F14C9A">
        <w:rPr>
          <w:rFonts w:ascii="Arial" w:hAnsi="Arial" w:cs="Arial"/>
          <w:lang w:val="x-none"/>
        </w:rPr>
        <w:t xml:space="preserve"> fixă.</w:t>
      </w: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b/>
          <w:bCs/>
          <w:i/>
          <w:iCs/>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i/>
          <w:iCs/>
          <w:lang w:val="x-none"/>
        </w:rPr>
      </w:pPr>
      <w:r w:rsidRPr="00F14C9A">
        <w:rPr>
          <w:rFonts w:ascii="Arial" w:hAnsi="Arial" w:cs="Arial"/>
          <w:b/>
          <w:bCs/>
          <w:i/>
          <w:iCs/>
          <w:lang w:val="x-none"/>
        </w:rPr>
        <w:t xml:space="preserve">Valoarea garanţiei de participare la licitaţia de închiriere va fi în cuantumul a 2 (două) chirii lunare (tariful minim de pornire a licitaţiei/mp x suprafaţa închiriată x 2) şi va fi menţionată în documentaţie. </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i/>
          <w:iCs/>
          <w:lang w:val="x-none"/>
        </w:rPr>
      </w:pPr>
    </w:p>
    <w:p w:rsidR="008B7721" w:rsidRPr="00F14C9A" w:rsidRDefault="008B7721" w:rsidP="000D4A9E">
      <w:pPr>
        <w:widowControl w:val="0"/>
        <w:pBdr>
          <w:top w:val="single" w:sz="6" w:space="0" w:color="000000"/>
          <w:left w:val="single" w:sz="6" w:space="0" w:color="000000"/>
          <w:bottom w:val="single" w:sz="6" w:space="0" w:color="000000"/>
          <w:right w:val="single" w:sz="6" w:space="3" w:color="000000"/>
        </w:pBdr>
        <w:shd w:val="clear" w:color="auto" w:fill="F3F3F3"/>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 xml:space="preserve">Atenţie !   </w:t>
      </w:r>
    </w:p>
    <w:p w:rsidR="008B7721" w:rsidRPr="00F14C9A" w:rsidRDefault="006D3FDB" w:rsidP="006D3FDB">
      <w:pPr>
        <w:widowControl w:val="0"/>
        <w:pBdr>
          <w:top w:val="single" w:sz="6" w:space="0" w:color="000000"/>
          <w:left w:val="single" w:sz="6" w:space="0" w:color="000000"/>
          <w:bottom w:val="single" w:sz="6" w:space="0" w:color="000000"/>
          <w:right w:val="single" w:sz="6" w:space="3" w:color="000000"/>
        </w:pBdr>
        <w:shd w:val="clear" w:color="auto" w:fill="F3F3F3"/>
        <w:tabs>
          <w:tab w:val="left" w:pos="284"/>
        </w:tabs>
        <w:autoSpaceDE w:val="0"/>
        <w:autoSpaceDN w:val="0"/>
        <w:adjustRightInd w:val="0"/>
        <w:spacing w:after="0" w:line="240" w:lineRule="auto"/>
        <w:ind w:firstLine="426"/>
        <w:jc w:val="both"/>
        <w:rPr>
          <w:rFonts w:ascii="Arial" w:hAnsi="Arial" w:cs="Arial"/>
          <w:lang w:val="x-none"/>
        </w:rPr>
      </w:pPr>
      <w:r w:rsidRPr="00F14C9A">
        <w:rPr>
          <w:rFonts w:ascii="Arial" w:hAnsi="Arial" w:cs="Arial"/>
        </w:rPr>
        <w:t>Î</w:t>
      </w:r>
      <w:r w:rsidR="008B7721" w:rsidRPr="00F14C9A">
        <w:rPr>
          <w:rFonts w:ascii="Arial" w:hAnsi="Arial" w:cs="Arial"/>
          <w:lang w:val="x-none"/>
        </w:rPr>
        <w:t>n cazurile în care ofertele sunt prezentate pe repere (spaţiu/teren), cuantumul garanţiei de participare trebuie corelat cu valoarea estimată a fiecărui reper;</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F14C9A">
        <w:rPr>
          <w:rFonts w:ascii="Arial" w:hAnsi="Arial" w:cs="Arial"/>
          <w:b/>
          <w:bCs/>
          <w:lang w:val="x-none"/>
        </w:rPr>
        <w:t>Modalităţi de constituire</w:t>
      </w:r>
    </w:p>
    <w:p w:rsidR="008B7721" w:rsidRPr="00F14C9A" w:rsidRDefault="008B7721" w:rsidP="006D3FDB">
      <w:pPr>
        <w:widowControl w:val="0"/>
        <w:tabs>
          <w:tab w:val="left" w:pos="284"/>
        </w:tabs>
        <w:autoSpaceDE w:val="0"/>
        <w:autoSpaceDN w:val="0"/>
        <w:adjustRightInd w:val="0"/>
        <w:spacing w:after="0" w:line="240" w:lineRule="auto"/>
        <w:ind w:firstLine="284"/>
        <w:jc w:val="both"/>
        <w:rPr>
          <w:rFonts w:ascii="Arial" w:hAnsi="Arial" w:cs="Arial"/>
          <w:lang w:val="x-none"/>
        </w:rPr>
      </w:pPr>
      <w:r w:rsidRPr="00F14C9A">
        <w:rPr>
          <w:rFonts w:ascii="Arial" w:hAnsi="Arial" w:cs="Arial"/>
          <w:lang w:val="x-none"/>
        </w:rPr>
        <w:t>Autoritatea contractantă poate alege una sau mai multe dintre următoarele modalităţi de constituire</w:t>
      </w:r>
      <w:r w:rsidR="006D3FDB" w:rsidRPr="00F14C9A">
        <w:rPr>
          <w:rFonts w:ascii="Arial" w:hAnsi="Arial" w:cs="Arial"/>
        </w:rPr>
        <w:t>, astfel</w:t>
      </w:r>
      <w:r w:rsidRPr="00F14C9A">
        <w:rPr>
          <w:rFonts w:ascii="Arial" w:hAnsi="Arial" w:cs="Arial"/>
          <w:lang w:val="x-none"/>
        </w:rPr>
        <w:t>:</w:t>
      </w:r>
    </w:p>
    <w:p w:rsidR="008B7721" w:rsidRPr="00F14C9A" w:rsidRDefault="008B7721" w:rsidP="000D4A9E">
      <w:pPr>
        <w:widowControl w:val="0"/>
        <w:numPr>
          <w:ilvl w:val="0"/>
          <w:numId w:val="43"/>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depunerea sumei la casieria autorităţii contractante.</w:t>
      </w:r>
    </w:p>
    <w:p w:rsidR="008B7721" w:rsidRPr="00F14C9A" w:rsidRDefault="008B7721" w:rsidP="000D4A9E">
      <w:pPr>
        <w:widowControl w:val="0"/>
        <w:numPr>
          <w:ilvl w:val="0"/>
          <w:numId w:val="43"/>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depunerea sumei în contul Universităţii Tehnice “Gheorghe Asachi” din Iaşi: RO93TREZ4065005XXX000422, Cod fiscal: 4701606. În ziua licitaţiei suma constituită drept garanţie de participare la licitaţie trebuie să se afle efectiv în contul menţionat.</w:t>
      </w:r>
    </w:p>
    <w:p w:rsidR="00626EE7" w:rsidRPr="00F14C9A" w:rsidRDefault="00626EE7" w:rsidP="006D3FDB">
      <w:pPr>
        <w:widowControl w:val="0"/>
        <w:tabs>
          <w:tab w:val="left" w:pos="284"/>
        </w:tabs>
        <w:autoSpaceDE w:val="0"/>
        <w:autoSpaceDN w:val="0"/>
        <w:adjustRightInd w:val="0"/>
        <w:spacing w:after="0" w:line="240" w:lineRule="auto"/>
        <w:ind w:firstLine="284"/>
        <w:jc w:val="both"/>
        <w:rPr>
          <w:rFonts w:ascii="Arial" w:hAnsi="Arial" w:cs="Arial"/>
          <w:lang w:val="x-none"/>
        </w:rPr>
      </w:pPr>
      <w:r w:rsidRPr="00F14C9A">
        <w:rPr>
          <w:rFonts w:ascii="Arial" w:hAnsi="Arial" w:cs="Arial"/>
        </w:rPr>
        <w:t>Sumele depuse cu titlu de garanție în contul TUIASI nu sunt purtătoare de dobânzi.</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F14C9A">
        <w:rPr>
          <w:rFonts w:ascii="Arial" w:hAnsi="Arial" w:cs="Arial"/>
          <w:b/>
          <w:bCs/>
          <w:lang w:val="x-none"/>
        </w:rPr>
        <w:t>Restituirea garanţiei de participare</w:t>
      </w:r>
    </w:p>
    <w:p w:rsidR="008B7721" w:rsidRPr="00F14C9A" w:rsidRDefault="008B7721" w:rsidP="000D4A9E">
      <w:pPr>
        <w:widowControl w:val="0"/>
        <w:numPr>
          <w:ilvl w:val="0"/>
          <w:numId w:val="29"/>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Pentru ofertantul câştigător, garanţia de participare se reţine automat cu titlu de garanţie de bună execuţie contractuală, care va fi returnată numai în condiţiile în care acesta nu înregistrează debite la data încetării contractului, indiferent de motive.</w:t>
      </w:r>
    </w:p>
    <w:p w:rsidR="00CF7F15" w:rsidRPr="00F14C9A" w:rsidRDefault="008B7721" w:rsidP="00CF7F15">
      <w:pPr>
        <w:widowControl w:val="0"/>
        <w:numPr>
          <w:ilvl w:val="0"/>
          <w:numId w:val="29"/>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 xml:space="preserve">Cuantumul astfel stabilit este necesar pentru </w:t>
      </w:r>
      <w:r w:rsidR="00E7472B" w:rsidRPr="00F14C9A">
        <w:rPr>
          <w:rFonts w:ascii="Arial" w:hAnsi="Arial" w:cs="Arial"/>
          <w:lang w:val="x-none"/>
        </w:rPr>
        <w:t xml:space="preserve">ca </w:t>
      </w:r>
      <w:r w:rsidRPr="00F14C9A">
        <w:rPr>
          <w:rFonts w:ascii="Arial" w:hAnsi="Arial" w:cs="Arial"/>
          <w:lang w:val="x-none"/>
        </w:rPr>
        <w:t>locatorul să poată acoperi eventualele debite, indiferent de natura lor, inclusiv penalităţi aferente acestora, în cazul rezilierii/expirării valabilității contractului.</w:t>
      </w:r>
      <w:r w:rsidR="00CF7F15" w:rsidRPr="00F14C9A">
        <w:rPr>
          <w:rFonts w:ascii="Arial" w:hAnsi="Arial" w:cs="Arial"/>
        </w:rPr>
        <w:t xml:space="preserve"> </w:t>
      </w:r>
    </w:p>
    <w:p w:rsidR="00CF7F15" w:rsidRPr="00F14C9A" w:rsidRDefault="00CF7F15" w:rsidP="00CF7F15">
      <w:pPr>
        <w:widowControl w:val="0"/>
        <w:numPr>
          <w:ilvl w:val="0"/>
          <w:numId w:val="29"/>
        </w:numPr>
        <w:tabs>
          <w:tab w:val="left" w:pos="284"/>
        </w:tabs>
        <w:autoSpaceDE w:val="0"/>
        <w:autoSpaceDN w:val="0"/>
        <w:adjustRightInd w:val="0"/>
        <w:spacing w:after="0" w:line="240" w:lineRule="auto"/>
        <w:ind w:left="0" w:firstLine="0"/>
        <w:jc w:val="both"/>
        <w:rPr>
          <w:rFonts w:ascii="Arial" w:hAnsi="Arial" w:cs="Arial"/>
          <w:lang w:val="x-none"/>
        </w:rPr>
      </w:pPr>
      <w:r w:rsidRPr="00F14C9A">
        <w:rPr>
          <w:rStyle w:val="tpa1"/>
          <w:rFonts w:ascii="Arial" w:hAnsi="Arial" w:cs="Arial"/>
        </w:rPr>
        <w:t>În cazul în care chiriașul/consumatorul solicită în scris, printr-o cerere, rezilierea contractului de închiriere/utilități, debitele vor fi acoperite din garanția de bună execuție, la data înregistrării acesteia.</w:t>
      </w:r>
    </w:p>
    <w:p w:rsidR="008B7721" w:rsidRPr="00F14C9A" w:rsidRDefault="008B7721" w:rsidP="000D4A9E">
      <w:pPr>
        <w:widowControl w:val="0"/>
        <w:numPr>
          <w:ilvl w:val="0"/>
          <w:numId w:val="29"/>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 xml:space="preserve">Pentru ofertantul necâştigător, garanţia de participare se restituie termen de 30 zile calendaristice de la data depunerii cererii la registratură TUIASI. </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F14C9A">
        <w:rPr>
          <w:rFonts w:ascii="Arial" w:hAnsi="Arial" w:cs="Arial"/>
          <w:b/>
          <w:bCs/>
          <w:lang w:val="x-none"/>
        </w:rPr>
        <w:t xml:space="preserve">Reţinerea garanţiei de participare  </w:t>
      </w:r>
    </w:p>
    <w:p w:rsidR="008B7721" w:rsidRPr="00F14C9A" w:rsidRDefault="008B7721" w:rsidP="000D4A9E">
      <w:pPr>
        <w:widowControl w:val="0"/>
        <w:numPr>
          <w:ilvl w:val="0"/>
          <w:numId w:val="8"/>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 xml:space="preserve">Ofertantul </w:t>
      </w:r>
      <w:r w:rsidR="006D3FDB" w:rsidRPr="00F14C9A">
        <w:rPr>
          <w:rFonts w:ascii="Arial" w:hAnsi="Arial" w:cs="Arial"/>
        </w:rPr>
        <w:t xml:space="preserve">câștigător </w:t>
      </w:r>
      <w:r w:rsidR="006D3FDB" w:rsidRPr="00F14C9A">
        <w:rPr>
          <w:rFonts w:ascii="Arial" w:hAnsi="Arial" w:cs="Arial"/>
          <w:lang w:val="x-none"/>
        </w:rPr>
        <w:t xml:space="preserve">pierde garanţia de participare dacă </w:t>
      </w:r>
      <w:r w:rsidRPr="00F14C9A">
        <w:rPr>
          <w:rFonts w:ascii="Arial" w:hAnsi="Arial" w:cs="Arial"/>
          <w:lang w:val="x-none"/>
        </w:rPr>
        <w:t xml:space="preserve">refuză să semneze contractul de închiriere în termen de 30 de zile </w:t>
      </w:r>
      <w:r w:rsidR="00626EE7" w:rsidRPr="00F14C9A">
        <w:rPr>
          <w:rFonts w:ascii="Arial" w:hAnsi="Arial" w:cs="Arial"/>
        </w:rPr>
        <w:t xml:space="preserve">calendaristice </w:t>
      </w:r>
      <w:r w:rsidRPr="00F14C9A">
        <w:rPr>
          <w:rFonts w:ascii="Arial" w:hAnsi="Arial" w:cs="Arial"/>
          <w:lang w:val="x-none"/>
        </w:rPr>
        <w:t>de la data licitaţiei.</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rPr>
      </w:pPr>
      <w:r w:rsidRPr="00F14C9A">
        <w:rPr>
          <w:rFonts w:ascii="Arial" w:hAnsi="Arial" w:cs="Arial"/>
          <w:b/>
          <w:bCs/>
          <w:lang w:val="x-none"/>
        </w:rPr>
        <w:t xml:space="preserve">B.4.3. Primire </w:t>
      </w:r>
      <w:r w:rsidR="00626EE7" w:rsidRPr="00F14C9A">
        <w:rPr>
          <w:rFonts w:ascii="Arial" w:hAnsi="Arial" w:cs="Arial"/>
          <w:b/>
          <w:bCs/>
        </w:rPr>
        <w:t>documentații de calificare</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F14C9A" w:rsidRDefault="002B44A7" w:rsidP="000D4A9E">
      <w:pPr>
        <w:widowControl w:val="0"/>
        <w:shd w:val="clear" w:color="auto" w:fill="FFFF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hAnsi="Arial" w:cs="Arial"/>
          <w:lang w:val="x-none"/>
        </w:rPr>
      </w:pPr>
      <w:r w:rsidRPr="00F14C9A">
        <w:rPr>
          <w:rStyle w:val="tal1"/>
          <w:rFonts w:ascii="Arial" w:hAnsi="Arial" w:cs="Arial"/>
        </w:rPr>
        <w:t xml:space="preserve">Persoane fizice autorizate și societăţile comerciale </w:t>
      </w:r>
      <w:r w:rsidR="008B7721" w:rsidRPr="00F14C9A">
        <w:rPr>
          <w:rFonts w:ascii="Arial" w:hAnsi="Arial" w:cs="Arial"/>
          <w:lang w:val="x-none"/>
        </w:rPr>
        <w:t>a</w:t>
      </w:r>
      <w:r w:rsidRPr="00F14C9A">
        <w:rPr>
          <w:rFonts w:ascii="Arial" w:hAnsi="Arial" w:cs="Arial"/>
        </w:rPr>
        <w:t>u</w:t>
      </w:r>
      <w:r w:rsidR="008B7721" w:rsidRPr="00F14C9A">
        <w:rPr>
          <w:rFonts w:ascii="Arial" w:hAnsi="Arial" w:cs="Arial"/>
          <w:lang w:val="x-none"/>
        </w:rPr>
        <w:t xml:space="preserve"> dreptul de a transmite </w:t>
      </w:r>
      <w:r w:rsidR="00626EE7" w:rsidRPr="00F14C9A">
        <w:rPr>
          <w:rFonts w:ascii="Arial" w:hAnsi="Arial" w:cs="Arial"/>
          <w:b/>
          <w:bCs/>
        </w:rPr>
        <w:t>documentația de calificare</w:t>
      </w:r>
      <w:r w:rsidR="008B7721" w:rsidRPr="00F14C9A">
        <w:rPr>
          <w:rFonts w:ascii="Arial" w:hAnsi="Arial" w:cs="Arial"/>
          <w:lang w:val="x-none"/>
        </w:rPr>
        <w:t>:</w:t>
      </w:r>
    </w:p>
    <w:p w:rsidR="008B7721" w:rsidRPr="00F14C9A" w:rsidRDefault="008B7721" w:rsidP="000D4A9E">
      <w:pPr>
        <w:widowControl w:val="0"/>
        <w:numPr>
          <w:ilvl w:val="0"/>
          <w:numId w:val="45"/>
        </w:numPr>
        <w:shd w:val="clear" w:color="auto" w:fill="FFFFFF"/>
        <w:tabs>
          <w:tab w:val="left" w:pos="284"/>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0"/>
        <w:jc w:val="both"/>
        <w:rPr>
          <w:rFonts w:ascii="Arial" w:hAnsi="Arial" w:cs="Arial"/>
          <w:lang w:val="x-none"/>
        </w:rPr>
      </w:pPr>
      <w:r w:rsidRPr="00F14C9A">
        <w:rPr>
          <w:rFonts w:ascii="Arial" w:hAnsi="Arial" w:cs="Arial"/>
          <w:lang w:val="x-none"/>
        </w:rPr>
        <w:t>prin poştă</w:t>
      </w:r>
    </w:p>
    <w:p w:rsidR="008B7721" w:rsidRPr="00F14C9A" w:rsidRDefault="008B7721" w:rsidP="000D4A9E">
      <w:pPr>
        <w:widowControl w:val="0"/>
        <w:numPr>
          <w:ilvl w:val="0"/>
          <w:numId w:val="45"/>
        </w:numPr>
        <w:shd w:val="clear" w:color="auto" w:fill="FFFFFF"/>
        <w:tabs>
          <w:tab w:val="left" w:pos="284"/>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0"/>
        <w:jc w:val="both"/>
        <w:rPr>
          <w:rFonts w:ascii="Arial" w:hAnsi="Arial" w:cs="Arial"/>
          <w:lang w:val="x-none"/>
        </w:rPr>
      </w:pPr>
      <w:r w:rsidRPr="00F14C9A">
        <w:rPr>
          <w:rFonts w:ascii="Arial" w:hAnsi="Arial" w:cs="Arial"/>
          <w:lang w:val="x-none"/>
        </w:rPr>
        <w:t>direct la sediul autorităţii contractante</w:t>
      </w:r>
      <w:r w:rsidR="00626EE7" w:rsidRPr="00F14C9A">
        <w:rPr>
          <w:rFonts w:ascii="Arial" w:hAnsi="Arial" w:cs="Arial"/>
        </w:rPr>
        <w:t>.</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i/>
          <w:iCs/>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rPr>
      </w:pPr>
      <w:r w:rsidRPr="00F14C9A">
        <w:rPr>
          <w:rFonts w:ascii="Arial" w:hAnsi="Arial" w:cs="Arial"/>
          <w:b/>
          <w:bCs/>
          <w:lang w:val="x-none"/>
        </w:rPr>
        <w:t xml:space="preserve">B.4.4. Desfăşurarea şedinţei de </w:t>
      </w:r>
      <w:r w:rsidR="00D60073" w:rsidRPr="00F14C9A">
        <w:rPr>
          <w:rFonts w:ascii="Arial" w:hAnsi="Arial" w:cs="Arial"/>
          <w:b/>
          <w:bCs/>
        </w:rPr>
        <w:t>licitație</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F14C9A" w:rsidRDefault="00D60073" w:rsidP="000D4A9E">
      <w:pPr>
        <w:widowControl w:val="0"/>
        <w:numPr>
          <w:ilvl w:val="0"/>
          <w:numId w:val="45"/>
        </w:numPr>
        <w:tabs>
          <w:tab w:val="left" w:pos="284"/>
        </w:tabs>
        <w:autoSpaceDE w:val="0"/>
        <w:autoSpaceDN w:val="0"/>
        <w:adjustRightInd w:val="0"/>
        <w:spacing w:after="0" w:line="240" w:lineRule="auto"/>
        <w:ind w:left="0"/>
        <w:jc w:val="both"/>
        <w:rPr>
          <w:rFonts w:ascii="Arial" w:hAnsi="Arial" w:cs="Arial"/>
          <w:lang w:val="x-none"/>
        </w:rPr>
      </w:pPr>
      <w:r w:rsidRPr="00F14C9A">
        <w:rPr>
          <w:rFonts w:ascii="Arial" w:hAnsi="Arial" w:cs="Arial"/>
          <w:b/>
          <w:bCs/>
        </w:rPr>
        <w:t>Documentațiile de calificare</w:t>
      </w:r>
      <w:r w:rsidRPr="00F14C9A">
        <w:rPr>
          <w:rFonts w:ascii="Arial" w:hAnsi="Arial" w:cs="Arial"/>
          <w:lang w:val="x-none"/>
        </w:rPr>
        <w:t xml:space="preserve"> </w:t>
      </w:r>
      <w:r w:rsidR="008B7721" w:rsidRPr="00F14C9A">
        <w:rPr>
          <w:rFonts w:ascii="Arial" w:hAnsi="Arial" w:cs="Arial"/>
          <w:lang w:val="x-none"/>
        </w:rPr>
        <w:t xml:space="preserve">se deschid la data şi locul indicate în anunţul de licitaţie şi în documentaţia de </w:t>
      </w:r>
      <w:r w:rsidR="00381FD2" w:rsidRPr="00F14C9A">
        <w:rPr>
          <w:rFonts w:ascii="Arial" w:hAnsi="Arial" w:cs="Arial"/>
        </w:rPr>
        <w:t>calificare</w:t>
      </w:r>
      <w:r w:rsidR="008B7721" w:rsidRPr="00F14C9A">
        <w:rPr>
          <w:rFonts w:ascii="Arial" w:hAnsi="Arial" w:cs="Arial"/>
          <w:lang w:val="x-none"/>
        </w:rPr>
        <w:t xml:space="preserve">. </w:t>
      </w:r>
    </w:p>
    <w:p w:rsidR="008B7721" w:rsidRPr="00F14C9A" w:rsidRDefault="008B7721" w:rsidP="000D4A9E">
      <w:pPr>
        <w:widowControl w:val="0"/>
        <w:numPr>
          <w:ilvl w:val="0"/>
          <w:numId w:val="45"/>
        </w:numPr>
        <w:tabs>
          <w:tab w:val="left" w:pos="284"/>
        </w:tabs>
        <w:autoSpaceDE w:val="0"/>
        <w:autoSpaceDN w:val="0"/>
        <w:adjustRightInd w:val="0"/>
        <w:spacing w:after="0" w:line="240" w:lineRule="auto"/>
        <w:ind w:left="0"/>
        <w:jc w:val="both"/>
        <w:rPr>
          <w:rFonts w:ascii="Arial" w:hAnsi="Arial" w:cs="Arial"/>
          <w:lang w:val="x-none"/>
        </w:rPr>
      </w:pPr>
      <w:r w:rsidRPr="00F14C9A">
        <w:rPr>
          <w:rFonts w:ascii="Arial" w:hAnsi="Arial" w:cs="Arial"/>
          <w:lang w:val="x-none"/>
        </w:rPr>
        <w:t xml:space="preserve">Orice </w:t>
      </w:r>
      <w:r w:rsidR="007E7CF2" w:rsidRPr="00F14C9A">
        <w:rPr>
          <w:rFonts w:ascii="Arial" w:hAnsi="Arial" w:cs="Arial"/>
        </w:rPr>
        <w:t>ofertant</w:t>
      </w:r>
      <w:r w:rsidR="00D60073" w:rsidRPr="00F14C9A">
        <w:rPr>
          <w:rFonts w:ascii="Arial" w:hAnsi="Arial" w:cs="Arial"/>
        </w:rPr>
        <w:t xml:space="preserve"> </w:t>
      </w:r>
      <w:r w:rsidRPr="00F14C9A">
        <w:rPr>
          <w:rFonts w:ascii="Arial" w:hAnsi="Arial" w:cs="Arial"/>
          <w:lang w:val="x-none"/>
        </w:rPr>
        <w:t xml:space="preserve">are dreptul de a fi prezent la şedinţa de deschidere a </w:t>
      </w:r>
      <w:r w:rsidR="00D60073" w:rsidRPr="00F14C9A">
        <w:rPr>
          <w:rFonts w:ascii="Arial" w:hAnsi="Arial" w:cs="Arial"/>
          <w:b/>
          <w:bCs/>
        </w:rPr>
        <w:t>documentațiilor de calificare</w:t>
      </w:r>
      <w:r w:rsidRPr="00F14C9A">
        <w:rPr>
          <w:rFonts w:ascii="Arial" w:hAnsi="Arial" w:cs="Arial"/>
          <w:lang w:val="x-none"/>
        </w:rPr>
        <w:t>.</w:t>
      </w:r>
    </w:p>
    <w:p w:rsidR="008B7721" w:rsidRPr="00F14C9A" w:rsidRDefault="008B7721" w:rsidP="000D4A9E">
      <w:pPr>
        <w:widowControl w:val="0"/>
        <w:numPr>
          <w:ilvl w:val="0"/>
          <w:numId w:val="16"/>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 xml:space="preserve">În cadrul şedinţei de deschidere a </w:t>
      </w:r>
      <w:r w:rsidR="009F4D9F" w:rsidRPr="00F14C9A">
        <w:rPr>
          <w:rFonts w:ascii="Arial" w:hAnsi="Arial" w:cs="Arial"/>
          <w:b/>
          <w:bCs/>
        </w:rPr>
        <w:t>documentațiilor de calificare</w:t>
      </w:r>
      <w:r w:rsidRPr="00F14C9A">
        <w:rPr>
          <w:rFonts w:ascii="Arial" w:hAnsi="Arial" w:cs="Arial"/>
          <w:lang w:val="x-none"/>
        </w:rPr>
        <w:t>, comisia de licitaţie verific</w:t>
      </w:r>
      <w:r w:rsidR="009F4D9F" w:rsidRPr="00F14C9A">
        <w:rPr>
          <w:rFonts w:ascii="Arial" w:hAnsi="Arial" w:cs="Arial"/>
        </w:rPr>
        <w:t>ă</w:t>
      </w:r>
      <w:r w:rsidRPr="00F14C9A">
        <w:rPr>
          <w:rFonts w:ascii="Arial" w:hAnsi="Arial" w:cs="Arial"/>
          <w:lang w:val="x-none"/>
        </w:rPr>
        <w:t xml:space="preserve"> modul de respectare a regulilor formale de depunere şi prezentare a </w:t>
      </w:r>
      <w:r w:rsidR="009F4D9F" w:rsidRPr="00F14C9A">
        <w:rPr>
          <w:rFonts w:ascii="Arial" w:hAnsi="Arial" w:cs="Arial"/>
          <w:b/>
          <w:bCs/>
        </w:rPr>
        <w:t>documentațiilor de calificare</w:t>
      </w:r>
      <w:r w:rsidR="009F4D9F" w:rsidRPr="00F14C9A">
        <w:rPr>
          <w:rFonts w:ascii="Arial" w:hAnsi="Arial" w:cs="Arial"/>
          <w:lang w:val="x-none"/>
        </w:rPr>
        <w:t xml:space="preserve"> </w:t>
      </w:r>
      <w:r w:rsidRPr="00F14C9A">
        <w:rPr>
          <w:rFonts w:ascii="Arial" w:hAnsi="Arial" w:cs="Arial"/>
          <w:lang w:val="x-none"/>
        </w:rPr>
        <w:t>şi a documentelor care le însoţesc.</w:t>
      </w:r>
    </w:p>
    <w:p w:rsidR="00E2641D" w:rsidRPr="00F14C9A" w:rsidRDefault="008B7721" w:rsidP="000D4A9E">
      <w:pPr>
        <w:widowControl w:val="0"/>
        <w:tabs>
          <w:tab w:val="left" w:pos="284"/>
        </w:tabs>
        <w:autoSpaceDE w:val="0"/>
        <w:autoSpaceDN w:val="0"/>
        <w:adjustRightInd w:val="0"/>
        <w:spacing w:after="0" w:line="240" w:lineRule="auto"/>
        <w:ind w:firstLine="284"/>
        <w:jc w:val="both"/>
        <w:rPr>
          <w:rFonts w:ascii="Arial" w:hAnsi="Arial" w:cs="Arial"/>
          <w:lang w:val="x-none"/>
        </w:rPr>
      </w:pPr>
      <w:r w:rsidRPr="00F14C9A">
        <w:rPr>
          <w:rFonts w:ascii="Arial" w:hAnsi="Arial" w:cs="Arial"/>
          <w:lang w:val="x-none"/>
        </w:rPr>
        <w:t>În cazul în care, la data desfăşurării licitaţiei publice, pentru un spaţiu s-a înscris un singur ofertant, procedura de licitaţie se va relua. De asemenea, în situaţia în care pentru un spaţiu supus licitaţiei, cu toate că s-au înscris doi sau mai mulţi ofertanţi, la data şi ora desfăşurării licitaţiei spațiului/terenului respectiv nu sunt prezenţi cel puţin 2 (doi)</w:t>
      </w:r>
      <w:r w:rsidR="00EB1397" w:rsidRPr="00F14C9A">
        <w:rPr>
          <w:rFonts w:ascii="Arial" w:hAnsi="Arial" w:cs="Arial"/>
          <w:strike/>
          <w:lang w:val="x-none"/>
        </w:rPr>
        <w:t xml:space="preserve"> </w:t>
      </w:r>
      <w:r w:rsidR="000D4A9E" w:rsidRPr="00F14C9A">
        <w:rPr>
          <w:rFonts w:ascii="Arial" w:hAnsi="Arial" w:cs="Arial"/>
        </w:rPr>
        <w:t>participanți</w:t>
      </w:r>
      <w:r w:rsidRPr="00F14C9A">
        <w:rPr>
          <w:rFonts w:ascii="Arial" w:hAnsi="Arial" w:cs="Arial"/>
          <w:lang w:val="x-none"/>
        </w:rPr>
        <w:t xml:space="preserve"> care au documentaţia solicitată completă, licitaţia pentru spațiul/terenul respectiv se repetă. În ambele cazuri prezentate mai sus se va organiza etapa a II-a de licitaţie, cu respectarea prezentei metodologii. </w:t>
      </w:r>
    </w:p>
    <w:p w:rsidR="00E2641D" w:rsidRPr="00F14C9A" w:rsidRDefault="00E2641D" w:rsidP="000D4A9E">
      <w:pPr>
        <w:widowControl w:val="0"/>
        <w:tabs>
          <w:tab w:val="left" w:pos="284"/>
        </w:tabs>
        <w:autoSpaceDE w:val="0"/>
        <w:autoSpaceDN w:val="0"/>
        <w:adjustRightInd w:val="0"/>
        <w:spacing w:after="0" w:line="240" w:lineRule="auto"/>
        <w:ind w:firstLine="284"/>
        <w:jc w:val="both"/>
        <w:rPr>
          <w:rFonts w:ascii="Arial" w:hAnsi="Arial" w:cs="Arial"/>
        </w:rPr>
      </w:pPr>
    </w:p>
    <w:p w:rsidR="008B7721" w:rsidRPr="00F14C9A" w:rsidRDefault="009F4D9F" w:rsidP="000D4A9E">
      <w:pPr>
        <w:widowControl w:val="0"/>
        <w:tabs>
          <w:tab w:val="left" w:pos="284"/>
        </w:tabs>
        <w:autoSpaceDE w:val="0"/>
        <w:autoSpaceDN w:val="0"/>
        <w:adjustRightInd w:val="0"/>
        <w:spacing w:after="0" w:line="240" w:lineRule="auto"/>
        <w:ind w:firstLine="284"/>
        <w:jc w:val="both"/>
        <w:rPr>
          <w:rFonts w:ascii="Arial" w:hAnsi="Arial" w:cs="Arial"/>
        </w:rPr>
      </w:pPr>
      <w:r w:rsidRPr="00F14C9A">
        <w:rPr>
          <w:rFonts w:ascii="Arial" w:hAnsi="Arial" w:cs="Arial"/>
        </w:rPr>
        <w:t>În situația în care pentru o ședință de licitație nu a fost depusă nici o documentație, licitația va putea fi organizată din nou</w:t>
      </w:r>
      <w:r w:rsidR="006D3FDB" w:rsidRPr="00F14C9A">
        <w:rPr>
          <w:rFonts w:ascii="Arial" w:hAnsi="Arial" w:cs="Arial"/>
        </w:rPr>
        <w:t xml:space="preserve"> doar</w:t>
      </w:r>
      <w:r w:rsidRPr="00F14C9A">
        <w:rPr>
          <w:rFonts w:ascii="Arial" w:hAnsi="Arial" w:cs="Arial"/>
        </w:rPr>
        <w:t xml:space="preserve"> la solicitarea scrisă a structurii organizatorice care a întocmit Nota de fundamentare.</w:t>
      </w:r>
    </w:p>
    <w:p w:rsidR="008B7721" w:rsidRPr="00F14C9A" w:rsidRDefault="008B7721" w:rsidP="000D4A9E">
      <w:pPr>
        <w:widowControl w:val="0"/>
        <w:tabs>
          <w:tab w:val="left" w:pos="284"/>
        </w:tabs>
        <w:autoSpaceDE w:val="0"/>
        <w:autoSpaceDN w:val="0"/>
        <w:adjustRightInd w:val="0"/>
        <w:spacing w:after="0" w:line="240" w:lineRule="auto"/>
        <w:ind w:firstLine="284"/>
        <w:jc w:val="both"/>
        <w:rPr>
          <w:rFonts w:ascii="Arial" w:hAnsi="Arial" w:cs="Arial"/>
          <w:lang w:val="x-none"/>
        </w:rPr>
      </w:pPr>
      <w:r w:rsidRPr="00F14C9A">
        <w:rPr>
          <w:rFonts w:ascii="Arial" w:hAnsi="Arial" w:cs="Arial"/>
          <w:lang w:val="x-none"/>
        </w:rPr>
        <w:t>În situaţia în care, la etapa a II-a de licitaţie, se prezentă un singur ofertant cu documentaţia completă, terenul se va putea adjudeca, la preţul de pornire stabilit în caietul de sarcini.</w:t>
      </w:r>
    </w:p>
    <w:p w:rsidR="0089381C" w:rsidRPr="00F14C9A" w:rsidRDefault="0089381C" w:rsidP="000D4A9E">
      <w:pPr>
        <w:widowControl w:val="0"/>
        <w:tabs>
          <w:tab w:val="left" w:pos="284"/>
        </w:tabs>
        <w:autoSpaceDE w:val="0"/>
        <w:autoSpaceDN w:val="0"/>
        <w:adjustRightInd w:val="0"/>
        <w:spacing w:after="0" w:line="240" w:lineRule="auto"/>
        <w:ind w:firstLine="284"/>
        <w:jc w:val="both"/>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ind w:firstLine="284"/>
        <w:jc w:val="both"/>
        <w:rPr>
          <w:rFonts w:ascii="Arial" w:hAnsi="Arial" w:cs="Arial"/>
          <w:b/>
          <w:bCs/>
          <w:lang w:val="x-none"/>
        </w:rPr>
      </w:pPr>
      <w:r w:rsidRPr="00F14C9A">
        <w:rPr>
          <w:rFonts w:ascii="Arial" w:hAnsi="Arial" w:cs="Arial"/>
          <w:b/>
          <w:bCs/>
          <w:lang w:val="x-none"/>
        </w:rPr>
        <w:t xml:space="preserve">Pentru etapa a II-a a licitaţiei, ofertanţii care au participat şi la etapa I şi care au avut documentaţia completă vor achita doar taxa de participare. </w:t>
      </w:r>
    </w:p>
    <w:p w:rsidR="00EB1397" w:rsidRPr="00F14C9A" w:rsidRDefault="00EB1397" w:rsidP="000D4A9E">
      <w:pPr>
        <w:widowControl w:val="0"/>
        <w:tabs>
          <w:tab w:val="left" w:pos="284"/>
        </w:tabs>
        <w:autoSpaceDE w:val="0"/>
        <w:autoSpaceDN w:val="0"/>
        <w:adjustRightInd w:val="0"/>
        <w:spacing w:after="0" w:line="240" w:lineRule="auto"/>
        <w:ind w:firstLine="284"/>
        <w:jc w:val="both"/>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ind w:firstLine="284"/>
        <w:jc w:val="both"/>
        <w:rPr>
          <w:rFonts w:ascii="Arial" w:hAnsi="Arial" w:cs="Arial"/>
          <w:lang w:val="x-none"/>
        </w:rPr>
      </w:pPr>
      <w:r w:rsidRPr="00F14C9A">
        <w:rPr>
          <w:rFonts w:ascii="Arial" w:hAnsi="Arial" w:cs="Arial"/>
          <w:lang w:val="x-none"/>
        </w:rPr>
        <w:t xml:space="preserve">Pentru prima etapă a unei licitaţii, câştigător pentru fiecare spaţiu/teren va fi desemnat ofertantul (persoana fizică autorizată său persoana juridică) care oferă cel mai mare preţ pe metru pătrat, </w:t>
      </w:r>
      <w:r w:rsidR="00723C1E" w:rsidRPr="00F14C9A">
        <w:rPr>
          <w:rFonts w:ascii="Arial" w:hAnsi="Arial" w:cs="Arial"/>
        </w:rPr>
        <w:t xml:space="preserve">fiecare pas neputând fi mai mic de </w:t>
      </w:r>
      <w:r w:rsidR="001371A3" w:rsidRPr="00F14C9A">
        <w:rPr>
          <w:rFonts w:ascii="Arial" w:hAnsi="Arial" w:cs="Arial"/>
        </w:rPr>
        <w:t>10</w:t>
      </w:r>
      <w:r w:rsidR="00723C1E" w:rsidRPr="00F14C9A">
        <w:rPr>
          <w:rFonts w:ascii="Arial" w:hAnsi="Arial" w:cs="Arial"/>
        </w:rPr>
        <w:t>% din prețul de pornire</w:t>
      </w:r>
      <w:r w:rsidRPr="00F14C9A">
        <w:rPr>
          <w:rFonts w:ascii="Arial" w:hAnsi="Arial" w:cs="Arial"/>
          <w:lang w:val="x-none"/>
        </w:rPr>
        <w:t xml:space="preserve">. </w:t>
      </w:r>
    </w:p>
    <w:p w:rsidR="008B7721" w:rsidRPr="00F14C9A" w:rsidRDefault="008B7721" w:rsidP="000D4A9E">
      <w:pPr>
        <w:widowControl w:val="0"/>
        <w:tabs>
          <w:tab w:val="left" w:pos="284"/>
        </w:tabs>
        <w:autoSpaceDE w:val="0"/>
        <w:autoSpaceDN w:val="0"/>
        <w:adjustRightInd w:val="0"/>
        <w:spacing w:after="0" w:line="240" w:lineRule="auto"/>
        <w:ind w:firstLine="284"/>
        <w:jc w:val="both"/>
        <w:rPr>
          <w:rFonts w:ascii="Arial" w:hAnsi="Arial" w:cs="Arial"/>
          <w:lang w:val="x-none"/>
        </w:rPr>
      </w:pPr>
      <w:r w:rsidRPr="00F14C9A">
        <w:rPr>
          <w:rFonts w:ascii="Arial" w:hAnsi="Arial" w:cs="Arial"/>
          <w:lang w:val="x-none"/>
        </w:rPr>
        <w:t>Strigările se vor face de către preşedintele comisiei sau de vicepreşedintele acesteia. Se declară câştigător al licitaţiei ofertantul care a licitat cel mai mare preţ.</w:t>
      </w:r>
    </w:p>
    <w:p w:rsidR="008B7721" w:rsidRPr="00F14C9A" w:rsidRDefault="008B7721" w:rsidP="000D4A9E">
      <w:pPr>
        <w:widowControl w:val="0"/>
        <w:tabs>
          <w:tab w:val="left" w:pos="284"/>
        </w:tabs>
        <w:autoSpaceDE w:val="0"/>
        <w:autoSpaceDN w:val="0"/>
        <w:adjustRightInd w:val="0"/>
        <w:spacing w:after="0" w:line="240" w:lineRule="auto"/>
        <w:ind w:firstLine="284"/>
        <w:jc w:val="both"/>
        <w:rPr>
          <w:rFonts w:ascii="Arial" w:hAnsi="Arial" w:cs="Arial"/>
          <w:lang w:val="x-none"/>
        </w:rPr>
      </w:pPr>
      <w:r w:rsidRPr="00F14C9A">
        <w:rPr>
          <w:rFonts w:ascii="Arial" w:hAnsi="Arial" w:cs="Arial"/>
          <w:lang w:val="x-none"/>
        </w:rPr>
        <w:t>În cadrul şedinţei de licitaţie, se întocmeşte un proces-verbal semnat de membrii comisiei de licitaţie şi de către ofertanţii sau reprezentanţii acestora prezenţi la şedinţa de deschidere a ofertelor. În baza consemnărilor din procesul-verbal şi a documentelor depuse de ofertanţi, se întocmeşte hotărârea de adjudecare, care va fi semnată de preşedintele comisiei de licitaţie, urmând a fi comunicată apoi ofertanţilor participanţi la licitaţie.</w:t>
      </w:r>
    </w:p>
    <w:p w:rsidR="000D4A9E" w:rsidRPr="00F14C9A" w:rsidRDefault="000D4A9E"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rPr>
      </w:pPr>
      <w:r w:rsidRPr="00F14C9A">
        <w:rPr>
          <w:rFonts w:ascii="Arial" w:hAnsi="Arial" w:cs="Arial"/>
          <w:b/>
          <w:bCs/>
          <w:lang w:val="x-none"/>
        </w:rPr>
        <w:t xml:space="preserve">B.4.5.Examinare şi evaluare </w:t>
      </w:r>
      <w:r w:rsidR="000D4A9E" w:rsidRPr="00F14C9A">
        <w:rPr>
          <w:rFonts w:ascii="Arial" w:hAnsi="Arial" w:cs="Arial"/>
          <w:b/>
          <w:bCs/>
        </w:rPr>
        <w:t>documentați</w:t>
      </w:r>
      <w:r w:rsidR="00F02F53" w:rsidRPr="00F14C9A">
        <w:rPr>
          <w:rFonts w:ascii="Arial" w:hAnsi="Arial" w:cs="Arial"/>
          <w:b/>
          <w:bCs/>
        </w:rPr>
        <w:t>e</w:t>
      </w:r>
      <w:r w:rsidR="000D4A9E" w:rsidRPr="00F14C9A">
        <w:rPr>
          <w:rFonts w:ascii="Arial" w:hAnsi="Arial" w:cs="Arial"/>
          <w:b/>
          <w:bCs/>
        </w:rPr>
        <w:t xml:space="preserve"> de calificare</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ind w:firstLine="284"/>
        <w:jc w:val="both"/>
        <w:rPr>
          <w:rFonts w:ascii="Arial" w:hAnsi="Arial" w:cs="Arial"/>
          <w:lang w:val="x-none"/>
        </w:rPr>
      </w:pPr>
      <w:r w:rsidRPr="00F14C9A">
        <w:rPr>
          <w:rFonts w:ascii="Arial" w:hAnsi="Arial" w:cs="Arial"/>
          <w:lang w:val="x-none"/>
        </w:rPr>
        <w:t>Comisia de licitaţie are obligaţia de a desfăşura activităţile de examinare şi evaluare numai la sediul autorităţii contractante.</w:t>
      </w:r>
    </w:p>
    <w:p w:rsidR="008B7721" w:rsidRPr="00F14C9A" w:rsidRDefault="008B7721" w:rsidP="000D4A9E">
      <w:pPr>
        <w:widowControl w:val="0"/>
        <w:tabs>
          <w:tab w:val="left" w:pos="284"/>
        </w:tabs>
        <w:autoSpaceDE w:val="0"/>
        <w:autoSpaceDN w:val="0"/>
        <w:adjustRightInd w:val="0"/>
        <w:spacing w:after="0" w:line="276" w:lineRule="auto"/>
        <w:ind w:firstLine="284"/>
        <w:jc w:val="both"/>
        <w:rPr>
          <w:rFonts w:ascii="Arial" w:hAnsi="Arial" w:cs="Arial"/>
          <w:lang w:val="x-none"/>
        </w:rPr>
      </w:pPr>
      <w:r w:rsidRPr="00F14C9A">
        <w:rPr>
          <w:rFonts w:ascii="Arial" w:hAnsi="Arial" w:cs="Arial"/>
          <w:lang w:val="x-none"/>
        </w:rPr>
        <w:t>Se iau în considerare documentele depuse de ofertant până la data şi ora limită stabilită pentru depunerea ofertelor. Nu se acceptă completări ulterioare, după data desfăşurării licitaţiei.</w:t>
      </w:r>
    </w:p>
    <w:p w:rsidR="008B7721" w:rsidRPr="00F14C9A" w:rsidRDefault="008B7721" w:rsidP="000D4A9E">
      <w:pPr>
        <w:widowControl w:val="0"/>
        <w:tabs>
          <w:tab w:val="left" w:pos="284"/>
        </w:tabs>
        <w:autoSpaceDE w:val="0"/>
        <w:autoSpaceDN w:val="0"/>
        <w:adjustRightInd w:val="0"/>
        <w:spacing w:after="0" w:line="276" w:lineRule="auto"/>
        <w:ind w:firstLine="284"/>
        <w:jc w:val="both"/>
        <w:rPr>
          <w:rFonts w:ascii="Arial" w:hAnsi="Arial" w:cs="Arial"/>
          <w:lang w:val="x-none"/>
        </w:rPr>
      </w:pPr>
      <w:r w:rsidRPr="00F14C9A">
        <w:rPr>
          <w:rFonts w:ascii="Arial" w:hAnsi="Arial" w:cs="Arial"/>
          <w:lang w:val="x-none"/>
        </w:rPr>
        <w:t>În cazul în care nu sunt depuse toate documentele solicitate, ofertantul nu va putea participa la etapa de licitaţie competitivă cu strigare.</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rPr>
      </w:pPr>
      <w:r w:rsidRPr="00F14C9A">
        <w:rPr>
          <w:rFonts w:ascii="Arial" w:hAnsi="Arial" w:cs="Arial"/>
          <w:b/>
          <w:bCs/>
          <w:lang w:val="x-none"/>
        </w:rPr>
        <w:t>Respingerea</w:t>
      </w:r>
      <w:r w:rsidR="000D4A9E" w:rsidRPr="00F14C9A">
        <w:rPr>
          <w:rFonts w:ascii="Arial" w:hAnsi="Arial" w:cs="Arial"/>
          <w:b/>
          <w:bCs/>
          <w:strike/>
        </w:rPr>
        <w:t xml:space="preserve"> </w:t>
      </w:r>
      <w:r w:rsidR="000D4A9E" w:rsidRPr="00F14C9A">
        <w:rPr>
          <w:rFonts w:ascii="Arial" w:hAnsi="Arial" w:cs="Arial"/>
          <w:b/>
          <w:bCs/>
        </w:rPr>
        <w:t>documentațiilor de calificare</w:t>
      </w:r>
    </w:p>
    <w:p w:rsidR="008B7721" w:rsidRPr="00F14C9A" w:rsidRDefault="000D4A9E"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bCs/>
        </w:rPr>
        <w:t>Documentațiile de calificare vor fi respinse dacă:</w:t>
      </w:r>
    </w:p>
    <w:p w:rsidR="008B7721" w:rsidRPr="00F14C9A" w:rsidRDefault="008B7721" w:rsidP="000D4A9E">
      <w:pPr>
        <w:widowControl w:val="0"/>
        <w:numPr>
          <w:ilvl w:val="1"/>
          <w:numId w:val="3"/>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a</w:t>
      </w:r>
      <w:r w:rsidR="000D4A9E" w:rsidRPr="00F14C9A">
        <w:rPr>
          <w:rFonts w:ascii="Arial" w:hAnsi="Arial" w:cs="Arial"/>
        </w:rPr>
        <w:t>u</w:t>
      </w:r>
      <w:r w:rsidRPr="00F14C9A">
        <w:rPr>
          <w:rFonts w:ascii="Arial" w:hAnsi="Arial" w:cs="Arial"/>
          <w:lang w:val="x-none"/>
        </w:rPr>
        <w:t xml:space="preserve"> fost depus</w:t>
      </w:r>
      <w:r w:rsidR="000D4A9E" w:rsidRPr="00F14C9A">
        <w:rPr>
          <w:rFonts w:ascii="Arial" w:hAnsi="Arial" w:cs="Arial"/>
        </w:rPr>
        <w:t>e</w:t>
      </w:r>
      <w:r w:rsidRPr="00F14C9A">
        <w:rPr>
          <w:rFonts w:ascii="Arial" w:hAnsi="Arial" w:cs="Arial"/>
          <w:lang w:val="x-none"/>
        </w:rPr>
        <w:t xml:space="preserve"> după data şi ora limită de depunere a </w:t>
      </w:r>
      <w:r w:rsidR="000D4A9E" w:rsidRPr="00F14C9A">
        <w:rPr>
          <w:rFonts w:ascii="Arial" w:hAnsi="Arial" w:cs="Arial"/>
          <w:bCs/>
        </w:rPr>
        <w:t>documentației de calificare</w:t>
      </w:r>
      <w:r w:rsidRPr="00F14C9A">
        <w:rPr>
          <w:rFonts w:ascii="Arial" w:hAnsi="Arial" w:cs="Arial"/>
          <w:lang w:val="x-none"/>
        </w:rPr>
        <w:t>;</w:t>
      </w:r>
    </w:p>
    <w:p w:rsidR="008B7721" w:rsidRPr="00F14C9A" w:rsidRDefault="008B7721" w:rsidP="000D4A9E">
      <w:pPr>
        <w:widowControl w:val="0"/>
        <w:numPr>
          <w:ilvl w:val="1"/>
          <w:numId w:val="3"/>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a</w:t>
      </w:r>
      <w:r w:rsidR="000D4A9E" w:rsidRPr="00F14C9A">
        <w:rPr>
          <w:rFonts w:ascii="Arial" w:hAnsi="Arial" w:cs="Arial"/>
        </w:rPr>
        <w:t>u</w:t>
      </w:r>
      <w:r w:rsidRPr="00F14C9A">
        <w:rPr>
          <w:rFonts w:ascii="Arial" w:hAnsi="Arial" w:cs="Arial"/>
          <w:lang w:val="x-none"/>
        </w:rPr>
        <w:t xml:space="preserve"> fost depus</w:t>
      </w:r>
      <w:r w:rsidR="000D4A9E" w:rsidRPr="00F14C9A">
        <w:rPr>
          <w:rFonts w:ascii="Arial" w:hAnsi="Arial" w:cs="Arial"/>
        </w:rPr>
        <w:t>e</w:t>
      </w:r>
      <w:r w:rsidRPr="00F14C9A">
        <w:rPr>
          <w:rFonts w:ascii="Arial" w:hAnsi="Arial" w:cs="Arial"/>
          <w:lang w:val="x-none"/>
        </w:rPr>
        <w:t xml:space="preserve"> la o altă adresă decât cea stabilită în anunţul de licitaţie;</w:t>
      </w:r>
    </w:p>
    <w:p w:rsidR="008B7721" w:rsidRPr="00F14C9A" w:rsidRDefault="008B7721" w:rsidP="000D4A9E">
      <w:pPr>
        <w:widowControl w:val="0"/>
        <w:numPr>
          <w:ilvl w:val="1"/>
          <w:numId w:val="3"/>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 xml:space="preserve">nu </w:t>
      </w:r>
      <w:r w:rsidR="000D4A9E" w:rsidRPr="00F14C9A">
        <w:rPr>
          <w:rFonts w:ascii="Arial" w:hAnsi="Arial" w:cs="Arial"/>
        </w:rPr>
        <w:t xml:space="preserve">conțin </w:t>
      </w:r>
      <w:r w:rsidRPr="00F14C9A">
        <w:rPr>
          <w:rFonts w:ascii="Arial" w:hAnsi="Arial" w:cs="Arial"/>
          <w:lang w:val="x-none"/>
        </w:rPr>
        <w:t>toate documentele solicitate</w:t>
      </w:r>
      <w:r w:rsidR="000D4A9E" w:rsidRPr="00F14C9A">
        <w:rPr>
          <w:rFonts w:ascii="Arial" w:hAnsi="Arial" w:cs="Arial"/>
        </w:rPr>
        <w:t xml:space="preserve"> în prezenta Documentație de </w:t>
      </w:r>
      <w:r w:rsidR="00381FD2" w:rsidRPr="00F14C9A">
        <w:rPr>
          <w:rFonts w:ascii="Arial" w:hAnsi="Arial" w:cs="Arial"/>
        </w:rPr>
        <w:t>Calificare</w:t>
      </w:r>
      <w:r w:rsidRPr="00F14C9A">
        <w:rPr>
          <w:rFonts w:ascii="Arial" w:hAnsi="Arial" w:cs="Arial"/>
          <w:lang w:val="x-none"/>
        </w:rPr>
        <w:t>.</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F14C9A">
        <w:rPr>
          <w:rFonts w:ascii="Arial" w:hAnsi="Arial" w:cs="Arial"/>
          <w:b/>
          <w:bCs/>
          <w:lang w:val="x-none"/>
        </w:rPr>
        <w:t>B.4.6. Stabilirea ofertei câştigătoare</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8B7721" w:rsidRPr="00F14C9A" w:rsidRDefault="008B7721" w:rsidP="007F18A5">
      <w:pPr>
        <w:widowControl w:val="0"/>
        <w:tabs>
          <w:tab w:val="left" w:pos="284"/>
        </w:tabs>
        <w:autoSpaceDE w:val="0"/>
        <w:autoSpaceDN w:val="0"/>
        <w:adjustRightInd w:val="0"/>
        <w:spacing w:after="0" w:line="240" w:lineRule="auto"/>
        <w:ind w:firstLine="284"/>
        <w:jc w:val="both"/>
        <w:rPr>
          <w:rFonts w:ascii="Arial" w:hAnsi="Arial" w:cs="Arial"/>
          <w:lang w:val="x-none"/>
        </w:rPr>
      </w:pPr>
      <w:r w:rsidRPr="00F14C9A">
        <w:rPr>
          <w:rFonts w:ascii="Arial" w:hAnsi="Arial" w:cs="Arial"/>
          <w:lang w:val="x-none"/>
        </w:rPr>
        <w:t xml:space="preserve">Oferta câştigătoare stabilită de către comisia de organizare a licitaţiei este </w:t>
      </w:r>
      <w:r w:rsidR="006D3FDB" w:rsidRPr="00F14C9A">
        <w:rPr>
          <w:rFonts w:ascii="Arial" w:hAnsi="Arial" w:cs="Arial"/>
        </w:rPr>
        <w:t xml:space="preserve">aceea cu </w:t>
      </w:r>
      <w:r w:rsidRPr="00F14C9A">
        <w:rPr>
          <w:rFonts w:ascii="Arial" w:hAnsi="Arial" w:cs="Arial"/>
          <w:lang w:val="x-none"/>
        </w:rPr>
        <w:t>valoarea cea mai mare oferită pentru tariful unitar la închiriere (Euro/m</w:t>
      </w:r>
      <w:r w:rsidRPr="00F14C9A">
        <w:rPr>
          <w:rFonts w:ascii="Arial" w:hAnsi="Arial" w:cs="Arial"/>
          <w:vertAlign w:val="superscript"/>
          <w:lang w:val="x-none"/>
        </w:rPr>
        <w:t>2</w:t>
      </w:r>
      <w:r w:rsidRPr="00F14C9A">
        <w:rPr>
          <w:rFonts w:ascii="Arial" w:hAnsi="Arial" w:cs="Arial"/>
          <w:lang w:val="x-none"/>
        </w:rPr>
        <w:t>/lună).</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i/>
          <w:iCs/>
          <w:lang w:val="x-none"/>
        </w:rPr>
      </w:pPr>
    </w:p>
    <w:p w:rsidR="008B7721" w:rsidRPr="00F14C9A" w:rsidRDefault="008B7721" w:rsidP="000D4A9E">
      <w:pPr>
        <w:widowControl w:val="0"/>
        <w:tabs>
          <w:tab w:val="left" w:pos="284"/>
          <w:tab w:val="left" w:pos="720"/>
        </w:tabs>
        <w:autoSpaceDE w:val="0"/>
        <w:autoSpaceDN w:val="0"/>
        <w:adjustRightInd w:val="0"/>
        <w:spacing w:after="0" w:line="240" w:lineRule="auto"/>
        <w:jc w:val="center"/>
        <w:rPr>
          <w:rFonts w:ascii="Arial" w:hAnsi="Arial" w:cs="Arial"/>
          <w:b/>
          <w:bCs/>
        </w:rPr>
      </w:pPr>
      <w:r w:rsidRPr="00F14C9A">
        <w:rPr>
          <w:rFonts w:ascii="Arial" w:hAnsi="Arial" w:cs="Arial"/>
          <w:b/>
          <w:bCs/>
          <w:lang w:val="x-none"/>
        </w:rPr>
        <w:t>B.4.</w:t>
      </w:r>
      <w:r w:rsidR="00E7472B" w:rsidRPr="00F14C9A">
        <w:rPr>
          <w:rFonts w:ascii="Arial" w:hAnsi="Arial" w:cs="Arial"/>
          <w:b/>
          <w:bCs/>
        </w:rPr>
        <w:t>7</w:t>
      </w:r>
      <w:r w:rsidRPr="00F14C9A">
        <w:rPr>
          <w:rFonts w:ascii="Arial" w:hAnsi="Arial" w:cs="Arial"/>
          <w:b/>
          <w:bCs/>
          <w:lang w:val="x-none"/>
        </w:rPr>
        <w:t xml:space="preserve">. Elaborarea hotărârii </w:t>
      </w:r>
      <w:r w:rsidR="007F18A5" w:rsidRPr="00F14C9A">
        <w:rPr>
          <w:rFonts w:ascii="Arial" w:hAnsi="Arial" w:cs="Arial"/>
          <w:b/>
          <w:bCs/>
        </w:rPr>
        <w:t>de adjudecare</w:t>
      </w:r>
    </w:p>
    <w:p w:rsidR="008B7721" w:rsidRPr="00F14C9A" w:rsidRDefault="008B7721" w:rsidP="000D4A9E">
      <w:pPr>
        <w:widowControl w:val="0"/>
        <w:tabs>
          <w:tab w:val="left" w:pos="284"/>
          <w:tab w:val="left" w:pos="720"/>
        </w:tabs>
        <w:autoSpaceDE w:val="0"/>
        <w:autoSpaceDN w:val="0"/>
        <w:adjustRightInd w:val="0"/>
        <w:spacing w:after="0" w:line="240" w:lineRule="auto"/>
        <w:rPr>
          <w:rFonts w:ascii="Arial" w:hAnsi="Arial" w:cs="Arial"/>
          <w:b/>
          <w:bCs/>
          <w:lang w:val="x-none"/>
        </w:rPr>
      </w:pPr>
    </w:p>
    <w:p w:rsidR="008B7721" w:rsidRPr="00F14C9A" w:rsidRDefault="008B7721" w:rsidP="000D4A9E">
      <w:pPr>
        <w:widowControl w:val="0"/>
        <w:tabs>
          <w:tab w:val="left" w:pos="284"/>
          <w:tab w:val="left" w:pos="720"/>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 xml:space="preserve">Hotărârea </w:t>
      </w:r>
      <w:r w:rsidR="00967822" w:rsidRPr="00F14C9A">
        <w:rPr>
          <w:rFonts w:ascii="Arial" w:hAnsi="Arial" w:cs="Arial"/>
        </w:rPr>
        <w:t xml:space="preserve">de adjudecare </w:t>
      </w:r>
      <w:r w:rsidRPr="00F14C9A">
        <w:rPr>
          <w:rFonts w:ascii="Arial" w:hAnsi="Arial" w:cs="Arial"/>
          <w:lang w:val="x-none"/>
        </w:rPr>
        <w:t>trebuie să cuprindă:</w:t>
      </w:r>
    </w:p>
    <w:p w:rsidR="008B7721" w:rsidRPr="00F14C9A" w:rsidRDefault="008B7721" w:rsidP="000D4A9E">
      <w:pPr>
        <w:widowControl w:val="0"/>
        <w:numPr>
          <w:ilvl w:val="0"/>
          <w:numId w:val="7"/>
        </w:numPr>
        <w:tabs>
          <w:tab w:val="left" w:pos="284"/>
        </w:tabs>
        <w:autoSpaceDE w:val="0"/>
        <w:autoSpaceDN w:val="0"/>
        <w:adjustRightInd w:val="0"/>
        <w:spacing w:after="0" w:line="240" w:lineRule="auto"/>
        <w:ind w:left="0"/>
        <w:jc w:val="both"/>
        <w:rPr>
          <w:rFonts w:ascii="Arial" w:hAnsi="Arial" w:cs="Arial"/>
          <w:lang w:val="x-none"/>
        </w:rPr>
      </w:pPr>
      <w:r w:rsidRPr="00F14C9A">
        <w:rPr>
          <w:rFonts w:ascii="Arial" w:hAnsi="Arial" w:cs="Arial"/>
          <w:lang w:val="x-none"/>
        </w:rPr>
        <w:t>denumirea şi sediul autorităţii contractante;</w:t>
      </w:r>
    </w:p>
    <w:p w:rsidR="008B7721" w:rsidRPr="00F14C9A" w:rsidRDefault="008B7721" w:rsidP="000D4A9E">
      <w:pPr>
        <w:widowControl w:val="0"/>
        <w:numPr>
          <w:ilvl w:val="0"/>
          <w:numId w:val="7"/>
        </w:numPr>
        <w:tabs>
          <w:tab w:val="left" w:pos="284"/>
        </w:tabs>
        <w:autoSpaceDE w:val="0"/>
        <w:autoSpaceDN w:val="0"/>
        <w:adjustRightInd w:val="0"/>
        <w:spacing w:after="0" w:line="240" w:lineRule="auto"/>
        <w:ind w:left="0"/>
        <w:jc w:val="both"/>
        <w:rPr>
          <w:rFonts w:ascii="Arial" w:hAnsi="Arial" w:cs="Arial"/>
          <w:lang w:val="x-none"/>
        </w:rPr>
      </w:pPr>
      <w:r w:rsidRPr="00F14C9A">
        <w:rPr>
          <w:rFonts w:ascii="Arial" w:hAnsi="Arial" w:cs="Arial"/>
          <w:lang w:val="x-none"/>
        </w:rPr>
        <w:t>obiectul contractului de închiriere ;</w:t>
      </w:r>
    </w:p>
    <w:p w:rsidR="008B7721" w:rsidRPr="00F14C9A" w:rsidRDefault="008B7721" w:rsidP="000D4A9E">
      <w:pPr>
        <w:widowControl w:val="0"/>
        <w:numPr>
          <w:ilvl w:val="0"/>
          <w:numId w:val="7"/>
        </w:numPr>
        <w:tabs>
          <w:tab w:val="left" w:pos="284"/>
        </w:tabs>
        <w:autoSpaceDE w:val="0"/>
        <w:autoSpaceDN w:val="0"/>
        <w:adjustRightInd w:val="0"/>
        <w:spacing w:after="0" w:line="240" w:lineRule="auto"/>
        <w:ind w:left="0"/>
        <w:jc w:val="both"/>
        <w:rPr>
          <w:rFonts w:ascii="Arial" w:hAnsi="Arial" w:cs="Arial"/>
          <w:lang w:val="x-none"/>
        </w:rPr>
      </w:pPr>
      <w:r w:rsidRPr="00F14C9A">
        <w:rPr>
          <w:rFonts w:ascii="Arial" w:hAnsi="Arial" w:cs="Arial"/>
          <w:lang w:val="x-none"/>
        </w:rPr>
        <w:t xml:space="preserve">denumirea/numele ofertantului/ofertanţilor a cărui/căror oferta a fost declarată câştigătoare; </w:t>
      </w:r>
    </w:p>
    <w:p w:rsidR="008B7721" w:rsidRPr="00F14C9A" w:rsidRDefault="008B7721" w:rsidP="000D4A9E">
      <w:pPr>
        <w:widowControl w:val="0"/>
        <w:numPr>
          <w:ilvl w:val="0"/>
          <w:numId w:val="7"/>
        </w:numPr>
        <w:tabs>
          <w:tab w:val="left" w:pos="284"/>
        </w:tabs>
        <w:autoSpaceDE w:val="0"/>
        <w:autoSpaceDN w:val="0"/>
        <w:adjustRightInd w:val="0"/>
        <w:spacing w:after="0" w:line="240" w:lineRule="auto"/>
        <w:ind w:left="0"/>
        <w:jc w:val="both"/>
        <w:rPr>
          <w:rFonts w:ascii="Arial" w:hAnsi="Arial" w:cs="Arial"/>
          <w:lang w:val="x-none"/>
        </w:rPr>
      </w:pPr>
      <w:r w:rsidRPr="00F14C9A">
        <w:rPr>
          <w:rFonts w:ascii="Arial" w:hAnsi="Arial" w:cs="Arial"/>
          <w:lang w:val="x-none"/>
        </w:rPr>
        <w:t>dacă este cazul, justificarea hotărârii de anulare a procedurii de atribuire.</w:t>
      </w:r>
    </w:p>
    <w:p w:rsidR="00E2641D" w:rsidRPr="00F14C9A" w:rsidRDefault="00E2641D"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F14C9A">
        <w:rPr>
          <w:rFonts w:ascii="Arial" w:hAnsi="Arial" w:cs="Arial"/>
          <w:b/>
          <w:bCs/>
          <w:lang w:val="x-none"/>
        </w:rPr>
        <w:t>B.5. Atribuirea contractului de închiriere</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F14C9A">
        <w:rPr>
          <w:rFonts w:ascii="Arial" w:hAnsi="Arial" w:cs="Arial"/>
          <w:b/>
          <w:bCs/>
          <w:lang w:val="x-none"/>
        </w:rPr>
        <w:t>B.5.1. Notificarea rezultatului</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i/>
          <w:iCs/>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 xml:space="preserve">Hotărârea privind procedura de atribuire se va comunica ofertantului/ofertanţilor câştigător/câştigători. </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927C44" w:rsidRPr="00F14C9A" w:rsidRDefault="00927C44" w:rsidP="000D4A9E">
      <w:pPr>
        <w:widowControl w:val="0"/>
        <w:tabs>
          <w:tab w:val="left" w:pos="284"/>
        </w:tabs>
        <w:autoSpaceDE w:val="0"/>
        <w:autoSpaceDN w:val="0"/>
        <w:adjustRightInd w:val="0"/>
        <w:spacing w:after="0" w:line="240" w:lineRule="auto"/>
        <w:jc w:val="both"/>
        <w:rPr>
          <w:rFonts w:ascii="Arial" w:hAnsi="Arial" w:cs="Arial"/>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F14C9A">
        <w:rPr>
          <w:rFonts w:ascii="Arial" w:hAnsi="Arial" w:cs="Arial"/>
          <w:b/>
          <w:bCs/>
          <w:lang w:val="x-none"/>
        </w:rPr>
        <w:lastRenderedPageBreak/>
        <w:t>B.5.2. Perioada de aşteptare</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F14C9A" w:rsidRDefault="008B7721" w:rsidP="000D4A9E">
      <w:pPr>
        <w:widowControl w:val="0"/>
        <w:numPr>
          <w:ilvl w:val="0"/>
          <w:numId w:val="46"/>
        </w:numPr>
        <w:tabs>
          <w:tab w:val="left" w:pos="284"/>
          <w:tab w:val="left" w:pos="720"/>
        </w:tabs>
        <w:autoSpaceDE w:val="0"/>
        <w:autoSpaceDN w:val="0"/>
        <w:adjustRightInd w:val="0"/>
        <w:spacing w:after="0" w:line="240" w:lineRule="auto"/>
        <w:ind w:left="0"/>
        <w:jc w:val="both"/>
        <w:rPr>
          <w:rFonts w:ascii="Arial" w:hAnsi="Arial" w:cs="Arial"/>
          <w:lang w:val="x-none"/>
        </w:rPr>
      </w:pPr>
      <w:r w:rsidRPr="00F14C9A">
        <w:rPr>
          <w:rFonts w:ascii="Arial" w:hAnsi="Arial" w:cs="Arial"/>
          <w:lang w:val="x-none"/>
        </w:rPr>
        <w:t>Contractul de închiriere se semnează după o perioadă de aşteptare. Perioada de aşteptare poate fi utilizată de persoanele care se simt lezate de un act al autorităţii contractante în legătură cu procedura de închiriere, pentru a-l contesta.</w:t>
      </w:r>
    </w:p>
    <w:p w:rsidR="008B7721" w:rsidRPr="00F14C9A" w:rsidRDefault="008B7721" w:rsidP="000D4A9E">
      <w:pPr>
        <w:widowControl w:val="0"/>
        <w:numPr>
          <w:ilvl w:val="0"/>
          <w:numId w:val="41"/>
        </w:numPr>
        <w:tabs>
          <w:tab w:val="left" w:pos="284"/>
          <w:tab w:val="left" w:pos="360"/>
        </w:tabs>
        <w:autoSpaceDE w:val="0"/>
        <w:autoSpaceDN w:val="0"/>
        <w:adjustRightInd w:val="0"/>
        <w:spacing w:after="0" w:line="240" w:lineRule="auto"/>
        <w:ind w:left="0"/>
        <w:jc w:val="both"/>
        <w:rPr>
          <w:rFonts w:ascii="Arial" w:hAnsi="Arial" w:cs="Arial"/>
          <w:lang w:val="x-none"/>
        </w:rPr>
      </w:pPr>
      <w:r w:rsidRPr="00F14C9A">
        <w:rPr>
          <w:rFonts w:ascii="Arial" w:hAnsi="Arial" w:cs="Arial"/>
          <w:lang w:val="x-none"/>
        </w:rPr>
        <w:t xml:space="preserve">În cazul procedurilor de licitaţie deschisă cu strigare pentru închirierea unui spaţiu/teren </w:t>
      </w:r>
      <w:r w:rsidR="00E2641D" w:rsidRPr="00F14C9A">
        <w:rPr>
          <w:rFonts w:ascii="Arial" w:hAnsi="Arial" w:cs="Arial"/>
          <w:lang w:val="x-none"/>
        </w:rPr>
        <w:t xml:space="preserve">disponibil </w:t>
      </w:r>
      <w:r w:rsidRPr="00F14C9A">
        <w:rPr>
          <w:rFonts w:ascii="Arial" w:hAnsi="Arial" w:cs="Arial"/>
          <w:lang w:val="x-none"/>
        </w:rPr>
        <w:t>perioada de aşteptare până l</w:t>
      </w:r>
      <w:r w:rsidR="00E7472B" w:rsidRPr="00F14C9A">
        <w:rPr>
          <w:rFonts w:ascii="Arial" w:hAnsi="Arial" w:cs="Arial"/>
          <w:lang w:val="x-none"/>
        </w:rPr>
        <w:t>a semnarea contractului este de</w:t>
      </w:r>
      <w:r w:rsidRPr="00F14C9A">
        <w:rPr>
          <w:rFonts w:ascii="Arial" w:hAnsi="Arial" w:cs="Arial"/>
          <w:lang w:val="x-none"/>
        </w:rPr>
        <w:t xml:space="preserve"> </w:t>
      </w:r>
      <w:r w:rsidR="00967822" w:rsidRPr="00F14C9A">
        <w:rPr>
          <w:rFonts w:ascii="Arial" w:hAnsi="Arial" w:cs="Arial"/>
        </w:rPr>
        <w:t xml:space="preserve">5 </w:t>
      </w:r>
      <w:r w:rsidRPr="00F14C9A">
        <w:rPr>
          <w:rFonts w:ascii="Arial" w:hAnsi="Arial" w:cs="Arial"/>
          <w:lang w:val="x-none"/>
        </w:rPr>
        <w:t xml:space="preserve">zile </w:t>
      </w:r>
      <w:r w:rsidR="00381FD2" w:rsidRPr="00F14C9A">
        <w:rPr>
          <w:rFonts w:ascii="Arial" w:hAnsi="Arial" w:cs="Arial"/>
        </w:rPr>
        <w:t>lucrătoare</w:t>
      </w:r>
      <w:r w:rsidR="00967822" w:rsidRPr="00F14C9A">
        <w:rPr>
          <w:rFonts w:ascii="Arial" w:hAnsi="Arial" w:cs="Arial"/>
        </w:rPr>
        <w:t xml:space="preserve"> </w:t>
      </w:r>
      <w:r w:rsidRPr="00F14C9A">
        <w:rPr>
          <w:rFonts w:ascii="Arial" w:hAnsi="Arial" w:cs="Arial"/>
          <w:lang w:val="x-none"/>
        </w:rPr>
        <w:t xml:space="preserve">de la desfăşurarea licitaţiei pentru cazurile în care s-au formulat contestaţii. </w:t>
      </w:r>
    </w:p>
    <w:p w:rsidR="00E7472B" w:rsidRPr="00F14C9A" w:rsidRDefault="00E7472B"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F14C9A">
        <w:rPr>
          <w:rFonts w:ascii="Arial" w:hAnsi="Arial" w:cs="Arial"/>
          <w:b/>
          <w:bCs/>
          <w:lang w:val="x-none"/>
        </w:rPr>
        <w:t>B.5.3. Soluţionarea contestaţiilor</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F14C9A" w:rsidRDefault="008B7721" w:rsidP="000D4A9E">
      <w:pPr>
        <w:widowControl w:val="0"/>
        <w:pBdr>
          <w:top w:val="single" w:sz="6" w:space="0" w:color="000000"/>
          <w:left w:val="single" w:sz="6" w:space="0" w:color="000000"/>
          <w:bottom w:val="single" w:sz="6" w:space="0" w:color="000000"/>
          <w:right w:val="single" w:sz="6" w:space="3" w:color="000000"/>
        </w:pBdr>
        <w:shd w:val="clear" w:color="auto" w:fill="F3F3F3"/>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 xml:space="preserve">Comisia de soluţionare a contestaţiilor va fi numită prin decizie de către Rectorul Universităţii Tehnice “Gheorghe Asachi” din Iaşi </w:t>
      </w:r>
      <w:r w:rsidR="00967822" w:rsidRPr="00F14C9A">
        <w:rPr>
          <w:rFonts w:ascii="Arial" w:hAnsi="Arial" w:cs="Arial"/>
          <w:b/>
          <w:bCs/>
        </w:rPr>
        <w:t>odată cu decizia de numire a comisiei de organizare a licitației</w:t>
      </w:r>
      <w:r w:rsidRPr="00F14C9A">
        <w:rPr>
          <w:rFonts w:ascii="Arial" w:hAnsi="Arial" w:cs="Arial"/>
          <w:b/>
          <w:bCs/>
          <w:lang w:val="x-none"/>
        </w:rPr>
        <w:t xml:space="preserve">. </w:t>
      </w:r>
    </w:p>
    <w:p w:rsidR="008B7721" w:rsidRPr="00F14C9A" w:rsidRDefault="008B7721" w:rsidP="000D4A9E">
      <w:pPr>
        <w:widowControl w:val="0"/>
        <w:numPr>
          <w:ilvl w:val="0"/>
          <w:numId w:val="4"/>
        </w:numPr>
        <w:tabs>
          <w:tab w:val="left" w:pos="284"/>
          <w:tab w:val="left" w:pos="750"/>
          <w:tab w:val="left" w:pos="2340"/>
        </w:tabs>
        <w:autoSpaceDE w:val="0"/>
        <w:autoSpaceDN w:val="0"/>
        <w:adjustRightInd w:val="0"/>
        <w:spacing w:after="0" w:line="240" w:lineRule="auto"/>
        <w:ind w:left="0"/>
        <w:jc w:val="both"/>
        <w:rPr>
          <w:rFonts w:ascii="Arial" w:hAnsi="Arial" w:cs="Arial"/>
          <w:lang w:val="x-none"/>
        </w:rPr>
      </w:pPr>
      <w:r w:rsidRPr="00F14C9A">
        <w:rPr>
          <w:rFonts w:ascii="Arial" w:hAnsi="Arial" w:cs="Arial"/>
          <w:b/>
          <w:bCs/>
          <w:lang w:val="x-none"/>
        </w:rPr>
        <w:t>Instanţa de judecată</w:t>
      </w:r>
      <w:r w:rsidRPr="00F14C9A">
        <w:rPr>
          <w:rFonts w:ascii="Arial" w:hAnsi="Arial" w:cs="Arial"/>
          <w:lang w:val="x-none"/>
        </w:rPr>
        <w:t xml:space="preserve"> are competenta exclusivă în soluţionarea:</w:t>
      </w:r>
    </w:p>
    <w:p w:rsidR="008B7721" w:rsidRPr="00F14C9A" w:rsidRDefault="008B7721" w:rsidP="000D4A9E">
      <w:pPr>
        <w:widowControl w:val="0"/>
        <w:numPr>
          <w:ilvl w:val="3"/>
          <w:numId w:val="4"/>
        </w:numPr>
        <w:tabs>
          <w:tab w:val="left" w:pos="284"/>
          <w:tab w:val="left" w:pos="1500"/>
          <w:tab w:val="left" w:pos="2340"/>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 xml:space="preserve">litigiilor privind acordarea de despăgubiri; </w:t>
      </w:r>
    </w:p>
    <w:p w:rsidR="008B7721" w:rsidRPr="00F14C9A" w:rsidRDefault="008B7721" w:rsidP="000D4A9E">
      <w:pPr>
        <w:widowControl w:val="0"/>
        <w:numPr>
          <w:ilvl w:val="3"/>
          <w:numId w:val="4"/>
        </w:numPr>
        <w:tabs>
          <w:tab w:val="left" w:pos="284"/>
          <w:tab w:val="left" w:pos="1500"/>
          <w:tab w:val="left" w:pos="2340"/>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litigiilor apărute după încheierea contractului de închiriere.</w:t>
      </w:r>
    </w:p>
    <w:p w:rsidR="006D3FDB" w:rsidRPr="00F14C9A" w:rsidRDefault="006D3FDB" w:rsidP="006D3FDB">
      <w:pPr>
        <w:widowControl w:val="0"/>
        <w:tabs>
          <w:tab w:val="left" w:pos="284"/>
          <w:tab w:val="left" w:pos="1500"/>
          <w:tab w:val="left" w:pos="2340"/>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pBdr>
          <w:top w:val="single" w:sz="6" w:space="0" w:color="000000"/>
          <w:left w:val="single" w:sz="6" w:space="3" w:color="000000"/>
          <w:bottom w:val="single" w:sz="6" w:space="0" w:color="000000"/>
          <w:right w:val="single" w:sz="6" w:space="3" w:color="000000"/>
        </w:pBdr>
        <w:shd w:val="clear" w:color="auto" w:fill="F3F3F3"/>
        <w:tabs>
          <w:tab w:val="left" w:pos="284"/>
        </w:tabs>
        <w:autoSpaceDE w:val="0"/>
        <w:autoSpaceDN w:val="0"/>
        <w:adjustRightInd w:val="0"/>
        <w:spacing w:after="0" w:line="240" w:lineRule="auto"/>
        <w:jc w:val="center"/>
        <w:rPr>
          <w:rFonts w:ascii="Arial" w:hAnsi="Arial" w:cs="Arial"/>
          <w:lang w:val="x-none"/>
        </w:rPr>
      </w:pPr>
      <w:r w:rsidRPr="00F14C9A">
        <w:rPr>
          <w:rFonts w:ascii="Arial" w:hAnsi="Arial" w:cs="Arial"/>
          <w:b/>
          <w:bCs/>
          <w:lang w:val="x-none"/>
        </w:rPr>
        <w:t>Atenţie!</w:t>
      </w:r>
      <w:r w:rsidRPr="00F14C9A">
        <w:rPr>
          <w:rFonts w:ascii="Arial" w:hAnsi="Arial" w:cs="Arial"/>
          <w:lang w:val="x-none"/>
        </w:rPr>
        <w:t xml:space="preserve"> Despăgubirile se solicita numai prin acţiune în justiţie, în conformitate cu dispoziţiile legii contenciosului-administrativ.</w:t>
      </w:r>
    </w:p>
    <w:p w:rsidR="008B7721" w:rsidRPr="00F14C9A" w:rsidRDefault="008B7721" w:rsidP="000D4A9E">
      <w:pPr>
        <w:widowControl w:val="0"/>
        <w:numPr>
          <w:ilvl w:val="1"/>
          <w:numId w:val="38"/>
        </w:numPr>
        <w:tabs>
          <w:tab w:val="left" w:pos="284"/>
        </w:tabs>
        <w:autoSpaceDE w:val="0"/>
        <w:autoSpaceDN w:val="0"/>
        <w:adjustRightInd w:val="0"/>
        <w:spacing w:after="0" w:line="240" w:lineRule="auto"/>
        <w:ind w:left="0"/>
        <w:jc w:val="both"/>
        <w:rPr>
          <w:rFonts w:ascii="Arial" w:hAnsi="Arial" w:cs="Arial"/>
          <w:lang w:val="x-none"/>
        </w:rPr>
      </w:pPr>
      <w:r w:rsidRPr="00F14C9A">
        <w:rPr>
          <w:rFonts w:ascii="Arial" w:hAnsi="Arial" w:cs="Arial"/>
          <w:b/>
          <w:bCs/>
          <w:lang w:val="x-none"/>
        </w:rPr>
        <w:t>Procedura de soluţionare</w:t>
      </w:r>
      <w:r w:rsidRPr="00F14C9A">
        <w:rPr>
          <w:rFonts w:ascii="Arial" w:hAnsi="Arial" w:cs="Arial"/>
          <w:lang w:val="x-none"/>
        </w:rPr>
        <w:t xml:space="preserve"> a contestaţiilor se desfăşoară cu respectarea principiilor:</w:t>
      </w:r>
    </w:p>
    <w:p w:rsidR="008B7721" w:rsidRPr="00F14C9A" w:rsidRDefault="008B7721" w:rsidP="000D4A9E">
      <w:pPr>
        <w:widowControl w:val="0"/>
        <w:numPr>
          <w:ilvl w:val="3"/>
          <w:numId w:val="47"/>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 xml:space="preserve">legalităţii, </w:t>
      </w:r>
    </w:p>
    <w:p w:rsidR="008B7721" w:rsidRPr="00F14C9A" w:rsidRDefault="008B7721" w:rsidP="000D4A9E">
      <w:pPr>
        <w:widowControl w:val="0"/>
        <w:numPr>
          <w:ilvl w:val="3"/>
          <w:numId w:val="47"/>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celerităţii,</w:t>
      </w:r>
    </w:p>
    <w:p w:rsidR="008B7721" w:rsidRPr="00F14C9A" w:rsidRDefault="008B7721" w:rsidP="000D4A9E">
      <w:pPr>
        <w:widowControl w:val="0"/>
        <w:numPr>
          <w:ilvl w:val="3"/>
          <w:numId w:val="47"/>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 xml:space="preserve">contradictorialităţii </w:t>
      </w:r>
    </w:p>
    <w:p w:rsidR="008B7721" w:rsidRPr="00F14C9A" w:rsidRDefault="008B7721" w:rsidP="000D4A9E">
      <w:pPr>
        <w:widowControl w:val="0"/>
        <w:numPr>
          <w:ilvl w:val="3"/>
          <w:numId w:val="47"/>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a dreptului la apărare.</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F14C9A">
        <w:rPr>
          <w:rFonts w:ascii="Arial" w:hAnsi="Arial" w:cs="Arial"/>
          <w:b/>
          <w:bCs/>
          <w:lang w:val="x-none"/>
        </w:rPr>
        <w:t>Contestaţia</w:t>
      </w:r>
    </w:p>
    <w:p w:rsidR="008B7721" w:rsidRPr="00F14C9A" w:rsidRDefault="008B7721" w:rsidP="000D4A9E">
      <w:pPr>
        <w:widowControl w:val="0"/>
        <w:numPr>
          <w:ilvl w:val="1"/>
          <w:numId w:val="38"/>
        </w:numPr>
        <w:tabs>
          <w:tab w:val="left" w:pos="284"/>
        </w:tabs>
        <w:autoSpaceDE w:val="0"/>
        <w:autoSpaceDN w:val="0"/>
        <w:adjustRightInd w:val="0"/>
        <w:spacing w:after="0" w:line="240" w:lineRule="auto"/>
        <w:ind w:left="0"/>
        <w:jc w:val="both"/>
        <w:rPr>
          <w:rFonts w:ascii="Arial" w:hAnsi="Arial" w:cs="Arial"/>
          <w:lang w:val="x-none"/>
        </w:rPr>
      </w:pPr>
      <w:r w:rsidRPr="00F14C9A">
        <w:rPr>
          <w:rFonts w:ascii="Arial" w:hAnsi="Arial" w:cs="Arial"/>
          <w:b/>
          <w:bCs/>
          <w:lang w:val="x-none"/>
        </w:rPr>
        <w:t>Contestaţia</w:t>
      </w:r>
      <w:r w:rsidRPr="00F14C9A">
        <w:rPr>
          <w:rFonts w:ascii="Arial" w:hAnsi="Arial" w:cs="Arial"/>
          <w:lang w:val="x-none"/>
        </w:rPr>
        <w:t xml:space="preserve"> se formulează în scris de către partea care se considera vătămată.</w:t>
      </w:r>
    </w:p>
    <w:p w:rsidR="008B7721" w:rsidRPr="00F14C9A" w:rsidRDefault="008B7721" w:rsidP="000D4A9E">
      <w:pPr>
        <w:widowControl w:val="0"/>
        <w:numPr>
          <w:ilvl w:val="1"/>
          <w:numId w:val="38"/>
        </w:numPr>
        <w:tabs>
          <w:tab w:val="left" w:pos="284"/>
        </w:tabs>
        <w:autoSpaceDE w:val="0"/>
        <w:autoSpaceDN w:val="0"/>
        <w:adjustRightInd w:val="0"/>
        <w:spacing w:after="0" w:line="240" w:lineRule="auto"/>
        <w:ind w:left="0"/>
        <w:jc w:val="both"/>
        <w:rPr>
          <w:rFonts w:ascii="Arial" w:hAnsi="Arial" w:cs="Arial"/>
          <w:lang w:val="x-none"/>
        </w:rPr>
      </w:pPr>
      <w:r w:rsidRPr="00F14C9A">
        <w:rPr>
          <w:rFonts w:ascii="Arial" w:hAnsi="Arial" w:cs="Arial"/>
          <w:b/>
          <w:bCs/>
          <w:lang w:val="x-none"/>
        </w:rPr>
        <w:t>Contestaţia</w:t>
      </w:r>
      <w:r w:rsidRPr="00F14C9A">
        <w:rPr>
          <w:rFonts w:ascii="Arial" w:hAnsi="Arial" w:cs="Arial"/>
          <w:lang w:val="x-none"/>
        </w:rPr>
        <w:t xml:space="preserve"> trebuie să conţină următoarele elemente:</w:t>
      </w:r>
    </w:p>
    <w:p w:rsidR="008B7721" w:rsidRPr="00F14C9A" w:rsidRDefault="008B7721" w:rsidP="000D4A9E">
      <w:pPr>
        <w:widowControl w:val="0"/>
        <w:numPr>
          <w:ilvl w:val="3"/>
          <w:numId w:val="35"/>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 xml:space="preserve">numele, domiciliul sau reşedinţa contestatorului, ori pentru persoanele juridice, denumirea, sediul lor şi codul unic de înregistrare. În cazul persoanelor juridice se vor indica şi persoanele care le reprezintă şi în ce calitate; </w:t>
      </w:r>
    </w:p>
    <w:p w:rsidR="008B7721" w:rsidRPr="00F14C9A" w:rsidRDefault="008B7721" w:rsidP="000D4A9E">
      <w:pPr>
        <w:widowControl w:val="0"/>
        <w:numPr>
          <w:ilvl w:val="3"/>
          <w:numId w:val="35"/>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denumirea şi sediul autorităţii contractante;</w:t>
      </w:r>
    </w:p>
    <w:p w:rsidR="008B7721" w:rsidRPr="00F14C9A" w:rsidRDefault="008B7721" w:rsidP="000D4A9E">
      <w:pPr>
        <w:widowControl w:val="0"/>
        <w:numPr>
          <w:ilvl w:val="3"/>
          <w:numId w:val="35"/>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denumirea obiectului contractului de închiriere şi procedura de atribuire aplicată;</w:t>
      </w:r>
    </w:p>
    <w:p w:rsidR="008B7721" w:rsidRPr="00F14C9A" w:rsidRDefault="008B7721" w:rsidP="000D4A9E">
      <w:pPr>
        <w:widowControl w:val="0"/>
        <w:numPr>
          <w:ilvl w:val="3"/>
          <w:numId w:val="35"/>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obiectul contestaţiei;</w:t>
      </w:r>
    </w:p>
    <w:p w:rsidR="008B7721" w:rsidRPr="00F14C9A" w:rsidRDefault="008B7721" w:rsidP="000D4A9E">
      <w:pPr>
        <w:widowControl w:val="0"/>
        <w:numPr>
          <w:ilvl w:val="3"/>
          <w:numId w:val="35"/>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motivarea în fapt şi în drept a cererii;</w:t>
      </w:r>
    </w:p>
    <w:p w:rsidR="008B7721" w:rsidRPr="00F14C9A" w:rsidRDefault="008B7721" w:rsidP="000D4A9E">
      <w:pPr>
        <w:widowControl w:val="0"/>
        <w:numPr>
          <w:ilvl w:val="3"/>
          <w:numId w:val="35"/>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 xml:space="preserve">mijloacele de probă  pe care se sprijină contestaţia, în măsura în care este posibil; </w:t>
      </w:r>
    </w:p>
    <w:p w:rsidR="008B7721" w:rsidRPr="00F14C9A" w:rsidRDefault="008B7721" w:rsidP="000D4A9E">
      <w:pPr>
        <w:widowControl w:val="0"/>
        <w:numPr>
          <w:ilvl w:val="3"/>
          <w:numId w:val="35"/>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semnătura partii sau a reprezentantului persoanei juridice.</w:t>
      </w:r>
    </w:p>
    <w:p w:rsidR="008B7721" w:rsidRPr="00F14C9A" w:rsidRDefault="008B7721" w:rsidP="000D4A9E">
      <w:pPr>
        <w:widowControl w:val="0"/>
        <w:numPr>
          <w:ilvl w:val="0"/>
          <w:numId w:val="18"/>
        </w:numPr>
        <w:tabs>
          <w:tab w:val="left" w:pos="284"/>
        </w:tabs>
        <w:autoSpaceDE w:val="0"/>
        <w:autoSpaceDN w:val="0"/>
        <w:adjustRightInd w:val="0"/>
        <w:spacing w:after="0" w:line="240" w:lineRule="auto"/>
        <w:ind w:left="0"/>
        <w:jc w:val="both"/>
        <w:rPr>
          <w:rFonts w:ascii="Arial" w:hAnsi="Arial" w:cs="Arial"/>
          <w:lang w:val="x-none"/>
        </w:rPr>
      </w:pPr>
      <w:r w:rsidRPr="00F14C9A">
        <w:rPr>
          <w:rFonts w:ascii="Arial" w:hAnsi="Arial" w:cs="Arial"/>
          <w:b/>
          <w:bCs/>
          <w:lang w:val="x-none"/>
        </w:rPr>
        <w:t>Contestaţiei</w:t>
      </w:r>
      <w:r w:rsidRPr="00F14C9A">
        <w:rPr>
          <w:rFonts w:ascii="Arial" w:hAnsi="Arial" w:cs="Arial"/>
          <w:lang w:val="x-none"/>
        </w:rPr>
        <w:t xml:space="preserve"> i se va ataşa </w:t>
      </w:r>
      <w:r w:rsidRPr="00F14C9A">
        <w:rPr>
          <w:rFonts w:ascii="Arial" w:hAnsi="Arial" w:cs="Arial"/>
          <w:b/>
          <w:bCs/>
          <w:lang w:val="x-none"/>
        </w:rPr>
        <w:t>copia actului atacat</w:t>
      </w:r>
      <w:r w:rsidRPr="00F14C9A">
        <w:rPr>
          <w:rFonts w:ascii="Arial" w:hAnsi="Arial" w:cs="Arial"/>
          <w:lang w:val="x-none"/>
        </w:rPr>
        <w:t xml:space="preserve">, în cazul în care acesta a fost emis, precum şi </w:t>
      </w:r>
      <w:r w:rsidRPr="00F14C9A">
        <w:rPr>
          <w:rFonts w:ascii="Arial" w:hAnsi="Arial" w:cs="Arial"/>
          <w:b/>
          <w:bCs/>
          <w:lang w:val="x-none"/>
        </w:rPr>
        <w:t>copii după alte înscrisuri</w:t>
      </w:r>
      <w:r w:rsidRPr="00F14C9A">
        <w:rPr>
          <w:rFonts w:ascii="Arial" w:hAnsi="Arial" w:cs="Arial"/>
          <w:lang w:val="x-none"/>
        </w:rPr>
        <w:t>, dacă acestea sunt disponibile.</w:t>
      </w:r>
    </w:p>
    <w:p w:rsidR="008B7721" w:rsidRPr="00F14C9A" w:rsidRDefault="008B7721" w:rsidP="000D4A9E">
      <w:pPr>
        <w:widowControl w:val="0"/>
        <w:numPr>
          <w:ilvl w:val="0"/>
          <w:numId w:val="18"/>
        </w:numPr>
        <w:tabs>
          <w:tab w:val="left" w:pos="284"/>
        </w:tabs>
        <w:autoSpaceDE w:val="0"/>
        <w:autoSpaceDN w:val="0"/>
        <w:adjustRightInd w:val="0"/>
        <w:spacing w:after="0" w:line="240" w:lineRule="auto"/>
        <w:ind w:left="0"/>
        <w:jc w:val="both"/>
        <w:rPr>
          <w:rFonts w:ascii="Arial" w:hAnsi="Arial" w:cs="Arial"/>
          <w:lang w:val="x-none"/>
        </w:rPr>
      </w:pPr>
      <w:r w:rsidRPr="00F14C9A">
        <w:rPr>
          <w:rFonts w:ascii="Arial" w:hAnsi="Arial" w:cs="Arial"/>
          <w:b/>
          <w:bCs/>
          <w:lang w:val="x-none"/>
        </w:rPr>
        <w:t>Contestaţia</w:t>
      </w:r>
      <w:r w:rsidRPr="00F14C9A">
        <w:rPr>
          <w:rFonts w:ascii="Arial" w:hAnsi="Arial" w:cs="Arial"/>
          <w:lang w:val="x-none"/>
        </w:rPr>
        <w:t xml:space="preserve"> va fi transmisă de către contestator autorităţii contractante în termen de </w:t>
      </w:r>
      <w:r w:rsidR="00571059" w:rsidRPr="00F14C9A">
        <w:rPr>
          <w:rFonts w:ascii="Arial" w:hAnsi="Arial" w:cs="Arial"/>
        </w:rPr>
        <w:t xml:space="preserve">24 de ore </w:t>
      </w:r>
      <w:r w:rsidRPr="00F14C9A">
        <w:rPr>
          <w:rFonts w:ascii="Arial" w:hAnsi="Arial" w:cs="Arial"/>
          <w:lang w:val="x-none"/>
        </w:rPr>
        <w:t xml:space="preserve">de la data </w:t>
      </w:r>
      <w:r w:rsidR="00AD0303" w:rsidRPr="00F14C9A">
        <w:rPr>
          <w:rFonts w:ascii="Arial" w:hAnsi="Arial" w:cs="Arial"/>
        </w:rPr>
        <w:t>și ora încheierii ședinței de licitației</w:t>
      </w:r>
      <w:r w:rsidR="00EB1397" w:rsidRPr="00F14C9A">
        <w:rPr>
          <w:rFonts w:ascii="Arial" w:hAnsi="Arial" w:cs="Arial"/>
        </w:rPr>
        <w:t>,</w:t>
      </w:r>
      <w:r w:rsidR="007E7CF2" w:rsidRPr="00F14C9A">
        <w:rPr>
          <w:rFonts w:ascii="Arial" w:hAnsi="Arial" w:cs="Arial"/>
        </w:rPr>
        <w:t xml:space="preserve"> conform procesului verbal</w:t>
      </w:r>
      <w:r w:rsidRPr="00F14C9A">
        <w:rPr>
          <w:rFonts w:ascii="Arial" w:hAnsi="Arial" w:cs="Arial"/>
          <w:lang w:val="x-none"/>
        </w:rPr>
        <w:t>.</w:t>
      </w:r>
    </w:p>
    <w:p w:rsidR="008B7721" w:rsidRPr="00F14C9A" w:rsidRDefault="008B7721" w:rsidP="000D4A9E">
      <w:pPr>
        <w:widowControl w:val="0"/>
        <w:numPr>
          <w:ilvl w:val="0"/>
          <w:numId w:val="18"/>
        </w:numPr>
        <w:tabs>
          <w:tab w:val="left" w:pos="284"/>
        </w:tabs>
        <w:autoSpaceDE w:val="0"/>
        <w:autoSpaceDN w:val="0"/>
        <w:adjustRightInd w:val="0"/>
        <w:spacing w:after="0" w:line="240" w:lineRule="auto"/>
        <w:ind w:left="0"/>
        <w:jc w:val="both"/>
        <w:rPr>
          <w:rFonts w:ascii="Arial" w:hAnsi="Arial" w:cs="Arial"/>
          <w:lang w:val="x-none"/>
        </w:rPr>
      </w:pPr>
      <w:r w:rsidRPr="00F14C9A">
        <w:rPr>
          <w:rFonts w:ascii="Arial" w:hAnsi="Arial" w:cs="Arial"/>
          <w:b/>
          <w:bCs/>
          <w:lang w:val="x-none"/>
        </w:rPr>
        <w:t xml:space="preserve">Comisia de soluţionare a contestaţiilor </w:t>
      </w:r>
      <w:r w:rsidRPr="00F14C9A">
        <w:rPr>
          <w:rFonts w:ascii="Arial" w:hAnsi="Arial" w:cs="Arial"/>
          <w:lang w:val="x-none"/>
        </w:rPr>
        <w:t xml:space="preserve">va comunica rezultatul contestaţiei, în termen de </w:t>
      </w:r>
      <w:r w:rsidR="00AD0303" w:rsidRPr="00F14C9A">
        <w:rPr>
          <w:rFonts w:ascii="Arial" w:hAnsi="Arial" w:cs="Arial"/>
        </w:rPr>
        <w:t xml:space="preserve">5 </w:t>
      </w:r>
      <w:r w:rsidRPr="00F14C9A">
        <w:rPr>
          <w:rFonts w:ascii="Arial" w:hAnsi="Arial" w:cs="Arial"/>
          <w:lang w:val="x-none"/>
        </w:rPr>
        <w:t xml:space="preserve">zile </w:t>
      </w:r>
      <w:r w:rsidR="00AD0303" w:rsidRPr="00F14C9A">
        <w:rPr>
          <w:rFonts w:ascii="Arial" w:hAnsi="Arial" w:cs="Arial"/>
        </w:rPr>
        <w:t xml:space="preserve">calendaristice </w:t>
      </w:r>
      <w:r w:rsidRPr="00F14C9A">
        <w:rPr>
          <w:rFonts w:ascii="Arial" w:hAnsi="Arial" w:cs="Arial"/>
          <w:lang w:val="x-none"/>
        </w:rPr>
        <w:t>de la data înregistrării acesteia la sediul autorităţii contractante.</w:t>
      </w: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AD0303"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F14C9A">
        <w:rPr>
          <w:rFonts w:ascii="Arial" w:hAnsi="Arial" w:cs="Arial"/>
          <w:b/>
          <w:bCs/>
          <w:lang w:val="x-none"/>
        </w:rPr>
        <w:t xml:space="preserve">B.5.4. </w:t>
      </w:r>
      <w:r w:rsidR="008B7721" w:rsidRPr="00F14C9A">
        <w:rPr>
          <w:rFonts w:ascii="Arial" w:hAnsi="Arial" w:cs="Arial"/>
          <w:b/>
          <w:bCs/>
          <w:lang w:val="x-none"/>
        </w:rPr>
        <w:t>Semnarea contractului</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F14C9A" w:rsidRDefault="008B7721" w:rsidP="000D4A9E">
      <w:pPr>
        <w:widowControl w:val="0"/>
        <w:numPr>
          <w:ilvl w:val="0"/>
          <w:numId w:val="41"/>
        </w:numPr>
        <w:tabs>
          <w:tab w:val="left" w:pos="284"/>
        </w:tabs>
        <w:autoSpaceDE w:val="0"/>
        <w:autoSpaceDN w:val="0"/>
        <w:adjustRightInd w:val="0"/>
        <w:spacing w:after="0" w:line="240" w:lineRule="auto"/>
        <w:ind w:left="0"/>
        <w:jc w:val="both"/>
        <w:rPr>
          <w:rFonts w:ascii="Arial" w:hAnsi="Arial" w:cs="Arial"/>
          <w:lang w:val="x-none"/>
        </w:rPr>
      </w:pPr>
      <w:r w:rsidRPr="00F14C9A">
        <w:rPr>
          <w:rFonts w:ascii="Arial" w:hAnsi="Arial" w:cs="Arial"/>
          <w:lang w:val="x-none"/>
        </w:rPr>
        <w:t xml:space="preserve">Autoritatea contractantă are obligaţia de a finaliza procedura de atribuire prin încheierea contractului de închiriere cu ofertantul a cărui ofertă a fost stabilită ca fiind câştigătoare de către comisia de organizare a licitaţiei în termen de </w:t>
      </w:r>
      <w:r w:rsidR="003E6BE7" w:rsidRPr="00F14C9A">
        <w:rPr>
          <w:rFonts w:ascii="Arial" w:hAnsi="Arial" w:cs="Arial"/>
        </w:rPr>
        <w:t>25</w:t>
      </w:r>
      <w:r w:rsidRPr="00F14C9A">
        <w:rPr>
          <w:rFonts w:ascii="Arial" w:hAnsi="Arial" w:cs="Arial"/>
          <w:lang w:val="x-none"/>
        </w:rPr>
        <w:t xml:space="preserve"> de zile calendaristice de la data adjudecării licitaţiei.</w:t>
      </w:r>
    </w:p>
    <w:p w:rsidR="008B7721" w:rsidRPr="00F14C9A" w:rsidRDefault="008B7721" w:rsidP="000D4A9E">
      <w:pPr>
        <w:widowControl w:val="0"/>
        <w:numPr>
          <w:ilvl w:val="0"/>
          <w:numId w:val="41"/>
        </w:numPr>
        <w:tabs>
          <w:tab w:val="left" w:pos="284"/>
        </w:tabs>
        <w:autoSpaceDE w:val="0"/>
        <w:autoSpaceDN w:val="0"/>
        <w:adjustRightInd w:val="0"/>
        <w:spacing w:after="0" w:line="240" w:lineRule="auto"/>
        <w:ind w:left="0"/>
        <w:jc w:val="both"/>
        <w:rPr>
          <w:rFonts w:ascii="Arial" w:hAnsi="Arial" w:cs="Arial"/>
          <w:lang w:val="x-none"/>
        </w:rPr>
      </w:pPr>
      <w:r w:rsidRPr="00F14C9A">
        <w:rPr>
          <w:rFonts w:ascii="Arial" w:hAnsi="Arial" w:cs="Arial"/>
          <w:lang w:val="x-none"/>
        </w:rPr>
        <w:t xml:space="preserve">Administratorul şef al facultăţii/Directorul DSS are obligaţia de a încheia procesul verbal de predare-primire a </w:t>
      </w:r>
      <w:r w:rsidR="00AD0303" w:rsidRPr="00F14C9A">
        <w:rPr>
          <w:rFonts w:ascii="Arial" w:hAnsi="Arial" w:cs="Arial"/>
        </w:rPr>
        <w:t>spațiului/</w:t>
      </w:r>
      <w:r w:rsidRPr="00F14C9A">
        <w:rPr>
          <w:rFonts w:ascii="Arial" w:hAnsi="Arial" w:cs="Arial"/>
          <w:lang w:val="x-none"/>
        </w:rPr>
        <w:t xml:space="preserve">terenului în termen de </w:t>
      </w:r>
      <w:r w:rsidR="003E6BE7" w:rsidRPr="00F14C9A">
        <w:rPr>
          <w:rFonts w:ascii="Arial" w:hAnsi="Arial" w:cs="Arial"/>
        </w:rPr>
        <w:t>5</w:t>
      </w:r>
      <w:r w:rsidR="00715FB0" w:rsidRPr="00F14C9A">
        <w:rPr>
          <w:rFonts w:ascii="Arial" w:hAnsi="Arial" w:cs="Arial"/>
          <w:lang w:val="x-none"/>
        </w:rPr>
        <w:t xml:space="preserve"> </w:t>
      </w:r>
      <w:r w:rsidRPr="00F14C9A">
        <w:rPr>
          <w:rFonts w:ascii="Arial" w:hAnsi="Arial" w:cs="Arial"/>
          <w:lang w:val="x-none"/>
        </w:rPr>
        <w:t xml:space="preserve">zile calendaristice de la data </w:t>
      </w:r>
      <w:r w:rsidR="003E6BE7" w:rsidRPr="00F14C9A">
        <w:rPr>
          <w:rFonts w:ascii="Arial" w:hAnsi="Arial" w:cs="Arial"/>
        </w:rPr>
        <w:t>semnării contractului de închiriere</w:t>
      </w:r>
      <w:r w:rsidRPr="00F14C9A">
        <w:rPr>
          <w:rFonts w:ascii="Arial" w:hAnsi="Arial" w:cs="Arial"/>
          <w:lang w:val="x-none"/>
        </w:rPr>
        <w:t>.</w:t>
      </w:r>
    </w:p>
    <w:p w:rsidR="008B7721" w:rsidRPr="00F14C9A" w:rsidRDefault="008B7721" w:rsidP="000D4A9E">
      <w:pPr>
        <w:widowControl w:val="0"/>
        <w:numPr>
          <w:ilvl w:val="0"/>
          <w:numId w:val="41"/>
        </w:numPr>
        <w:tabs>
          <w:tab w:val="left" w:pos="284"/>
        </w:tabs>
        <w:autoSpaceDE w:val="0"/>
        <w:autoSpaceDN w:val="0"/>
        <w:adjustRightInd w:val="0"/>
        <w:spacing w:after="0" w:line="240" w:lineRule="auto"/>
        <w:ind w:left="0"/>
        <w:jc w:val="both"/>
        <w:rPr>
          <w:rFonts w:ascii="Arial" w:hAnsi="Arial" w:cs="Arial"/>
          <w:lang w:val="x-none"/>
        </w:rPr>
      </w:pPr>
      <w:r w:rsidRPr="00F14C9A">
        <w:rPr>
          <w:rFonts w:ascii="Arial" w:hAnsi="Arial" w:cs="Arial"/>
          <w:lang w:val="x-none"/>
        </w:rPr>
        <w:t>Neprezentarea locatarului pentru semnarea procesului verbal de preluare a spaţiului</w:t>
      </w:r>
      <w:r w:rsidR="00AD0303" w:rsidRPr="00F14C9A">
        <w:rPr>
          <w:rFonts w:ascii="Arial" w:hAnsi="Arial" w:cs="Arial"/>
        </w:rPr>
        <w:t>/terenului</w:t>
      </w:r>
      <w:r w:rsidRPr="00F14C9A">
        <w:rPr>
          <w:rFonts w:ascii="Arial" w:hAnsi="Arial" w:cs="Arial"/>
          <w:lang w:val="x-none"/>
        </w:rPr>
        <w:t xml:space="preserve">, la termenul sus-menţionat, constituie motiv de reziliere unilaterală a contractului, locatarul urmând a </w:t>
      </w:r>
      <w:r w:rsidR="00AD0303" w:rsidRPr="00F14C9A">
        <w:rPr>
          <w:rFonts w:ascii="Arial" w:hAnsi="Arial" w:cs="Arial"/>
        </w:rPr>
        <w:t>pierde garanția</w:t>
      </w:r>
      <w:r w:rsidR="00D6220D" w:rsidRPr="00F14C9A">
        <w:rPr>
          <w:rFonts w:ascii="Arial" w:hAnsi="Arial" w:cs="Arial"/>
        </w:rPr>
        <w:t xml:space="preserve"> de participare la licitație.</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F14C9A">
        <w:rPr>
          <w:rFonts w:ascii="Arial" w:hAnsi="Arial" w:cs="Arial"/>
          <w:b/>
          <w:bCs/>
          <w:lang w:val="x-none"/>
        </w:rPr>
        <w:lastRenderedPageBreak/>
        <w:t xml:space="preserve">B.5.5. Transmiterea spre publicare a </w:t>
      </w:r>
      <w:r w:rsidR="00E7472B" w:rsidRPr="00F14C9A">
        <w:rPr>
          <w:rFonts w:ascii="Arial" w:hAnsi="Arial" w:cs="Arial"/>
          <w:b/>
          <w:bCs/>
        </w:rPr>
        <w:t>h</w:t>
      </w:r>
      <w:r w:rsidRPr="00F14C9A">
        <w:rPr>
          <w:rFonts w:ascii="Arial" w:hAnsi="Arial" w:cs="Arial"/>
          <w:b/>
          <w:bCs/>
          <w:lang w:val="x-none"/>
        </w:rPr>
        <w:t>otărâr</w:t>
      </w:r>
      <w:r w:rsidR="00E7472B" w:rsidRPr="00F14C9A">
        <w:rPr>
          <w:rFonts w:ascii="Arial" w:hAnsi="Arial" w:cs="Arial"/>
          <w:b/>
          <w:bCs/>
        </w:rPr>
        <w:t>ii</w:t>
      </w:r>
      <w:r w:rsidR="00EB1397" w:rsidRPr="00F14C9A">
        <w:rPr>
          <w:rFonts w:ascii="Arial" w:hAnsi="Arial" w:cs="Arial"/>
          <w:b/>
          <w:bCs/>
          <w:lang w:val="x-none"/>
        </w:rPr>
        <w:t xml:space="preserve"> de adjudecare</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Autoritatea contractantă va comunica tuturor ofertanţilor câştigători rezultatul aplicării procedurii în cel mult 10 zile lucrătoare</w:t>
      </w:r>
      <w:r w:rsidR="00584356" w:rsidRPr="00F14C9A">
        <w:rPr>
          <w:rFonts w:ascii="Arial" w:hAnsi="Arial" w:cs="Arial"/>
        </w:rPr>
        <w:t xml:space="preserve"> </w:t>
      </w:r>
      <w:r w:rsidRPr="00F14C9A">
        <w:rPr>
          <w:rFonts w:ascii="Arial" w:hAnsi="Arial" w:cs="Arial"/>
          <w:lang w:val="x-none"/>
        </w:rPr>
        <w:t xml:space="preserve">de la data licitaţiei. Rezultatul aplicării procedurii se publică şi pe pagina de web a Universităţii Tehnice “Gheorghe Asachi” din Iaşi la adresa </w:t>
      </w:r>
      <w:hyperlink r:id="rId9" w:history="1">
        <w:r w:rsidRPr="00F14C9A">
          <w:rPr>
            <w:rFonts w:ascii="Arial" w:hAnsi="Arial" w:cs="Arial"/>
            <w:u w:val="single"/>
            <w:lang w:val="x-none"/>
          </w:rPr>
          <w:t>https://www.tuiasi.ro/licitatii-spatii-inchiriate/</w:t>
        </w:r>
      </w:hyperlink>
      <w:r w:rsidRPr="00F14C9A">
        <w:rPr>
          <w:rFonts w:ascii="Arial" w:hAnsi="Arial" w:cs="Arial"/>
          <w:lang w:val="x-none"/>
        </w:rPr>
        <w:t>.</w:t>
      </w:r>
    </w:p>
    <w:p w:rsidR="0089381C" w:rsidRPr="00F14C9A" w:rsidRDefault="0089381C"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4F787D" w:rsidP="000D4A9E">
      <w:pPr>
        <w:widowControl w:val="0"/>
        <w:tabs>
          <w:tab w:val="left" w:pos="284"/>
          <w:tab w:val="left" w:pos="360"/>
          <w:tab w:val="left" w:pos="540"/>
        </w:tabs>
        <w:autoSpaceDE w:val="0"/>
        <w:autoSpaceDN w:val="0"/>
        <w:adjustRightInd w:val="0"/>
        <w:spacing w:after="0" w:line="240" w:lineRule="auto"/>
        <w:jc w:val="both"/>
        <w:rPr>
          <w:rFonts w:ascii="Arial" w:hAnsi="Arial" w:cs="Arial"/>
          <w:b/>
          <w:bCs/>
          <w:lang w:val="x-none"/>
        </w:rPr>
      </w:pPr>
      <w:r w:rsidRPr="00F14C9A">
        <w:rPr>
          <w:rFonts w:ascii="Arial" w:hAnsi="Arial" w:cs="Arial"/>
          <w:b/>
          <w:bCs/>
        </w:rPr>
        <w:t>B.6</w:t>
      </w:r>
      <w:r w:rsidR="008B7721" w:rsidRPr="00F14C9A">
        <w:rPr>
          <w:rFonts w:ascii="Arial" w:hAnsi="Arial" w:cs="Arial"/>
          <w:b/>
          <w:bCs/>
          <w:lang w:val="x-none"/>
        </w:rPr>
        <w:t>. Data limită de depunere şi alte formalităţi ce trebuie îndeplinite în legătură cu participarea la licitaţie.</w:t>
      </w:r>
    </w:p>
    <w:p w:rsidR="003B04B6" w:rsidRPr="00F14C9A" w:rsidRDefault="003B04B6" w:rsidP="000D4A9E">
      <w:pPr>
        <w:widowControl w:val="0"/>
        <w:tabs>
          <w:tab w:val="left" w:pos="284"/>
          <w:tab w:val="left" w:pos="360"/>
          <w:tab w:val="left" w:pos="540"/>
        </w:tabs>
        <w:autoSpaceDE w:val="0"/>
        <w:autoSpaceDN w:val="0"/>
        <w:adjustRightInd w:val="0"/>
        <w:spacing w:after="0" w:line="240" w:lineRule="auto"/>
        <w:jc w:val="both"/>
        <w:rPr>
          <w:rFonts w:ascii="Arial" w:hAnsi="Arial" w:cs="Arial"/>
          <w:b/>
          <w:bCs/>
          <w:lang w:val="x-none"/>
        </w:rPr>
      </w:pPr>
    </w:p>
    <w:p w:rsidR="008B7721" w:rsidRPr="00F14C9A" w:rsidRDefault="008B7721" w:rsidP="000D4A9E">
      <w:pPr>
        <w:widowControl w:val="0"/>
        <w:tabs>
          <w:tab w:val="left" w:pos="284"/>
          <w:tab w:val="left" w:pos="360"/>
          <w:tab w:val="left" w:pos="540"/>
        </w:tabs>
        <w:autoSpaceDE w:val="0"/>
        <w:autoSpaceDN w:val="0"/>
        <w:adjustRightInd w:val="0"/>
        <w:spacing w:after="0" w:line="240" w:lineRule="auto"/>
        <w:rPr>
          <w:rFonts w:ascii="Arial" w:hAnsi="Arial" w:cs="Arial"/>
          <w:i/>
          <w:iCs/>
          <w:lang w:val="x-none"/>
        </w:rPr>
      </w:pPr>
      <w:r w:rsidRPr="00F14C9A">
        <w:rPr>
          <w:rFonts w:ascii="Arial" w:hAnsi="Arial" w:cs="Arial"/>
          <w:lang w:val="x-none"/>
        </w:rPr>
        <w:tab/>
      </w:r>
      <w:r w:rsidRPr="00F14C9A">
        <w:rPr>
          <w:rFonts w:ascii="Arial" w:hAnsi="Arial" w:cs="Arial"/>
          <w:lang w:val="x-none"/>
        </w:rPr>
        <w:tab/>
      </w:r>
      <w:r w:rsidRPr="00F14C9A">
        <w:rPr>
          <w:rFonts w:ascii="Arial" w:hAnsi="Arial" w:cs="Arial"/>
          <w:i/>
          <w:iCs/>
          <w:lang w:val="x-none"/>
        </w:rPr>
        <w:tab/>
      </w:r>
      <w:r w:rsidR="002D022D" w:rsidRPr="00F14C9A">
        <w:rPr>
          <w:rFonts w:ascii="Arial" w:hAnsi="Arial" w:cs="Arial"/>
          <w:b/>
          <w:i/>
          <w:iCs/>
        </w:rPr>
        <w:t>Documentația de calificare</w:t>
      </w:r>
      <w:r w:rsidR="002D022D" w:rsidRPr="00F14C9A">
        <w:rPr>
          <w:rFonts w:ascii="Arial" w:hAnsi="Arial" w:cs="Arial"/>
          <w:i/>
          <w:iCs/>
        </w:rPr>
        <w:t xml:space="preserve"> </w:t>
      </w:r>
      <w:r w:rsidRPr="00F14C9A">
        <w:rPr>
          <w:rFonts w:ascii="Arial" w:hAnsi="Arial" w:cs="Arial"/>
          <w:i/>
          <w:iCs/>
          <w:lang w:val="x-none"/>
        </w:rPr>
        <w:t xml:space="preserve">cuprinde </w:t>
      </w:r>
      <w:r w:rsidRPr="00F14C9A">
        <w:rPr>
          <w:rFonts w:ascii="Arial" w:hAnsi="Arial" w:cs="Arial"/>
          <w:b/>
          <w:bCs/>
          <w:i/>
          <w:iCs/>
          <w:lang w:val="x-none"/>
        </w:rPr>
        <w:t xml:space="preserve">Scrisoarea de înaintare </w:t>
      </w:r>
      <w:r w:rsidRPr="00F14C9A">
        <w:rPr>
          <w:rFonts w:ascii="Arial" w:hAnsi="Arial" w:cs="Arial"/>
          <w:i/>
          <w:iCs/>
          <w:lang w:val="x-none"/>
        </w:rPr>
        <w:t xml:space="preserve">însoțită de </w:t>
      </w:r>
      <w:r w:rsidRPr="00F14C9A">
        <w:rPr>
          <w:rFonts w:ascii="Arial" w:hAnsi="Arial" w:cs="Arial"/>
          <w:b/>
          <w:bCs/>
          <w:i/>
          <w:iCs/>
          <w:lang w:val="x-none"/>
        </w:rPr>
        <w:t xml:space="preserve">documentele </w:t>
      </w:r>
      <w:r w:rsidR="002D022D" w:rsidRPr="00F14C9A">
        <w:rPr>
          <w:rFonts w:ascii="Arial" w:hAnsi="Arial" w:cs="Arial"/>
          <w:b/>
          <w:i/>
          <w:iCs/>
        </w:rPr>
        <w:t>solicitate</w:t>
      </w:r>
      <w:r w:rsidRPr="00F14C9A">
        <w:rPr>
          <w:rFonts w:ascii="Arial" w:hAnsi="Arial" w:cs="Arial"/>
          <w:i/>
          <w:iCs/>
          <w:lang w:val="x-none"/>
        </w:rPr>
        <w:t>.</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b/>
          <w:bCs/>
          <w:lang w:val="x-none"/>
        </w:rPr>
        <w:t>Scrisoarea de înaintare</w:t>
      </w:r>
      <w:r w:rsidRPr="00F14C9A">
        <w:rPr>
          <w:rFonts w:ascii="Arial" w:hAnsi="Arial" w:cs="Arial"/>
          <w:lang w:val="x-none"/>
        </w:rPr>
        <w:t xml:space="preserve"> se întocmeşte în conformitate cu modelul prevăzut în secţiunea III (Formularul 1A- Secţiunea III).</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 xml:space="preserve">Ofertantul trebuie să ia toate măsurile astfel încât scrisoarea de înaintare, însoţită de documentele de calificare, să fie primită şi înregistrată de autoritatea contractantă la adresa şi până la data limită de primire, stabilită în anunțul de licitaţie. </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b/>
          <w:bCs/>
          <w:lang w:val="x-none"/>
        </w:rPr>
        <w:t>Scrisoarea de înaintare, însoțită de documentele de calificare,</w:t>
      </w:r>
      <w:r w:rsidRPr="00F14C9A">
        <w:rPr>
          <w:rFonts w:ascii="Arial" w:hAnsi="Arial" w:cs="Arial"/>
          <w:lang w:val="x-none"/>
        </w:rPr>
        <w:t xml:space="preserve"> poate fi depusă direct sau transmisă prin poștă. Indiferent de modalitatea de depunere/transmitere, ofertantul își asumă riscurile transmiterii, inclusiv forța majoră.</w:t>
      </w:r>
    </w:p>
    <w:p w:rsidR="00F02F53" w:rsidRPr="00F14C9A" w:rsidRDefault="00F02F53"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Adresa la care se depune/transmite oferta, formată din scrisoarea de înaintare însoţită de documentele de calificare: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 xml:space="preserve">Registratura Universităţii Tehnice “Gheorghe Asachi” din Iaşi, cu sediul în Bd. Prof. Dimitrie Mangeron nr.67, Imobil T, parter, </w:t>
      </w:r>
      <w:r w:rsidRPr="00F14C9A">
        <w:rPr>
          <w:rFonts w:ascii="Arial" w:hAnsi="Arial" w:cs="Arial"/>
          <w:lang w:val="x-none"/>
        </w:rPr>
        <w:t xml:space="preserve">sau se transmite prin poştă la adresa: </w:t>
      </w:r>
      <w:r w:rsidRPr="00F14C9A">
        <w:rPr>
          <w:rFonts w:ascii="Arial" w:hAnsi="Arial" w:cs="Arial"/>
          <w:b/>
          <w:bCs/>
          <w:lang w:val="x-none"/>
        </w:rPr>
        <w:t>Universitatea Tehnică „Gheorghe Asachi” din Iaşi / Registratura / Bd. Prof. Dimitrie Mangeron nr.67, Imobil T, parter / Of.Poştal nr.10, Căsuţa Poştală nr.2000/ Cod poştal 700050 – IAŞI – LICITAŢIE SPAŢII/TERENURI.</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Data limită</w:t>
      </w:r>
      <w:r w:rsidRPr="00F14C9A">
        <w:rPr>
          <w:rFonts w:ascii="Arial" w:hAnsi="Arial" w:cs="Arial"/>
          <w:lang w:val="x-none"/>
        </w:rPr>
        <w:t xml:space="preserve"> până la care se primeşte oferta, formată din scrisoarea de înaintare însoţită de documentele de calificare: </w:t>
      </w:r>
      <w:r w:rsidRPr="00F14C9A">
        <w:rPr>
          <w:rFonts w:ascii="Arial" w:hAnsi="Arial" w:cs="Arial"/>
          <w:b/>
          <w:bCs/>
          <w:lang w:val="x-none"/>
        </w:rPr>
        <w:t>___________, ora__________.</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i/>
          <w:iCs/>
          <w:lang w:val="x-none"/>
        </w:rPr>
      </w:pPr>
    </w:p>
    <w:p w:rsidR="008B7721" w:rsidRPr="00F14C9A" w:rsidRDefault="004F787D"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rPr>
        <w:t>B.7</w:t>
      </w:r>
      <w:r w:rsidR="008B7721" w:rsidRPr="00F14C9A">
        <w:rPr>
          <w:rFonts w:ascii="Arial" w:hAnsi="Arial" w:cs="Arial"/>
          <w:b/>
          <w:bCs/>
          <w:lang w:val="x-none"/>
        </w:rPr>
        <w:t>. Informaţii privind modul de elaborare şi prezentare a ofertei formate din scrisoarea de înaintare însoţită de documentele de calificare</w:t>
      </w:r>
    </w:p>
    <w:p w:rsidR="003B04B6" w:rsidRPr="00F14C9A" w:rsidRDefault="003B04B6"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Scrisoarea de înaintare şi documentele anexate la aceasta trebuie să fie redactate în limba romană. Documentele emise de instituţii/organisme oficiale din ţară în care candidaţii străini sunt rezidenţi vor fi prezentate în limba în care acestea au fost emise, cu condiţia ca acestea să fie însoţite de o traducere autorizată în limba romană.</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9201AD">
        <w:rPr>
          <w:rFonts w:ascii="Arial" w:hAnsi="Arial" w:cs="Arial"/>
          <w:b/>
          <w:lang w:val="x-none"/>
        </w:rPr>
        <w:t xml:space="preserve">Ofertantul trebuie să prezinte </w:t>
      </w:r>
      <w:r w:rsidRPr="009201AD">
        <w:rPr>
          <w:rFonts w:ascii="Arial" w:hAnsi="Arial" w:cs="Arial"/>
          <w:b/>
          <w:i/>
          <w:iCs/>
          <w:lang w:val="x-none"/>
        </w:rPr>
        <w:t xml:space="preserve">un exemplar </w:t>
      </w:r>
      <w:r w:rsidRPr="009201AD">
        <w:rPr>
          <w:rFonts w:ascii="Arial" w:hAnsi="Arial" w:cs="Arial"/>
          <w:b/>
          <w:lang w:val="x-none"/>
        </w:rPr>
        <w:t>al scrisorii de înaintare</w:t>
      </w:r>
      <w:r w:rsidRPr="00F14C9A">
        <w:rPr>
          <w:rFonts w:ascii="Arial" w:hAnsi="Arial" w:cs="Arial"/>
          <w:lang w:val="x-none"/>
        </w:rPr>
        <w:t xml:space="preserve"> şi al documentelor de calificare în </w:t>
      </w:r>
      <w:r w:rsidRPr="00F14C9A">
        <w:rPr>
          <w:rFonts w:ascii="Arial" w:hAnsi="Arial" w:cs="Arial"/>
          <w:i/>
          <w:iCs/>
          <w:lang w:val="x-none"/>
        </w:rPr>
        <w:t>original</w:t>
      </w:r>
      <w:r w:rsidRPr="00F14C9A">
        <w:rPr>
          <w:rFonts w:ascii="Arial" w:hAnsi="Arial" w:cs="Arial"/>
          <w:lang w:val="x-none"/>
        </w:rPr>
        <w:t>, şi într-o</w:t>
      </w:r>
      <w:r w:rsidRPr="00F14C9A">
        <w:rPr>
          <w:rFonts w:ascii="Arial" w:hAnsi="Arial" w:cs="Arial"/>
          <w:i/>
          <w:iCs/>
          <w:lang w:val="x-none"/>
        </w:rPr>
        <w:t xml:space="preserve"> copie</w:t>
      </w:r>
      <w:r w:rsidRPr="00F14C9A">
        <w:rPr>
          <w:rFonts w:ascii="Arial" w:hAnsi="Arial" w:cs="Arial"/>
          <w:lang w:val="x-none"/>
        </w:rPr>
        <w:t xml:space="preserve">, introduse în plicuri separate. În eventualitatea unei discrepante </w:t>
      </w:r>
      <w:r w:rsidR="009201AD">
        <w:rPr>
          <w:rFonts w:ascii="Arial" w:hAnsi="Arial" w:cs="Arial"/>
        </w:rPr>
        <w:t>î</w:t>
      </w:r>
      <w:r w:rsidRPr="00F14C9A">
        <w:rPr>
          <w:rFonts w:ascii="Arial" w:hAnsi="Arial" w:cs="Arial"/>
          <w:lang w:val="x-none"/>
        </w:rPr>
        <w:t>ntre original şi copie va prevala originalul.</w:t>
      </w:r>
    </w:p>
    <w:p w:rsidR="009201AD" w:rsidRDefault="008B7721" w:rsidP="000D4A9E">
      <w:pPr>
        <w:widowControl w:val="0"/>
        <w:tabs>
          <w:tab w:val="left" w:pos="284"/>
        </w:tabs>
        <w:autoSpaceDE w:val="0"/>
        <w:autoSpaceDN w:val="0"/>
        <w:adjustRightInd w:val="0"/>
        <w:spacing w:after="0" w:line="240" w:lineRule="auto"/>
        <w:jc w:val="both"/>
        <w:rPr>
          <w:rFonts w:ascii="Arial" w:hAnsi="Arial" w:cs="Arial"/>
          <w:b/>
          <w:bCs/>
          <w:i/>
          <w:iCs/>
          <w:lang w:val="x-none"/>
        </w:rPr>
      </w:pPr>
      <w:r w:rsidRPr="00F14C9A">
        <w:rPr>
          <w:rFonts w:ascii="Arial" w:hAnsi="Arial" w:cs="Arial"/>
          <w:b/>
          <w:bCs/>
          <w:i/>
          <w:iCs/>
          <w:lang w:val="x-none"/>
        </w:rPr>
        <w:t>În scrisoarea de înaintare ofertantul este obligat să declare şi să precizeze pentru ce repere va depune oferta, pentru a putea participa la procedura de calificare pentru fiecare reper precizat. Orice omisiune în acest sens va fi sancţionata cu respingerea ofertelor depuse la reperele neprecizate în scrisoarea de înaintare.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Originalul şi copia trebuie să fie tipărite sau scrise cu cerneală neradiabila şi vor fi semnate pe fiecare pagină de reprezentantul/reprezentanţii autorizat/autorizaţi corespunzător să angajeze ofertantul în procedura pentru atribuirea contractului de închiriere. În cazul documentelor emise de instituţii/organisme oficiale abilitate în acest sens documentele respective trebuie să fie semnate şi parafate conform prevederilor legale.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i/>
          <w:iCs/>
          <w:lang w:val="x-none"/>
        </w:rPr>
      </w:pPr>
      <w:r w:rsidRPr="00F14C9A">
        <w:rPr>
          <w:rFonts w:ascii="Arial" w:hAnsi="Arial" w:cs="Arial"/>
          <w:b/>
          <w:bCs/>
          <w:i/>
          <w:iCs/>
          <w:lang w:val="x-none"/>
        </w:rPr>
        <w:t>De asemenea se va anexa un opis al documentelor prezentate.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Orice ştersătură, adăugare, interlinier</w:t>
      </w:r>
      <w:r w:rsidR="00E2641D" w:rsidRPr="00F14C9A">
        <w:rPr>
          <w:rFonts w:ascii="Arial" w:hAnsi="Arial" w:cs="Arial"/>
          <w:lang w:val="x-none"/>
        </w:rPr>
        <w:t xml:space="preserve">e sau scris peste cel dinainte </w:t>
      </w:r>
      <w:r w:rsidRPr="00F14C9A">
        <w:rPr>
          <w:rFonts w:ascii="Arial" w:hAnsi="Arial" w:cs="Arial"/>
          <w:lang w:val="x-none"/>
        </w:rPr>
        <w:t xml:space="preserve">sunt valide doar dacă sunt vizate de persoana/persoanele autorizată/autorizate să semneze documentele. Autorizarea reprezentantului/ reprezentanţilor trebuie să fie confirmată printr-o împuternicire scrisă care va însoţi scrisoarea de înaintare. Ofertantul trebuie să sigileze originalul şi copia în plicuri separate, marcând corespunzător plicurile cu “ORIGINAL” şi, respectiv “COPIE”. Plicurile se vor introduce într-un plic exterior netransparent şi închis corespunzător. </w:t>
      </w:r>
      <w:r w:rsidRPr="009201AD">
        <w:rPr>
          <w:rFonts w:ascii="Arial" w:hAnsi="Arial" w:cs="Arial"/>
          <w:lang w:val="x-none"/>
        </w:rPr>
        <w:t>Plicurile interioare</w:t>
      </w:r>
      <w:r w:rsidRPr="00F14C9A">
        <w:rPr>
          <w:rFonts w:ascii="Arial" w:hAnsi="Arial" w:cs="Arial"/>
          <w:lang w:val="x-none"/>
        </w:rPr>
        <w:t xml:space="preserve"> trebuie să fie marcate </w:t>
      </w:r>
      <w:r w:rsidRPr="00F14C9A">
        <w:rPr>
          <w:rFonts w:ascii="Arial" w:hAnsi="Arial" w:cs="Arial"/>
          <w:lang w:val="x-none"/>
        </w:rPr>
        <w:lastRenderedPageBreak/>
        <w:t xml:space="preserve">cu denumirea (numele) şi adresa ofertantului, pentru a permite returnarea documentelor de calificare, fără a fi deschise în cazul în care </w:t>
      </w:r>
      <w:r w:rsidR="002D022D" w:rsidRPr="00F14C9A">
        <w:rPr>
          <w:rFonts w:ascii="Arial" w:hAnsi="Arial" w:cs="Arial"/>
        </w:rPr>
        <w:t xml:space="preserve">documentația </w:t>
      </w:r>
      <w:r w:rsidRPr="00F14C9A">
        <w:rPr>
          <w:rFonts w:ascii="Arial" w:hAnsi="Arial" w:cs="Arial"/>
          <w:lang w:val="x-none"/>
        </w:rPr>
        <w:t>este declarată întârziată.</w:t>
      </w:r>
    </w:p>
    <w:p w:rsidR="00F02F53" w:rsidRPr="00F14C9A" w:rsidRDefault="00F02F53"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F14C9A" w:rsidRDefault="009201AD"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CA3AB5">
        <w:rPr>
          <w:rFonts w:ascii="Arial" w:hAnsi="Arial" w:cs="Arial"/>
          <w:b/>
          <w:bCs/>
        </w:rPr>
        <w:t xml:space="preserve">Scrisoarea de înaintare se lipește pe </w:t>
      </w:r>
      <w:r>
        <w:rPr>
          <w:rFonts w:ascii="Arial" w:hAnsi="Arial" w:cs="Arial"/>
          <w:b/>
          <w:bCs/>
        </w:rPr>
        <w:t>plicul</w:t>
      </w:r>
      <w:r w:rsidR="002D022D" w:rsidRPr="00F14C9A">
        <w:rPr>
          <w:rFonts w:ascii="Arial" w:hAnsi="Arial" w:cs="Arial"/>
          <w:b/>
          <w:bCs/>
          <w:lang w:val="x-none"/>
        </w:rPr>
        <w:t xml:space="preserve"> </w:t>
      </w:r>
      <w:r w:rsidR="008B7721" w:rsidRPr="00F14C9A">
        <w:rPr>
          <w:rFonts w:ascii="Arial" w:hAnsi="Arial" w:cs="Arial"/>
          <w:b/>
          <w:bCs/>
          <w:lang w:val="x-none"/>
        </w:rPr>
        <w:t xml:space="preserve">exterior </w:t>
      </w:r>
      <w:r>
        <w:rPr>
          <w:rFonts w:ascii="Arial" w:hAnsi="Arial" w:cs="Arial"/>
          <w:b/>
          <w:bCs/>
        </w:rPr>
        <w:t xml:space="preserve">care </w:t>
      </w:r>
      <w:r w:rsidR="008B7721" w:rsidRPr="00F14C9A">
        <w:rPr>
          <w:rFonts w:ascii="Arial" w:hAnsi="Arial" w:cs="Arial"/>
          <w:b/>
          <w:bCs/>
          <w:lang w:val="x-none"/>
        </w:rPr>
        <w:t>trebuie să fie marcat cu adresa autorităţii contractante şi cu inscripţia LICITAŢIE SPAŢII/TERENURI - ”A NU SE DESCHIDE ÎNAINTE DE DATĂ: ________________, ora _________”. Dacă plicul exterior nu este marcat conform prevederilor de mai sus, autoritatea contractantă nu îşi asuma nici o responsabilitate.</w:t>
      </w:r>
    </w:p>
    <w:p w:rsidR="0089381C" w:rsidRPr="00F14C9A" w:rsidRDefault="0089381C" w:rsidP="000D4A9E">
      <w:pPr>
        <w:widowControl w:val="0"/>
        <w:tabs>
          <w:tab w:val="left" w:pos="284"/>
        </w:tabs>
        <w:autoSpaceDE w:val="0"/>
        <w:autoSpaceDN w:val="0"/>
        <w:adjustRightInd w:val="0"/>
        <w:spacing w:after="0" w:line="240" w:lineRule="auto"/>
        <w:jc w:val="both"/>
        <w:rPr>
          <w:rFonts w:ascii="Arial" w:hAnsi="Arial" w:cs="Arial"/>
          <w:b/>
          <w:bCs/>
          <w:u w:val="single"/>
          <w:lang w:val="x-none"/>
        </w:rPr>
      </w:pPr>
    </w:p>
    <w:p w:rsidR="008B7721" w:rsidRPr="00F14C9A" w:rsidRDefault="004F787D" w:rsidP="000D4A9E">
      <w:pPr>
        <w:widowControl w:val="0"/>
        <w:tabs>
          <w:tab w:val="left" w:pos="284"/>
        </w:tabs>
        <w:autoSpaceDE w:val="0"/>
        <w:autoSpaceDN w:val="0"/>
        <w:adjustRightInd w:val="0"/>
        <w:spacing w:after="0" w:line="240" w:lineRule="auto"/>
        <w:jc w:val="both"/>
        <w:rPr>
          <w:rFonts w:ascii="Arial" w:hAnsi="Arial" w:cs="Arial"/>
          <w:b/>
          <w:bCs/>
          <w:u w:val="single"/>
          <w:lang w:val="x-none"/>
        </w:rPr>
      </w:pPr>
      <w:r w:rsidRPr="00F14C9A">
        <w:rPr>
          <w:rFonts w:ascii="Arial" w:hAnsi="Arial" w:cs="Arial"/>
          <w:b/>
          <w:bCs/>
        </w:rPr>
        <w:t>B.8</w:t>
      </w:r>
      <w:r w:rsidR="00E34671" w:rsidRPr="00F14C9A">
        <w:rPr>
          <w:rFonts w:ascii="Arial" w:hAnsi="Arial" w:cs="Arial"/>
          <w:b/>
          <w:bCs/>
        </w:rPr>
        <w:t>.</w:t>
      </w:r>
      <w:r w:rsidR="00E34671" w:rsidRPr="00F14C9A">
        <w:rPr>
          <w:rFonts w:ascii="Arial" w:hAnsi="Arial" w:cs="Arial"/>
          <w:b/>
          <w:bCs/>
          <w:u w:val="single"/>
        </w:rPr>
        <w:t xml:space="preserve"> </w:t>
      </w:r>
      <w:r w:rsidR="008B7721" w:rsidRPr="00F14C9A">
        <w:rPr>
          <w:rFonts w:ascii="Arial" w:hAnsi="Arial" w:cs="Arial"/>
          <w:b/>
          <w:bCs/>
          <w:u w:val="single"/>
          <w:lang w:val="x-none"/>
        </w:rPr>
        <w:t xml:space="preserve">Oră, data şi locul de deschidere a </w:t>
      </w:r>
      <w:r w:rsidR="00E66602" w:rsidRPr="00F14C9A">
        <w:rPr>
          <w:rFonts w:ascii="Arial" w:hAnsi="Arial" w:cs="Arial"/>
          <w:b/>
          <w:bCs/>
          <w:u w:val="single"/>
        </w:rPr>
        <w:t>documentațiilor de calificare</w:t>
      </w:r>
      <w:r w:rsidR="008B7721" w:rsidRPr="00F14C9A">
        <w:rPr>
          <w:rFonts w:ascii="Arial" w:hAnsi="Arial" w:cs="Arial"/>
          <w:b/>
          <w:bCs/>
          <w:u w:val="single"/>
          <w:lang w:val="x-none"/>
        </w:rPr>
        <w:t>:</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Ora __________, data ________________</w:t>
      </w:r>
      <w:r w:rsidRPr="00F14C9A">
        <w:rPr>
          <w:rFonts w:ascii="Arial" w:hAnsi="Arial" w:cs="Arial"/>
          <w:lang w:val="x-none"/>
        </w:rPr>
        <w:t xml:space="preserve">, în </w:t>
      </w:r>
      <w:r w:rsidRPr="00F14C9A">
        <w:rPr>
          <w:rFonts w:ascii="Arial" w:hAnsi="Arial" w:cs="Arial"/>
          <w:b/>
          <w:bCs/>
          <w:lang w:val="x-none"/>
        </w:rPr>
        <w:t>Imobil T al Universităţii Tehnice “Gheorghe Asachi” din Iaşi</w:t>
      </w:r>
      <w:r w:rsidRPr="00F14C9A">
        <w:rPr>
          <w:rFonts w:ascii="Arial" w:hAnsi="Arial" w:cs="Arial"/>
          <w:lang w:val="x-none"/>
        </w:rPr>
        <w:t xml:space="preserve">, cu sediul în </w:t>
      </w:r>
      <w:r w:rsidRPr="00F14C9A">
        <w:rPr>
          <w:rFonts w:ascii="Arial" w:hAnsi="Arial" w:cs="Arial"/>
          <w:b/>
          <w:bCs/>
          <w:lang w:val="x-none"/>
        </w:rPr>
        <w:t>Iaşi, Bd. Prof. Dimitrie Mangeron nr.67.</w:t>
      </w:r>
    </w:p>
    <w:p w:rsidR="0089381C" w:rsidRPr="00F14C9A" w:rsidRDefault="0089381C"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36648D" w:rsidRPr="00F14C9A" w:rsidRDefault="0036648D"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 xml:space="preserve">În cazul în care, la data desfăşurării licitaţiei publice pentru un spaţiu, s-a înscris un singur ofertant, procedura de licitaţie se va relua. De asemenea, în situaţia în care pentru un spaţiu supus licitaţiei, cu toate că s-au înscris doi sau mai mulţi ofertanţi, la data şi ora desfăşurării licitaţiei spaţiului respectiv nu sunt prezenţi cel puţin 2 (doi) ofertanţi care au documentaţia solicitată completă, licitaţia pentru spaţiul respectiv se repetă. În ambele cazuri prezentate mai sus se va organiza etapa a II-a de licitaţie, cu respectarea prezentei proceduri. </w:t>
      </w:r>
    </w:p>
    <w:p w:rsidR="00D1795E" w:rsidRPr="00F14C9A" w:rsidRDefault="00D1795E"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F02F53"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 xml:space="preserve">În caz de neadjudecare a spațiului/terenului, licitaţia va fi reluată în ziua de ____________ - ora ________, iar data limită până la care se primeşte oferta, formată din scrisoarea de înaintare însoţită de documentele de calificare va fi  _____________ - ora _______. </w:t>
      </w:r>
    </w:p>
    <w:p w:rsidR="00C66E26" w:rsidRPr="00F14C9A" w:rsidRDefault="00C66E26" w:rsidP="000D4A9E">
      <w:pPr>
        <w:widowControl w:val="0"/>
        <w:tabs>
          <w:tab w:val="left" w:pos="284"/>
        </w:tabs>
        <w:autoSpaceDE w:val="0"/>
        <w:autoSpaceDN w:val="0"/>
        <w:adjustRightInd w:val="0"/>
        <w:spacing w:after="0" w:line="240" w:lineRule="auto"/>
        <w:jc w:val="both"/>
        <w:rPr>
          <w:rFonts w:ascii="Arial" w:hAnsi="Arial" w:cs="Arial"/>
          <w:bCs/>
        </w:rPr>
      </w:pPr>
    </w:p>
    <w:p w:rsidR="008B7721" w:rsidRPr="00F14C9A" w:rsidRDefault="004C616C"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bCs/>
        </w:rPr>
        <w:t>Documentația de calificare</w:t>
      </w:r>
      <w:r w:rsidRPr="00F14C9A">
        <w:rPr>
          <w:rFonts w:ascii="Arial" w:hAnsi="Arial" w:cs="Arial"/>
          <w:lang w:val="x-none"/>
        </w:rPr>
        <w:t xml:space="preserve"> </w:t>
      </w:r>
      <w:r w:rsidR="008B7721" w:rsidRPr="00F14C9A">
        <w:rPr>
          <w:rFonts w:ascii="Arial" w:hAnsi="Arial" w:cs="Arial"/>
          <w:lang w:val="x-none"/>
        </w:rPr>
        <w:t>care este depusă/transmisă la o altă adresă a autorităţii contactante decât cea stabilită în anunţul de licitaţie sau care este primită de autoritatea contractantă după expirarea datei limit</w:t>
      </w:r>
      <w:r w:rsidR="00CD5646" w:rsidRPr="00F14C9A">
        <w:rPr>
          <w:rFonts w:ascii="Arial" w:hAnsi="Arial" w:cs="Arial"/>
        </w:rPr>
        <w:t>ă</w:t>
      </w:r>
      <w:r w:rsidR="008B7721" w:rsidRPr="00F14C9A">
        <w:rPr>
          <w:rFonts w:ascii="Arial" w:hAnsi="Arial" w:cs="Arial"/>
          <w:lang w:val="x-none"/>
        </w:rPr>
        <w:t xml:space="preserve"> de primire a candidaturii se returnează nedeschis</w:t>
      </w:r>
      <w:r w:rsidR="00CD5646" w:rsidRPr="00F14C9A">
        <w:rPr>
          <w:rFonts w:ascii="Arial" w:hAnsi="Arial" w:cs="Arial"/>
        </w:rPr>
        <w:t>ă</w:t>
      </w:r>
      <w:r w:rsidR="008B7721" w:rsidRPr="00F14C9A">
        <w:rPr>
          <w:rFonts w:ascii="Arial" w:hAnsi="Arial" w:cs="Arial"/>
          <w:lang w:val="x-none"/>
        </w:rPr>
        <w:t>.</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Ofertanţii</w:t>
      </w:r>
      <w:r w:rsidR="00CD5646" w:rsidRPr="00F14C9A">
        <w:rPr>
          <w:rFonts w:ascii="Arial" w:hAnsi="Arial" w:cs="Arial"/>
          <w:b/>
          <w:bCs/>
        </w:rPr>
        <w:t xml:space="preserve"> </w:t>
      </w:r>
      <w:r w:rsidRPr="00F14C9A">
        <w:rPr>
          <w:rFonts w:ascii="Arial" w:hAnsi="Arial" w:cs="Arial"/>
          <w:b/>
          <w:bCs/>
          <w:lang w:val="x-none"/>
        </w:rPr>
        <w:t>sunt rugaţi să depună scrisoare de înaintare cu actele/documentele solicitate în ordinea în care acestea sunt enumerate (menţionate) în Secţiunea I – Fişa de date a închirierii, pentru a uşura procedura, conform tabelului recapitulativ care urmează:</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tbl>
      <w:tblPr>
        <w:tblW w:w="10262" w:type="dxa"/>
        <w:jc w:val="center"/>
        <w:tblInd w:w="-10256" w:type="dxa"/>
        <w:tblLayout w:type="fixed"/>
        <w:tblCellMar>
          <w:left w:w="0" w:type="dxa"/>
          <w:right w:w="0" w:type="dxa"/>
        </w:tblCellMar>
        <w:tblLook w:val="0000" w:firstRow="0" w:lastRow="0" w:firstColumn="0" w:lastColumn="0" w:noHBand="0" w:noVBand="0"/>
      </w:tblPr>
      <w:tblGrid>
        <w:gridCol w:w="5017"/>
        <w:gridCol w:w="5245"/>
      </w:tblGrid>
      <w:tr w:rsidR="00CA3AB5" w:rsidRPr="00F14C9A" w:rsidTr="00CA3AB5">
        <w:trPr>
          <w:jc w:val="center"/>
        </w:trPr>
        <w:tc>
          <w:tcPr>
            <w:tcW w:w="10262" w:type="dxa"/>
            <w:gridSpan w:val="2"/>
            <w:tcBorders>
              <w:top w:val="single" w:sz="6" w:space="0" w:color="000000"/>
              <w:left w:val="single" w:sz="6" w:space="0" w:color="000000"/>
              <w:bottom w:val="single" w:sz="6" w:space="0" w:color="000000"/>
              <w:right w:val="single" w:sz="6" w:space="0" w:color="000000"/>
            </w:tcBorders>
            <w:vAlign w:val="center"/>
          </w:tcPr>
          <w:p w:rsidR="00CA3AB5" w:rsidRPr="00F14C9A" w:rsidRDefault="00CA3AB5" w:rsidP="00CA3AB5">
            <w:pPr>
              <w:widowControl w:val="0"/>
              <w:tabs>
                <w:tab w:val="left" w:pos="284"/>
              </w:tabs>
              <w:autoSpaceDE w:val="0"/>
              <w:autoSpaceDN w:val="0"/>
              <w:adjustRightInd w:val="0"/>
              <w:spacing w:after="0" w:line="240" w:lineRule="auto"/>
              <w:jc w:val="center"/>
              <w:rPr>
                <w:rFonts w:ascii="Arial" w:hAnsi="Arial" w:cs="Arial"/>
                <w:b/>
                <w:bCs/>
                <w:sz w:val="20"/>
                <w:szCs w:val="20"/>
                <w:lang w:val="x-none"/>
              </w:rPr>
            </w:pPr>
            <w:r w:rsidRPr="00F14C9A">
              <w:rPr>
                <w:rFonts w:ascii="Arial" w:hAnsi="Arial" w:cs="Arial"/>
                <w:b/>
                <w:bCs/>
                <w:sz w:val="20"/>
                <w:szCs w:val="20"/>
                <w:lang w:val="x-none"/>
              </w:rPr>
              <w:t>Opis documente</w:t>
            </w:r>
          </w:p>
        </w:tc>
      </w:tr>
      <w:tr w:rsidR="00F14C9A" w:rsidRPr="00F14C9A" w:rsidTr="00CA3AB5">
        <w:trPr>
          <w:jc w:val="center"/>
        </w:trPr>
        <w:tc>
          <w:tcPr>
            <w:tcW w:w="5017" w:type="dxa"/>
            <w:tcBorders>
              <w:top w:val="single" w:sz="6" w:space="0" w:color="000000"/>
              <w:left w:val="single" w:sz="6" w:space="0" w:color="000000"/>
              <w:bottom w:val="single" w:sz="6" w:space="0" w:color="000000"/>
              <w:right w:val="single" w:sz="6" w:space="0" w:color="000000"/>
            </w:tcBorders>
            <w:vAlign w:val="center"/>
          </w:tcPr>
          <w:p w:rsidR="00E66602" w:rsidRPr="00F14C9A" w:rsidRDefault="00E66602" w:rsidP="00CA3AB5">
            <w:pPr>
              <w:keepNext/>
              <w:widowControl w:val="0"/>
              <w:tabs>
                <w:tab w:val="left" w:pos="284"/>
              </w:tabs>
              <w:autoSpaceDE w:val="0"/>
              <w:autoSpaceDN w:val="0"/>
              <w:adjustRightInd w:val="0"/>
              <w:spacing w:after="0" w:line="240" w:lineRule="auto"/>
              <w:outlineLvl w:val="0"/>
              <w:rPr>
                <w:rFonts w:ascii="Arial" w:hAnsi="Arial" w:cs="Arial"/>
                <w:b/>
                <w:bCs/>
                <w:sz w:val="20"/>
                <w:szCs w:val="20"/>
                <w:lang w:val="x-none"/>
              </w:rPr>
            </w:pPr>
            <w:r w:rsidRPr="00F14C9A">
              <w:rPr>
                <w:rFonts w:ascii="Arial" w:hAnsi="Arial" w:cs="Arial"/>
                <w:b/>
                <w:sz w:val="20"/>
                <w:szCs w:val="20"/>
                <w:lang w:val="x-none"/>
              </w:rPr>
              <w:t>Scrisoare de înaintare</w:t>
            </w:r>
          </w:p>
        </w:tc>
        <w:tc>
          <w:tcPr>
            <w:tcW w:w="5245" w:type="dxa"/>
            <w:tcBorders>
              <w:top w:val="single" w:sz="6" w:space="0" w:color="000000"/>
              <w:left w:val="single" w:sz="6" w:space="0" w:color="000000"/>
              <w:bottom w:val="single" w:sz="6" w:space="0" w:color="000000"/>
              <w:right w:val="single" w:sz="6" w:space="0" w:color="000000"/>
            </w:tcBorders>
          </w:tcPr>
          <w:p w:rsidR="002D022D" w:rsidRPr="00F14C9A" w:rsidRDefault="002D022D" w:rsidP="002D022D">
            <w:pPr>
              <w:widowControl w:val="0"/>
              <w:tabs>
                <w:tab w:val="left" w:pos="284"/>
              </w:tabs>
              <w:autoSpaceDE w:val="0"/>
              <w:autoSpaceDN w:val="0"/>
              <w:adjustRightInd w:val="0"/>
              <w:spacing w:after="0" w:line="240" w:lineRule="auto"/>
              <w:rPr>
                <w:rFonts w:ascii="Arial" w:hAnsi="Arial" w:cs="Arial"/>
                <w:sz w:val="20"/>
                <w:szCs w:val="20"/>
                <w:lang w:val="x-none"/>
              </w:rPr>
            </w:pPr>
            <w:r w:rsidRPr="00F14C9A">
              <w:rPr>
                <w:rFonts w:ascii="Arial" w:hAnsi="Arial" w:cs="Arial"/>
                <w:b/>
                <w:bCs/>
                <w:sz w:val="20"/>
                <w:szCs w:val="20"/>
                <w:lang w:val="x-none"/>
              </w:rPr>
              <w:t>Formularul 1A</w:t>
            </w:r>
            <w:r w:rsidRPr="00F14C9A">
              <w:rPr>
                <w:rFonts w:ascii="Arial" w:hAnsi="Arial" w:cs="Arial"/>
                <w:sz w:val="20"/>
                <w:szCs w:val="20"/>
                <w:lang w:val="x-none"/>
              </w:rPr>
              <w:t xml:space="preserve"> - Secţiunea III</w:t>
            </w:r>
          </w:p>
        </w:tc>
      </w:tr>
      <w:tr w:rsidR="00F14C9A" w:rsidRPr="00F14C9A" w:rsidTr="00CA3AB5">
        <w:trPr>
          <w:jc w:val="center"/>
        </w:trPr>
        <w:tc>
          <w:tcPr>
            <w:tcW w:w="5017" w:type="dxa"/>
            <w:tcBorders>
              <w:top w:val="single" w:sz="6" w:space="0" w:color="000000"/>
              <w:left w:val="single" w:sz="6" w:space="0" w:color="000000"/>
              <w:bottom w:val="single" w:sz="6" w:space="0" w:color="000000"/>
              <w:right w:val="single" w:sz="6" w:space="0" w:color="000000"/>
            </w:tcBorders>
            <w:vAlign w:val="center"/>
          </w:tcPr>
          <w:p w:rsidR="002D022D" w:rsidRPr="00F14C9A" w:rsidRDefault="00833B03" w:rsidP="00CA3AB5">
            <w:pPr>
              <w:widowControl w:val="0"/>
              <w:tabs>
                <w:tab w:val="left" w:pos="284"/>
              </w:tabs>
              <w:autoSpaceDE w:val="0"/>
              <w:autoSpaceDN w:val="0"/>
              <w:adjustRightInd w:val="0"/>
              <w:spacing w:after="0" w:line="240" w:lineRule="auto"/>
              <w:rPr>
                <w:rFonts w:ascii="Arial" w:hAnsi="Arial" w:cs="Arial"/>
                <w:b/>
                <w:bCs/>
                <w:sz w:val="20"/>
                <w:szCs w:val="20"/>
                <w:lang w:val="x-none"/>
              </w:rPr>
            </w:pPr>
            <w:r w:rsidRPr="00F14C9A">
              <w:rPr>
                <w:rFonts w:ascii="Arial" w:hAnsi="Arial" w:cs="Arial"/>
                <w:b/>
                <w:bCs/>
                <w:sz w:val="20"/>
                <w:szCs w:val="20"/>
                <w:lang w:val="x-none"/>
              </w:rPr>
              <w:t>Împuterniciri</w:t>
            </w:r>
          </w:p>
        </w:tc>
        <w:tc>
          <w:tcPr>
            <w:tcW w:w="5245" w:type="dxa"/>
            <w:tcBorders>
              <w:top w:val="single" w:sz="6" w:space="0" w:color="000000"/>
              <w:left w:val="single" w:sz="6" w:space="0" w:color="000000"/>
              <w:bottom w:val="single" w:sz="6" w:space="0" w:color="000000"/>
              <w:right w:val="single" w:sz="6" w:space="0" w:color="000000"/>
            </w:tcBorders>
          </w:tcPr>
          <w:p w:rsidR="002D022D" w:rsidRPr="00F14C9A" w:rsidRDefault="002D022D" w:rsidP="008C13BD">
            <w:pPr>
              <w:widowControl w:val="0"/>
              <w:tabs>
                <w:tab w:val="left" w:pos="284"/>
              </w:tabs>
              <w:autoSpaceDE w:val="0"/>
              <w:autoSpaceDN w:val="0"/>
              <w:adjustRightInd w:val="0"/>
              <w:spacing w:after="0" w:line="240" w:lineRule="auto"/>
              <w:jc w:val="both"/>
              <w:rPr>
                <w:rFonts w:ascii="Arial" w:hAnsi="Arial" w:cs="Arial"/>
                <w:sz w:val="20"/>
                <w:szCs w:val="20"/>
              </w:rPr>
            </w:pPr>
            <w:r w:rsidRPr="00F14C9A">
              <w:rPr>
                <w:rFonts w:ascii="Arial" w:hAnsi="Arial" w:cs="Arial"/>
                <w:sz w:val="20"/>
                <w:szCs w:val="20"/>
                <w:lang w:val="x-none"/>
              </w:rPr>
              <w:t>Împuternicire ptr.</w:t>
            </w:r>
            <w:r w:rsidR="00E66602" w:rsidRPr="00F14C9A">
              <w:rPr>
                <w:rFonts w:ascii="Arial" w:hAnsi="Arial" w:cs="Arial"/>
                <w:sz w:val="20"/>
                <w:szCs w:val="20"/>
              </w:rPr>
              <w:t xml:space="preserve"> </w:t>
            </w:r>
            <w:r w:rsidRPr="00F14C9A">
              <w:rPr>
                <w:rFonts w:ascii="Arial" w:hAnsi="Arial" w:cs="Arial"/>
                <w:sz w:val="20"/>
                <w:szCs w:val="20"/>
                <w:lang w:val="x-none"/>
              </w:rPr>
              <w:t xml:space="preserve">reprezentant </w:t>
            </w:r>
            <w:r w:rsidR="00E66602" w:rsidRPr="00F14C9A">
              <w:rPr>
                <w:rFonts w:ascii="Arial" w:hAnsi="Arial" w:cs="Arial"/>
                <w:sz w:val="20"/>
                <w:szCs w:val="20"/>
              </w:rPr>
              <w:t>la ședința de licitație</w:t>
            </w:r>
          </w:p>
        </w:tc>
      </w:tr>
      <w:tr w:rsidR="00F14C9A" w:rsidRPr="00F14C9A" w:rsidTr="00CA3AB5">
        <w:trPr>
          <w:jc w:val="center"/>
        </w:trPr>
        <w:tc>
          <w:tcPr>
            <w:tcW w:w="5017" w:type="dxa"/>
            <w:tcBorders>
              <w:top w:val="single" w:sz="6" w:space="0" w:color="000000"/>
              <w:left w:val="single" w:sz="6" w:space="0" w:color="000000"/>
              <w:bottom w:val="single" w:sz="6" w:space="0" w:color="000000"/>
              <w:right w:val="single" w:sz="6" w:space="0" w:color="000000"/>
            </w:tcBorders>
            <w:vAlign w:val="center"/>
          </w:tcPr>
          <w:p w:rsidR="00E66602" w:rsidRPr="00F14C9A" w:rsidRDefault="00E66602" w:rsidP="00CA3AB5">
            <w:pPr>
              <w:widowControl w:val="0"/>
              <w:tabs>
                <w:tab w:val="left" w:pos="284"/>
                <w:tab w:val="left" w:pos="900"/>
              </w:tabs>
              <w:autoSpaceDE w:val="0"/>
              <w:autoSpaceDN w:val="0"/>
              <w:adjustRightInd w:val="0"/>
              <w:spacing w:after="0" w:line="240" w:lineRule="auto"/>
              <w:rPr>
                <w:rFonts w:ascii="Arial" w:hAnsi="Arial" w:cs="Arial"/>
                <w:b/>
                <w:bCs/>
                <w:sz w:val="20"/>
                <w:szCs w:val="20"/>
                <w:lang w:val="x-none"/>
              </w:rPr>
            </w:pPr>
            <w:r w:rsidRPr="00F14C9A">
              <w:rPr>
                <w:rFonts w:ascii="Arial" w:hAnsi="Arial" w:cs="Arial"/>
                <w:b/>
                <w:bCs/>
                <w:sz w:val="20"/>
                <w:szCs w:val="20"/>
                <w:lang w:val="x-none"/>
              </w:rPr>
              <w:t>Garanţia pentru participare la licitaţie</w:t>
            </w:r>
          </w:p>
        </w:tc>
        <w:tc>
          <w:tcPr>
            <w:tcW w:w="5245" w:type="dxa"/>
            <w:tcBorders>
              <w:top w:val="single" w:sz="6" w:space="0" w:color="000000"/>
              <w:left w:val="single" w:sz="6" w:space="0" w:color="000000"/>
              <w:bottom w:val="single" w:sz="6" w:space="0" w:color="000000"/>
              <w:right w:val="single" w:sz="6" w:space="0" w:color="000000"/>
            </w:tcBorders>
          </w:tcPr>
          <w:p w:rsidR="00E66602" w:rsidRPr="00F14C9A" w:rsidRDefault="00E66602" w:rsidP="00E66602">
            <w:pPr>
              <w:widowControl w:val="0"/>
              <w:tabs>
                <w:tab w:val="left" w:pos="284"/>
              </w:tabs>
              <w:autoSpaceDE w:val="0"/>
              <w:autoSpaceDN w:val="0"/>
              <w:adjustRightInd w:val="0"/>
              <w:spacing w:after="0" w:line="240" w:lineRule="auto"/>
              <w:rPr>
                <w:rFonts w:ascii="Arial" w:hAnsi="Arial" w:cs="Arial"/>
                <w:sz w:val="20"/>
                <w:szCs w:val="20"/>
                <w:lang w:val="x-none"/>
              </w:rPr>
            </w:pPr>
            <w:r w:rsidRPr="00F14C9A">
              <w:rPr>
                <w:rFonts w:ascii="Arial" w:hAnsi="Arial" w:cs="Arial"/>
                <w:sz w:val="20"/>
                <w:szCs w:val="20"/>
                <w:lang w:val="x-none"/>
              </w:rPr>
              <w:t>Chitanţă sau O.P.</w:t>
            </w:r>
          </w:p>
        </w:tc>
      </w:tr>
      <w:tr w:rsidR="00F14C9A" w:rsidRPr="00F14C9A" w:rsidTr="00CA3AB5">
        <w:trPr>
          <w:jc w:val="center"/>
        </w:trPr>
        <w:tc>
          <w:tcPr>
            <w:tcW w:w="5017" w:type="dxa"/>
            <w:tcBorders>
              <w:top w:val="single" w:sz="6" w:space="0" w:color="000000"/>
              <w:left w:val="single" w:sz="6" w:space="0" w:color="000000"/>
              <w:bottom w:val="single" w:sz="6" w:space="0" w:color="000000"/>
              <w:right w:val="single" w:sz="6" w:space="0" w:color="000000"/>
            </w:tcBorders>
            <w:vAlign w:val="center"/>
          </w:tcPr>
          <w:p w:rsidR="00E66602" w:rsidRPr="00F14C9A" w:rsidRDefault="00E66602" w:rsidP="00CA3AB5">
            <w:pPr>
              <w:widowControl w:val="0"/>
              <w:tabs>
                <w:tab w:val="left" w:pos="284"/>
                <w:tab w:val="left" w:pos="900"/>
              </w:tabs>
              <w:autoSpaceDE w:val="0"/>
              <w:autoSpaceDN w:val="0"/>
              <w:adjustRightInd w:val="0"/>
              <w:spacing w:after="0" w:line="240" w:lineRule="auto"/>
              <w:rPr>
                <w:rFonts w:ascii="Arial" w:hAnsi="Arial" w:cs="Arial"/>
                <w:b/>
                <w:bCs/>
                <w:sz w:val="20"/>
                <w:szCs w:val="20"/>
                <w:lang w:val="x-none"/>
              </w:rPr>
            </w:pPr>
            <w:r w:rsidRPr="00F14C9A">
              <w:rPr>
                <w:rFonts w:ascii="Arial" w:hAnsi="Arial" w:cs="Arial"/>
                <w:b/>
                <w:bCs/>
                <w:sz w:val="20"/>
                <w:szCs w:val="20"/>
                <w:lang w:val="x-none"/>
              </w:rPr>
              <w:t xml:space="preserve">Taxă documentaţie de </w:t>
            </w:r>
            <w:r w:rsidR="00381FD2" w:rsidRPr="00F14C9A">
              <w:rPr>
                <w:rFonts w:ascii="Arial" w:hAnsi="Arial" w:cs="Arial"/>
              </w:rPr>
              <w:t>calificare</w:t>
            </w:r>
          </w:p>
        </w:tc>
        <w:tc>
          <w:tcPr>
            <w:tcW w:w="5245" w:type="dxa"/>
            <w:tcBorders>
              <w:top w:val="single" w:sz="6" w:space="0" w:color="000000"/>
              <w:left w:val="single" w:sz="6" w:space="0" w:color="000000"/>
              <w:bottom w:val="single" w:sz="6" w:space="0" w:color="000000"/>
              <w:right w:val="single" w:sz="6" w:space="0" w:color="000000"/>
            </w:tcBorders>
          </w:tcPr>
          <w:p w:rsidR="00E66602" w:rsidRPr="00F14C9A" w:rsidRDefault="00E66602" w:rsidP="00E66602">
            <w:pPr>
              <w:widowControl w:val="0"/>
              <w:tabs>
                <w:tab w:val="left" w:pos="284"/>
              </w:tabs>
              <w:autoSpaceDE w:val="0"/>
              <w:autoSpaceDN w:val="0"/>
              <w:adjustRightInd w:val="0"/>
              <w:spacing w:after="0" w:line="240" w:lineRule="auto"/>
              <w:rPr>
                <w:rFonts w:ascii="Arial" w:hAnsi="Arial" w:cs="Arial"/>
                <w:sz w:val="20"/>
                <w:szCs w:val="20"/>
                <w:lang w:val="x-none"/>
              </w:rPr>
            </w:pPr>
            <w:r w:rsidRPr="00F14C9A">
              <w:rPr>
                <w:rFonts w:ascii="Arial" w:hAnsi="Arial" w:cs="Arial"/>
                <w:sz w:val="20"/>
                <w:szCs w:val="20"/>
                <w:lang w:val="x-none"/>
              </w:rPr>
              <w:t>Chitanţă sau O.P.</w:t>
            </w:r>
          </w:p>
        </w:tc>
      </w:tr>
      <w:tr w:rsidR="00F14C9A" w:rsidRPr="00F14C9A" w:rsidTr="00CA3AB5">
        <w:trPr>
          <w:jc w:val="center"/>
        </w:trPr>
        <w:tc>
          <w:tcPr>
            <w:tcW w:w="5017" w:type="dxa"/>
            <w:tcBorders>
              <w:top w:val="single" w:sz="6" w:space="0" w:color="000000"/>
              <w:left w:val="single" w:sz="6" w:space="0" w:color="000000"/>
              <w:bottom w:val="single" w:sz="6" w:space="0" w:color="000000"/>
              <w:right w:val="single" w:sz="6" w:space="0" w:color="000000"/>
            </w:tcBorders>
            <w:vAlign w:val="center"/>
          </w:tcPr>
          <w:p w:rsidR="00E66602" w:rsidRPr="00F14C9A" w:rsidRDefault="00E66602" w:rsidP="00CA3AB5">
            <w:pPr>
              <w:widowControl w:val="0"/>
              <w:tabs>
                <w:tab w:val="left" w:pos="284"/>
                <w:tab w:val="left" w:pos="900"/>
              </w:tabs>
              <w:autoSpaceDE w:val="0"/>
              <w:autoSpaceDN w:val="0"/>
              <w:adjustRightInd w:val="0"/>
              <w:spacing w:after="0" w:line="240" w:lineRule="auto"/>
              <w:rPr>
                <w:rFonts w:ascii="Arial" w:hAnsi="Arial" w:cs="Arial"/>
                <w:b/>
                <w:bCs/>
                <w:sz w:val="20"/>
                <w:szCs w:val="20"/>
                <w:lang w:val="x-none"/>
              </w:rPr>
            </w:pPr>
            <w:r w:rsidRPr="00F14C9A">
              <w:rPr>
                <w:rFonts w:ascii="Arial" w:hAnsi="Arial" w:cs="Arial"/>
                <w:b/>
                <w:bCs/>
                <w:sz w:val="20"/>
                <w:szCs w:val="20"/>
                <w:lang w:val="x-none"/>
              </w:rPr>
              <w:t xml:space="preserve">Taxă de participare </w:t>
            </w:r>
          </w:p>
        </w:tc>
        <w:tc>
          <w:tcPr>
            <w:tcW w:w="5245" w:type="dxa"/>
            <w:tcBorders>
              <w:top w:val="single" w:sz="6" w:space="0" w:color="000000"/>
              <w:left w:val="single" w:sz="6" w:space="0" w:color="000000"/>
              <w:bottom w:val="single" w:sz="6" w:space="0" w:color="000000"/>
              <w:right w:val="single" w:sz="6" w:space="0" w:color="000000"/>
            </w:tcBorders>
          </w:tcPr>
          <w:p w:rsidR="00E66602" w:rsidRPr="009201AD" w:rsidRDefault="00E66602" w:rsidP="009201AD">
            <w:pPr>
              <w:widowControl w:val="0"/>
              <w:tabs>
                <w:tab w:val="left" w:pos="284"/>
              </w:tabs>
              <w:autoSpaceDE w:val="0"/>
              <w:autoSpaceDN w:val="0"/>
              <w:adjustRightInd w:val="0"/>
              <w:spacing w:after="0" w:line="240" w:lineRule="auto"/>
              <w:rPr>
                <w:rFonts w:ascii="Arial" w:hAnsi="Arial" w:cs="Arial"/>
                <w:sz w:val="20"/>
                <w:szCs w:val="20"/>
              </w:rPr>
            </w:pPr>
            <w:r w:rsidRPr="00F14C9A">
              <w:rPr>
                <w:rFonts w:ascii="Arial" w:hAnsi="Arial" w:cs="Arial"/>
                <w:sz w:val="20"/>
                <w:szCs w:val="20"/>
                <w:lang w:val="x-none"/>
              </w:rPr>
              <w:t>Chitanţă sau O.P.</w:t>
            </w:r>
            <w:r w:rsidR="009201AD">
              <w:rPr>
                <w:rFonts w:ascii="Arial" w:hAnsi="Arial" w:cs="Arial"/>
                <w:sz w:val="20"/>
                <w:szCs w:val="20"/>
              </w:rPr>
              <w:t xml:space="preserve"> </w:t>
            </w:r>
          </w:p>
        </w:tc>
      </w:tr>
      <w:tr w:rsidR="00F14C9A" w:rsidRPr="00F14C9A" w:rsidTr="00CA3AB5">
        <w:trPr>
          <w:trHeight w:val="255"/>
          <w:jc w:val="center"/>
        </w:trPr>
        <w:tc>
          <w:tcPr>
            <w:tcW w:w="5017" w:type="dxa"/>
            <w:vMerge w:val="restart"/>
            <w:tcBorders>
              <w:top w:val="single" w:sz="6" w:space="0" w:color="000000"/>
              <w:left w:val="single" w:sz="6" w:space="0" w:color="000000"/>
              <w:bottom w:val="single" w:sz="6" w:space="0" w:color="000000"/>
              <w:right w:val="single" w:sz="6" w:space="0" w:color="000000"/>
            </w:tcBorders>
            <w:vAlign w:val="center"/>
          </w:tcPr>
          <w:p w:rsidR="00E66602" w:rsidRPr="00F14C9A" w:rsidRDefault="00E66602" w:rsidP="00CA3AB5">
            <w:pPr>
              <w:widowControl w:val="0"/>
              <w:tabs>
                <w:tab w:val="left" w:pos="284"/>
              </w:tabs>
              <w:autoSpaceDE w:val="0"/>
              <w:autoSpaceDN w:val="0"/>
              <w:adjustRightInd w:val="0"/>
              <w:spacing w:after="0" w:line="240" w:lineRule="auto"/>
              <w:rPr>
                <w:rFonts w:ascii="Arial" w:hAnsi="Arial" w:cs="Arial"/>
                <w:b/>
                <w:bCs/>
                <w:sz w:val="20"/>
                <w:szCs w:val="20"/>
                <w:lang w:val="x-none"/>
              </w:rPr>
            </w:pPr>
            <w:r w:rsidRPr="00F14C9A">
              <w:rPr>
                <w:rFonts w:ascii="Arial" w:hAnsi="Arial" w:cs="Arial"/>
                <w:b/>
                <w:bCs/>
                <w:i/>
                <w:iCs/>
                <w:sz w:val="20"/>
                <w:szCs w:val="20"/>
                <w:lang w:val="x-none"/>
              </w:rPr>
              <w:t>S</w:t>
            </w:r>
            <w:r w:rsidRPr="00F14C9A">
              <w:rPr>
                <w:rFonts w:ascii="Arial" w:hAnsi="Arial" w:cs="Arial"/>
                <w:b/>
                <w:bCs/>
                <w:sz w:val="20"/>
                <w:szCs w:val="20"/>
                <w:lang w:val="x-none"/>
              </w:rPr>
              <w:t>ituaţia personală a ofertantului (Eligibilitate)</w:t>
            </w:r>
          </w:p>
        </w:tc>
        <w:tc>
          <w:tcPr>
            <w:tcW w:w="5245" w:type="dxa"/>
            <w:tcBorders>
              <w:top w:val="single" w:sz="6" w:space="0" w:color="000000"/>
              <w:left w:val="single" w:sz="6" w:space="0" w:color="000000"/>
              <w:bottom w:val="single" w:sz="6" w:space="0" w:color="000000"/>
              <w:right w:val="single" w:sz="6" w:space="0" w:color="000000"/>
            </w:tcBorders>
          </w:tcPr>
          <w:p w:rsidR="00E66602" w:rsidRPr="00F14C9A" w:rsidRDefault="00E66602" w:rsidP="00C9611B">
            <w:pPr>
              <w:widowControl w:val="0"/>
              <w:tabs>
                <w:tab w:val="left" w:pos="284"/>
              </w:tabs>
              <w:autoSpaceDE w:val="0"/>
              <w:autoSpaceDN w:val="0"/>
              <w:adjustRightInd w:val="0"/>
              <w:spacing w:after="0" w:line="240" w:lineRule="auto"/>
              <w:rPr>
                <w:rFonts w:ascii="Arial" w:hAnsi="Arial" w:cs="Arial"/>
                <w:sz w:val="20"/>
                <w:szCs w:val="20"/>
                <w:lang w:val="x-none"/>
              </w:rPr>
            </w:pPr>
            <w:r w:rsidRPr="00F14C9A">
              <w:rPr>
                <w:rFonts w:ascii="Arial" w:hAnsi="Arial" w:cs="Arial"/>
                <w:sz w:val="20"/>
                <w:szCs w:val="20"/>
                <w:lang w:val="x-none"/>
              </w:rPr>
              <w:t>Contract şi/s</w:t>
            </w:r>
            <w:r w:rsidR="00C9611B" w:rsidRPr="00F14C9A">
              <w:rPr>
                <w:rFonts w:ascii="Arial" w:hAnsi="Arial" w:cs="Arial"/>
                <w:sz w:val="20"/>
                <w:szCs w:val="20"/>
              </w:rPr>
              <w:t>a</w:t>
            </w:r>
            <w:r w:rsidRPr="00F14C9A">
              <w:rPr>
                <w:rFonts w:ascii="Arial" w:hAnsi="Arial" w:cs="Arial"/>
                <w:sz w:val="20"/>
                <w:szCs w:val="20"/>
                <w:lang w:val="x-none"/>
              </w:rPr>
              <w:t>u st</w:t>
            </w:r>
            <w:r w:rsidR="00C9611B" w:rsidRPr="00F14C9A">
              <w:rPr>
                <w:rFonts w:ascii="Arial" w:hAnsi="Arial" w:cs="Arial"/>
                <w:sz w:val="20"/>
                <w:szCs w:val="20"/>
              </w:rPr>
              <w:t>a</w:t>
            </w:r>
            <w:r w:rsidRPr="00F14C9A">
              <w:rPr>
                <w:rFonts w:ascii="Arial" w:hAnsi="Arial" w:cs="Arial"/>
                <w:sz w:val="20"/>
                <w:szCs w:val="20"/>
                <w:lang w:val="x-none"/>
              </w:rPr>
              <w:t>tut societate</w:t>
            </w:r>
          </w:p>
        </w:tc>
      </w:tr>
      <w:tr w:rsidR="00F14C9A" w:rsidRPr="00F14C9A" w:rsidTr="00CA3AB5">
        <w:trPr>
          <w:trHeight w:val="255"/>
          <w:jc w:val="center"/>
        </w:trPr>
        <w:tc>
          <w:tcPr>
            <w:tcW w:w="5017" w:type="dxa"/>
            <w:vMerge/>
            <w:tcBorders>
              <w:top w:val="single" w:sz="6" w:space="0" w:color="000000"/>
              <w:left w:val="single" w:sz="6" w:space="0" w:color="000000"/>
              <w:bottom w:val="single" w:sz="6" w:space="0" w:color="000000"/>
              <w:right w:val="single" w:sz="6" w:space="0" w:color="000000"/>
            </w:tcBorders>
            <w:vAlign w:val="center"/>
          </w:tcPr>
          <w:p w:rsidR="00E66602" w:rsidRPr="00F14C9A" w:rsidRDefault="00E66602" w:rsidP="00CA3AB5">
            <w:pPr>
              <w:widowControl w:val="0"/>
              <w:tabs>
                <w:tab w:val="left" w:pos="284"/>
              </w:tabs>
              <w:autoSpaceDE w:val="0"/>
              <w:autoSpaceDN w:val="0"/>
              <w:adjustRightInd w:val="0"/>
              <w:spacing w:after="0" w:line="240" w:lineRule="auto"/>
              <w:rPr>
                <w:rFonts w:ascii="Arial" w:hAnsi="Arial" w:cs="Arial"/>
                <w:b/>
                <w:bCs/>
                <w:sz w:val="20"/>
                <w:szCs w:val="20"/>
                <w:lang w:val="x-none"/>
              </w:rPr>
            </w:pPr>
          </w:p>
        </w:tc>
        <w:tc>
          <w:tcPr>
            <w:tcW w:w="5245" w:type="dxa"/>
            <w:tcBorders>
              <w:top w:val="single" w:sz="6" w:space="0" w:color="000000"/>
              <w:left w:val="single" w:sz="6" w:space="0" w:color="000000"/>
              <w:bottom w:val="single" w:sz="6" w:space="0" w:color="000000"/>
              <w:right w:val="single" w:sz="6" w:space="0" w:color="000000"/>
            </w:tcBorders>
          </w:tcPr>
          <w:p w:rsidR="00E66602" w:rsidRPr="00F14C9A" w:rsidRDefault="00E66602" w:rsidP="00E66602">
            <w:pPr>
              <w:widowControl w:val="0"/>
              <w:tabs>
                <w:tab w:val="left" w:pos="284"/>
              </w:tabs>
              <w:autoSpaceDE w:val="0"/>
              <w:autoSpaceDN w:val="0"/>
              <w:adjustRightInd w:val="0"/>
              <w:spacing w:after="0" w:line="240" w:lineRule="auto"/>
              <w:rPr>
                <w:rFonts w:ascii="Arial" w:hAnsi="Arial" w:cs="Arial"/>
                <w:sz w:val="20"/>
                <w:szCs w:val="20"/>
                <w:lang w:val="x-none"/>
              </w:rPr>
            </w:pPr>
            <w:r w:rsidRPr="00F14C9A">
              <w:rPr>
                <w:rFonts w:ascii="Arial" w:hAnsi="Arial" w:cs="Arial"/>
                <w:sz w:val="20"/>
                <w:szCs w:val="20"/>
                <w:lang w:val="x-none"/>
              </w:rPr>
              <w:t xml:space="preserve">Declaraţie </w:t>
            </w:r>
            <w:r w:rsidR="005A273A" w:rsidRPr="00F14C9A">
              <w:rPr>
                <w:rFonts w:ascii="Arial" w:hAnsi="Arial" w:cs="Arial"/>
                <w:sz w:val="20"/>
                <w:szCs w:val="20"/>
              </w:rPr>
              <w:t xml:space="preserve">pe </w:t>
            </w:r>
            <w:r w:rsidRPr="00F14C9A">
              <w:rPr>
                <w:rFonts w:ascii="Arial" w:hAnsi="Arial" w:cs="Arial"/>
                <w:sz w:val="20"/>
                <w:szCs w:val="20"/>
                <w:lang w:val="x-none"/>
              </w:rPr>
              <w:t>proprie răspundere</w:t>
            </w:r>
            <w:r w:rsidR="005A273A" w:rsidRPr="00F14C9A">
              <w:rPr>
                <w:rFonts w:ascii="Arial" w:hAnsi="Arial" w:cs="Arial"/>
                <w:sz w:val="20"/>
                <w:szCs w:val="20"/>
              </w:rPr>
              <w:t xml:space="preserve"> privind eligibilitatea</w:t>
            </w:r>
            <w:r w:rsidR="005A273A" w:rsidRPr="00F14C9A">
              <w:rPr>
                <w:rFonts w:ascii="Arial" w:hAnsi="Arial" w:cs="Arial"/>
                <w:sz w:val="20"/>
                <w:szCs w:val="20"/>
                <w:lang w:val="x-none"/>
              </w:rPr>
              <w:t xml:space="preserve"> </w:t>
            </w:r>
            <w:r w:rsidRPr="00F14C9A">
              <w:rPr>
                <w:rFonts w:ascii="Arial" w:hAnsi="Arial" w:cs="Arial"/>
                <w:sz w:val="20"/>
                <w:szCs w:val="20"/>
                <w:lang w:val="x-none"/>
              </w:rPr>
              <w:t xml:space="preserve">– </w:t>
            </w:r>
            <w:r w:rsidRPr="00F14C9A">
              <w:rPr>
                <w:rFonts w:ascii="Arial" w:hAnsi="Arial" w:cs="Arial"/>
                <w:b/>
                <w:bCs/>
                <w:sz w:val="20"/>
                <w:szCs w:val="20"/>
                <w:lang w:val="x-none"/>
              </w:rPr>
              <w:t xml:space="preserve">Formularul 2A </w:t>
            </w:r>
            <w:r w:rsidRPr="00F14C9A">
              <w:rPr>
                <w:rFonts w:ascii="Arial" w:hAnsi="Arial" w:cs="Arial"/>
                <w:sz w:val="20"/>
                <w:szCs w:val="20"/>
                <w:lang w:val="x-none"/>
              </w:rPr>
              <w:t>- Secţiunea III</w:t>
            </w:r>
          </w:p>
        </w:tc>
      </w:tr>
      <w:tr w:rsidR="00F14C9A" w:rsidRPr="00F14C9A" w:rsidTr="00CA3AB5">
        <w:trPr>
          <w:jc w:val="center"/>
        </w:trPr>
        <w:tc>
          <w:tcPr>
            <w:tcW w:w="5017" w:type="dxa"/>
            <w:vMerge/>
            <w:tcBorders>
              <w:top w:val="single" w:sz="6" w:space="0" w:color="000000"/>
              <w:left w:val="single" w:sz="6" w:space="0" w:color="000000"/>
              <w:bottom w:val="single" w:sz="6" w:space="0" w:color="000000"/>
              <w:right w:val="single" w:sz="6" w:space="0" w:color="000000"/>
            </w:tcBorders>
            <w:vAlign w:val="center"/>
          </w:tcPr>
          <w:p w:rsidR="00E66602" w:rsidRPr="00F14C9A" w:rsidRDefault="00E66602" w:rsidP="00CA3AB5">
            <w:pPr>
              <w:widowControl w:val="0"/>
              <w:tabs>
                <w:tab w:val="left" w:pos="284"/>
              </w:tabs>
              <w:autoSpaceDE w:val="0"/>
              <w:autoSpaceDN w:val="0"/>
              <w:adjustRightInd w:val="0"/>
              <w:spacing w:after="0" w:line="240" w:lineRule="auto"/>
              <w:rPr>
                <w:rFonts w:ascii="Arial" w:hAnsi="Arial" w:cs="Arial"/>
                <w:b/>
                <w:bCs/>
                <w:sz w:val="20"/>
                <w:szCs w:val="20"/>
                <w:lang w:val="x-none"/>
              </w:rPr>
            </w:pPr>
          </w:p>
        </w:tc>
        <w:tc>
          <w:tcPr>
            <w:tcW w:w="5245" w:type="dxa"/>
            <w:tcBorders>
              <w:top w:val="single" w:sz="6" w:space="0" w:color="000000"/>
              <w:left w:val="single" w:sz="6" w:space="0" w:color="000000"/>
              <w:bottom w:val="single" w:sz="6" w:space="0" w:color="000000"/>
              <w:right w:val="single" w:sz="6" w:space="0" w:color="000000"/>
            </w:tcBorders>
          </w:tcPr>
          <w:p w:rsidR="00E66602" w:rsidRPr="00F14C9A" w:rsidRDefault="00E66602" w:rsidP="00E66602">
            <w:pPr>
              <w:widowControl w:val="0"/>
              <w:tabs>
                <w:tab w:val="left" w:pos="284"/>
              </w:tabs>
              <w:autoSpaceDE w:val="0"/>
              <w:autoSpaceDN w:val="0"/>
              <w:adjustRightInd w:val="0"/>
              <w:spacing w:after="0" w:line="240" w:lineRule="auto"/>
              <w:jc w:val="both"/>
              <w:rPr>
                <w:rFonts w:ascii="Arial" w:hAnsi="Arial" w:cs="Arial"/>
                <w:sz w:val="20"/>
                <w:szCs w:val="20"/>
                <w:lang w:val="x-none"/>
              </w:rPr>
            </w:pPr>
            <w:r w:rsidRPr="00F14C9A">
              <w:rPr>
                <w:rFonts w:ascii="Arial" w:hAnsi="Arial" w:cs="Arial"/>
                <w:sz w:val="20"/>
                <w:szCs w:val="20"/>
                <w:lang w:val="x-none"/>
              </w:rPr>
              <w:t xml:space="preserve">Certificat constatator înmatriculare la Of.Reg.Com. – </w:t>
            </w:r>
            <w:r w:rsidRPr="00F14C9A">
              <w:rPr>
                <w:rFonts w:ascii="Arial" w:hAnsi="Arial" w:cs="Arial"/>
                <w:b/>
                <w:bCs/>
                <w:sz w:val="20"/>
                <w:szCs w:val="20"/>
                <w:lang w:val="x-none"/>
              </w:rPr>
              <w:t>Formularul 3A</w:t>
            </w:r>
            <w:r w:rsidRPr="00F14C9A">
              <w:rPr>
                <w:rFonts w:ascii="Arial" w:hAnsi="Arial" w:cs="Arial"/>
                <w:sz w:val="20"/>
                <w:szCs w:val="20"/>
                <w:lang w:val="x-none"/>
              </w:rPr>
              <w:t xml:space="preserve"> – Secţiunea III</w:t>
            </w:r>
          </w:p>
        </w:tc>
      </w:tr>
      <w:tr w:rsidR="00F14C9A" w:rsidRPr="00F14C9A" w:rsidTr="00CA3AB5">
        <w:trPr>
          <w:jc w:val="center"/>
        </w:trPr>
        <w:tc>
          <w:tcPr>
            <w:tcW w:w="5017" w:type="dxa"/>
            <w:vMerge/>
            <w:tcBorders>
              <w:top w:val="single" w:sz="6" w:space="0" w:color="000000"/>
              <w:left w:val="single" w:sz="6" w:space="0" w:color="000000"/>
              <w:bottom w:val="single" w:sz="6" w:space="0" w:color="000000"/>
              <w:right w:val="single" w:sz="6" w:space="0" w:color="000000"/>
            </w:tcBorders>
            <w:vAlign w:val="center"/>
          </w:tcPr>
          <w:p w:rsidR="00E66602" w:rsidRPr="00F14C9A" w:rsidRDefault="00E66602" w:rsidP="00CA3AB5">
            <w:pPr>
              <w:widowControl w:val="0"/>
              <w:tabs>
                <w:tab w:val="left" w:pos="284"/>
              </w:tabs>
              <w:autoSpaceDE w:val="0"/>
              <w:autoSpaceDN w:val="0"/>
              <w:adjustRightInd w:val="0"/>
              <w:spacing w:after="0" w:line="240" w:lineRule="auto"/>
              <w:rPr>
                <w:rFonts w:ascii="Arial" w:hAnsi="Arial" w:cs="Arial"/>
                <w:b/>
                <w:bCs/>
                <w:sz w:val="20"/>
                <w:szCs w:val="20"/>
                <w:lang w:val="x-none"/>
              </w:rPr>
            </w:pPr>
          </w:p>
        </w:tc>
        <w:tc>
          <w:tcPr>
            <w:tcW w:w="5245" w:type="dxa"/>
            <w:tcBorders>
              <w:top w:val="single" w:sz="6" w:space="0" w:color="000000"/>
              <w:left w:val="single" w:sz="6" w:space="0" w:color="000000"/>
              <w:bottom w:val="single" w:sz="6" w:space="0" w:color="000000"/>
              <w:right w:val="single" w:sz="6" w:space="0" w:color="000000"/>
            </w:tcBorders>
          </w:tcPr>
          <w:p w:rsidR="00E66602" w:rsidRPr="00F14C9A" w:rsidRDefault="00E66602" w:rsidP="00E66602">
            <w:pPr>
              <w:widowControl w:val="0"/>
              <w:tabs>
                <w:tab w:val="left" w:pos="284"/>
              </w:tabs>
              <w:autoSpaceDE w:val="0"/>
              <w:autoSpaceDN w:val="0"/>
              <w:adjustRightInd w:val="0"/>
              <w:spacing w:after="0" w:line="240" w:lineRule="auto"/>
              <w:jc w:val="both"/>
              <w:rPr>
                <w:rFonts w:ascii="Arial" w:hAnsi="Arial" w:cs="Arial"/>
                <w:sz w:val="20"/>
                <w:szCs w:val="20"/>
                <w:lang w:val="x-none"/>
              </w:rPr>
            </w:pPr>
            <w:r w:rsidRPr="00F14C9A">
              <w:rPr>
                <w:rFonts w:ascii="Arial" w:hAnsi="Arial" w:cs="Arial"/>
                <w:sz w:val="20"/>
                <w:szCs w:val="20"/>
                <w:lang w:val="x-none"/>
              </w:rPr>
              <w:t>Certificat de atestare fiscală D.G.F.P.</w:t>
            </w:r>
          </w:p>
        </w:tc>
      </w:tr>
      <w:tr w:rsidR="00F14C9A" w:rsidRPr="00F14C9A" w:rsidTr="00CA3AB5">
        <w:trPr>
          <w:trHeight w:val="375"/>
          <w:jc w:val="center"/>
        </w:trPr>
        <w:tc>
          <w:tcPr>
            <w:tcW w:w="5017" w:type="dxa"/>
            <w:vMerge/>
            <w:tcBorders>
              <w:top w:val="single" w:sz="6" w:space="0" w:color="000000"/>
              <w:left w:val="single" w:sz="6" w:space="0" w:color="000000"/>
              <w:bottom w:val="single" w:sz="6" w:space="0" w:color="000000"/>
              <w:right w:val="single" w:sz="6" w:space="0" w:color="000000"/>
            </w:tcBorders>
            <w:vAlign w:val="center"/>
          </w:tcPr>
          <w:p w:rsidR="00E66602" w:rsidRPr="00F14C9A" w:rsidRDefault="00E66602" w:rsidP="00CA3AB5">
            <w:pPr>
              <w:widowControl w:val="0"/>
              <w:tabs>
                <w:tab w:val="left" w:pos="284"/>
              </w:tabs>
              <w:autoSpaceDE w:val="0"/>
              <w:autoSpaceDN w:val="0"/>
              <w:adjustRightInd w:val="0"/>
              <w:spacing w:after="0" w:line="240" w:lineRule="auto"/>
              <w:rPr>
                <w:rFonts w:ascii="Arial" w:hAnsi="Arial" w:cs="Arial"/>
                <w:b/>
                <w:bCs/>
                <w:sz w:val="20"/>
                <w:szCs w:val="20"/>
                <w:lang w:val="x-none"/>
              </w:rPr>
            </w:pPr>
          </w:p>
        </w:tc>
        <w:tc>
          <w:tcPr>
            <w:tcW w:w="5245" w:type="dxa"/>
            <w:tcBorders>
              <w:top w:val="single" w:sz="6" w:space="0" w:color="000000"/>
              <w:left w:val="single" w:sz="6" w:space="0" w:color="000000"/>
              <w:bottom w:val="single" w:sz="6" w:space="0" w:color="000000"/>
              <w:right w:val="single" w:sz="6" w:space="0" w:color="000000"/>
            </w:tcBorders>
          </w:tcPr>
          <w:p w:rsidR="00E66602" w:rsidRPr="00F14C9A" w:rsidRDefault="00E66602" w:rsidP="00E66602">
            <w:pPr>
              <w:widowControl w:val="0"/>
              <w:tabs>
                <w:tab w:val="left" w:pos="284"/>
              </w:tabs>
              <w:autoSpaceDE w:val="0"/>
              <w:autoSpaceDN w:val="0"/>
              <w:adjustRightInd w:val="0"/>
              <w:spacing w:after="0" w:line="240" w:lineRule="auto"/>
              <w:jc w:val="both"/>
              <w:rPr>
                <w:rFonts w:ascii="Arial" w:hAnsi="Arial" w:cs="Arial"/>
                <w:sz w:val="20"/>
                <w:szCs w:val="20"/>
                <w:lang w:val="x-none"/>
              </w:rPr>
            </w:pPr>
            <w:r w:rsidRPr="00F14C9A">
              <w:rPr>
                <w:rFonts w:ascii="Arial" w:hAnsi="Arial" w:cs="Arial"/>
                <w:sz w:val="20"/>
                <w:szCs w:val="20"/>
                <w:lang w:val="x-none"/>
              </w:rPr>
              <w:t>Certificat fiscal privind impozitele şi taxele locale</w:t>
            </w:r>
          </w:p>
        </w:tc>
      </w:tr>
      <w:tr w:rsidR="00F14C9A" w:rsidRPr="00F14C9A" w:rsidTr="00CA3AB5">
        <w:trPr>
          <w:trHeight w:val="345"/>
          <w:jc w:val="center"/>
        </w:trPr>
        <w:tc>
          <w:tcPr>
            <w:tcW w:w="5017" w:type="dxa"/>
            <w:vMerge w:val="restart"/>
            <w:tcBorders>
              <w:top w:val="single" w:sz="6" w:space="0" w:color="000000"/>
              <w:left w:val="single" w:sz="6" w:space="0" w:color="000000"/>
              <w:bottom w:val="single" w:sz="6" w:space="0" w:color="000000"/>
              <w:right w:val="single" w:sz="6" w:space="0" w:color="000000"/>
            </w:tcBorders>
            <w:vAlign w:val="center"/>
          </w:tcPr>
          <w:p w:rsidR="00E66602" w:rsidRPr="00F14C9A" w:rsidRDefault="00E66602" w:rsidP="00CA3AB5">
            <w:pPr>
              <w:widowControl w:val="0"/>
              <w:tabs>
                <w:tab w:val="left" w:pos="284"/>
              </w:tabs>
              <w:autoSpaceDE w:val="0"/>
              <w:autoSpaceDN w:val="0"/>
              <w:adjustRightInd w:val="0"/>
              <w:spacing w:after="0" w:line="240" w:lineRule="auto"/>
              <w:rPr>
                <w:rFonts w:ascii="Arial" w:hAnsi="Arial" w:cs="Arial"/>
                <w:b/>
                <w:bCs/>
                <w:sz w:val="20"/>
                <w:szCs w:val="20"/>
                <w:lang w:val="x-none"/>
              </w:rPr>
            </w:pPr>
            <w:r w:rsidRPr="00F14C9A">
              <w:rPr>
                <w:rFonts w:ascii="Arial" w:hAnsi="Arial" w:cs="Arial"/>
                <w:b/>
                <w:bCs/>
                <w:sz w:val="20"/>
                <w:szCs w:val="20"/>
                <w:lang w:val="x-none"/>
              </w:rPr>
              <w:t>Capacitatea de exercitare a activităţii profesionale</w:t>
            </w:r>
          </w:p>
          <w:p w:rsidR="00E66602" w:rsidRPr="00F14C9A" w:rsidRDefault="00E66602" w:rsidP="00CA3AB5">
            <w:pPr>
              <w:widowControl w:val="0"/>
              <w:tabs>
                <w:tab w:val="left" w:pos="284"/>
              </w:tabs>
              <w:autoSpaceDE w:val="0"/>
              <w:autoSpaceDN w:val="0"/>
              <w:adjustRightInd w:val="0"/>
              <w:spacing w:after="0" w:line="240" w:lineRule="auto"/>
              <w:rPr>
                <w:rFonts w:ascii="Arial" w:hAnsi="Arial" w:cs="Arial"/>
                <w:b/>
                <w:bCs/>
                <w:sz w:val="20"/>
                <w:szCs w:val="20"/>
                <w:lang w:val="x-none"/>
              </w:rPr>
            </w:pPr>
            <w:r w:rsidRPr="00F14C9A">
              <w:rPr>
                <w:rFonts w:ascii="Arial" w:hAnsi="Arial" w:cs="Arial"/>
                <w:b/>
                <w:bCs/>
                <w:sz w:val="20"/>
                <w:szCs w:val="20"/>
                <w:lang w:val="x-none"/>
              </w:rPr>
              <w:t>(Înregistrare)</w:t>
            </w:r>
          </w:p>
        </w:tc>
        <w:tc>
          <w:tcPr>
            <w:tcW w:w="5245" w:type="dxa"/>
            <w:tcBorders>
              <w:top w:val="single" w:sz="6" w:space="0" w:color="000000"/>
              <w:left w:val="single" w:sz="6" w:space="0" w:color="000000"/>
              <w:bottom w:val="single" w:sz="6" w:space="0" w:color="000000"/>
              <w:right w:val="single" w:sz="6" w:space="0" w:color="000000"/>
            </w:tcBorders>
          </w:tcPr>
          <w:p w:rsidR="00E66602" w:rsidRPr="00F14C9A" w:rsidRDefault="00E66602" w:rsidP="00E66602">
            <w:pPr>
              <w:widowControl w:val="0"/>
              <w:tabs>
                <w:tab w:val="left" w:pos="284"/>
              </w:tabs>
              <w:autoSpaceDE w:val="0"/>
              <w:autoSpaceDN w:val="0"/>
              <w:adjustRightInd w:val="0"/>
              <w:spacing w:after="0" w:line="240" w:lineRule="auto"/>
              <w:rPr>
                <w:rFonts w:ascii="Arial" w:hAnsi="Arial" w:cs="Arial"/>
                <w:sz w:val="20"/>
                <w:szCs w:val="20"/>
                <w:lang w:val="x-none"/>
              </w:rPr>
            </w:pPr>
            <w:r w:rsidRPr="00F14C9A">
              <w:rPr>
                <w:rFonts w:ascii="Arial" w:hAnsi="Arial" w:cs="Arial"/>
                <w:sz w:val="20"/>
                <w:szCs w:val="20"/>
                <w:lang w:val="x-none"/>
              </w:rPr>
              <w:t>Certificat înregistrare emis de Of.Registrului Comerţului</w:t>
            </w:r>
          </w:p>
        </w:tc>
      </w:tr>
      <w:tr w:rsidR="00F14C9A" w:rsidRPr="00F14C9A" w:rsidTr="00CA3AB5">
        <w:trPr>
          <w:trHeight w:val="958"/>
          <w:jc w:val="center"/>
        </w:trPr>
        <w:tc>
          <w:tcPr>
            <w:tcW w:w="5017" w:type="dxa"/>
            <w:vMerge/>
            <w:tcBorders>
              <w:top w:val="single" w:sz="6" w:space="0" w:color="000000"/>
              <w:left w:val="single" w:sz="6" w:space="0" w:color="000000"/>
              <w:bottom w:val="single" w:sz="6" w:space="0" w:color="000000"/>
              <w:right w:val="single" w:sz="6" w:space="0" w:color="000000"/>
            </w:tcBorders>
            <w:vAlign w:val="center"/>
          </w:tcPr>
          <w:p w:rsidR="00E66602" w:rsidRPr="00F14C9A" w:rsidRDefault="00E66602" w:rsidP="00CA3AB5">
            <w:pPr>
              <w:widowControl w:val="0"/>
              <w:tabs>
                <w:tab w:val="left" w:pos="284"/>
              </w:tabs>
              <w:autoSpaceDE w:val="0"/>
              <w:autoSpaceDN w:val="0"/>
              <w:adjustRightInd w:val="0"/>
              <w:spacing w:after="0" w:line="240" w:lineRule="auto"/>
              <w:rPr>
                <w:rFonts w:ascii="Arial" w:hAnsi="Arial" w:cs="Arial"/>
                <w:b/>
                <w:bCs/>
                <w:sz w:val="20"/>
                <w:szCs w:val="20"/>
                <w:lang w:val="x-none"/>
              </w:rPr>
            </w:pPr>
          </w:p>
        </w:tc>
        <w:tc>
          <w:tcPr>
            <w:tcW w:w="5245" w:type="dxa"/>
            <w:tcBorders>
              <w:top w:val="single" w:sz="6" w:space="0" w:color="000000"/>
              <w:left w:val="single" w:sz="6" w:space="0" w:color="000000"/>
              <w:bottom w:val="single" w:sz="6" w:space="0" w:color="000000"/>
              <w:right w:val="single" w:sz="6" w:space="0" w:color="000000"/>
            </w:tcBorders>
          </w:tcPr>
          <w:p w:rsidR="00E66602" w:rsidRPr="00F14C9A" w:rsidRDefault="00E66602" w:rsidP="00E66602">
            <w:pPr>
              <w:widowControl w:val="0"/>
              <w:tabs>
                <w:tab w:val="left" w:pos="284"/>
              </w:tabs>
              <w:autoSpaceDE w:val="0"/>
              <w:autoSpaceDN w:val="0"/>
              <w:adjustRightInd w:val="0"/>
              <w:spacing w:after="0" w:line="240" w:lineRule="auto"/>
              <w:jc w:val="both"/>
              <w:rPr>
                <w:rFonts w:ascii="Arial" w:hAnsi="Arial" w:cs="Arial"/>
                <w:sz w:val="20"/>
                <w:szCs w:val="20"/>
                <w:lang w:val="x-none"/>
              </w:rPr>
            </w:pPr>
            <w:r w:rsidRPr="00F14C9A">
              <w:rPr>
                <w:rFonts w:ascii="Arial" w:hAnsi="Arial" w:cs="Arial"/>
                <w:sz w:val="20"/>
                <w:szCs w:val="20"/>
                <w:lang w:val="x-none"/>
              </w:rPr>
              <w:t>Anexă la certificat înregistrare, dacă este cazul</w:t>
            </w:r>
          </w:p>
        </w:tc>
      </w:tr>
      <w:tr w:rsidR="00F14C9A" w:rsidRPr="00F14C9A" w:rsidTr="00CA3AB5">
        <w:trPr>
          <w:trHeight w:val="405"/>
          <w:jc w:val="center"/>
        </w:trPr>
        <w:tc>
          <w:tcPr>
            <w:tcW w:w="5017" w:type="dxa"/>
            <w:vMerge w:val="restart"/>
            <w:tcBorders>
              <w:top w:val="single" w:sz="6" w:space="0" w:color="000000"/>
              <w:left w:val="single" w:sz="6" w:space="0" w:color="000000"/>
              <w:bottom w:val="single" w:sz="6" w:space="0" w:color="000000"/>
              <w:right w:val="single" w:sz="6" w:space="0" w:color="000000"/>
            </w:tcBorders>
            <w:vAlign w:val="center"/>
          </w:tcPr>
          <w:p w:rsidR="00E66602" w:rsidRPr="00F14C9A" w:rsidRDefault="00E66602" w:rsidP="00CA3AB5">
            <w:pPr>
              <w:widowControl w:val="0"/>
              <w:tabs>
                <w:tab w:val="left" w:pos="284"/>
              </w:tabs>
              <w:autoSpaceDE w:val="0"/>
              <w:autoSpaceDN w:val="0"/>
              <w:adjustRightInd w:val="0"/>
              <w:spacing w:after="0" w:line="240" w:lineRule="auto"/>
              <w:rPr>
                <w:rFonts w:ascii="Arial" w:hAnsi="Arial" w:cs="Arial"/>
                <w:b/>
                <w:bCs/>
                <w:sz w:val="20"/>
                <w:szCs w:val="20"/>
                <w:lang w:val="x-none"/>
              </w:rPr>
            </w:pPr>
            <w:r w:rsidRPr="00F14C9A">
              <w:rPr>
                <w:rFonts w:ascii="Arial" w:hAnsi="Arial" w:cs="Arial"/>
                <w:b/>
                <w:bCs/>
                <w:sz w:val="20"/>
                <w:szCs w:val="20"/>
                <w:lang w:val="x-none"/>
              </w:rPr>
              <w:t>Situaţia</w:t>
            </w:r>
          </w:p>
          <w:p w:rsidR="00E66602" w:rsidRPr="00F14C9A" w:rsidRDefault="00E66602" w:rsidP="00CA3AB5">
            <w:pPr>
              <w:widowControl w:val="0"/>
              <w:tabs>
                <w:tab w:val="left" w:pos="284"/>
              </w:tabs>
              <w:autoSpaceDE w:val="0"/>
              <w:autoSpaceDN w:val="0"/>
              <w:adjustRightInd w:val="0"/>
              <w:spacing w:after="0" w:line="240" w:lineRule="auto"/>
              <w:rPr>
                <w:rFonts w:ascii="Arial" w:hAnsi="Arial" w:cs="Arial"/>
                <w:b/>
                <w:bCs/>
                <w:sz w:val="20"/>
                <w:szCs w:val="20"/>
                <w:lang w:val="x-none"/>
              </w:rPr>
            </w:pPr>
            <w:r w:rsidRPr="00F14C9A">
              <w:rPr>
                <w:rFonts w:ascii="Arial" w:hAnsi="Arial" w:cs="Arial"/>
                <w:b/>
                <w:bCs/>
                <w:sz w:val="20"/>
                <w:szCs w:val="20"/>
                <w:lang w:val="x-none"/>
              </w:rPr>
              <w:t xml:space="preserve"> economică şi financiară</w:t>
            </w:r>
          </w:p>
        </w:tc>
        <w:tc>
          <w:tcPr>
            <w:tcW w:w="5245" w:type="dxa"/>
            <w:tcBorders>
              <w:top w:val="single" w:sz="6" w:space="0" w:color="000000"/>
              <w:left w:val="single" w:sz="6" w:space="0" w:color="000000"/>
              <w:bottom w:val="single" w:sz="6" w:space="0" w:color="000000"/>
              <w:right w:val="single" w:sz="6" w:space="0" w:color="000000"/>
            </w:tcBorders>
          </w:tcPr>
          <w:p w:rsidR="00E66602" w:rsidRPr="00F14C9A" w:rsidRDefault="00E66602" w:rsidP="00E66602">
            <w:pPr>
              <w:widowControl w:val="0"/>
              <w:tabs>
                <w:tab w:val="left" w:pos="284"/>
              </w:tabs>
              <w:autoSpaceDE w:val="0"/>
              <w:autoSpaceDN w:val="0"/>
              <w:adjustRightInd w:val="0"/>
              <w:spacing w:after="0" w:line="240" w:lineRule="auto"/>
              <w:rPr>
                <w:rFonts w:ascii="Arial" w:hAnsi="Arial" w:cs="Arial"/>
                <w:sz w:val="20"/>
                <w:szCs w:val="20"/>
                <w:lang w:val="x-none"/>
              </w:rPr>
            </w:pPr>
            <w:r w:rsidRPr="00F14C9A">
              <w:rPr>
                <w:rFonts w:ascii="Arial" w:hAnsi="Arial" w:cs="Arial"/>
                <w:sz w:val="20"/>
                <w:szCs w:val="20"/>
                <w:lang w:val="x-none"/>
              </w:rPr>
              <w:t xml:space="preserve">Fişă de informaţii generale – </w:t>
            </w:r>
            <w:r w:rsidRPr="00F14C9A">
              <w:rPr>
                <w:rFonts w:ascii="Arial" w:hAnsi="Arial" w:cs="Arial"/>
                <w:b/>
                <w:bCs/>
                <w:sz w:val="20"/>
                <w:szCs w:val="20"/>
                <w:lang w:val="x-none"/>
              </w:rPr>
              <w:t xml:space="preserve">Formularul 4A </w:t>
            </w:r>
            <w:r w:rsidRPr="00F14C9A">
              <w:rPr>
                <w:rFonts w:ascii="Arial" w:hAnsi="Arial" w:cs="Arial"/>
                <w:sz w:val="20"/>
                <w:szCs w:val="20"/>
                <w:lang w:val="x-none"/>
              </w:rPr>
              <w:t>- Secţiunea III</w:t>
            </w:r>
          </w:p>
        </w:tc>
      </w:tr>
      <w:tr w:rsidR="00F14C9A" w:rsidRPr="00F14C9A" w:rsidTr="00CA3AB5">
        <w:trPr>
          <w:trHeight w:val="600"/>
          <w:jc w:val="center"/>
        </w:trPr>
        <w:tc>
          <w:tcPr>
            <w:tcW w:w="5017" w:type="dxa"/>
            <w:vMerge/>
            <w:tcBorders>
              <w:top w:val="single" w:sz="6" w:space="0" w:color="000000"/>
              <w:left w:val="single" w:sz="6" w:space="0" w:color="000000"/>
              <w:bottom w:val="single" w:sz="6" w:space="0" w:color="000000"/>
              <w:right w:val="single" w:sz="6" w:space="0" w:color="000000"/>
            </w:tcBorders>
            <w:vAlign w:val="center"/>
          </w:tcPr>
          <w:p w:rsidR="00E66602" w:rsidRPr="00F14C9A" w:rsidRDefault="00E66602" w:rsidP="00E66602">
            <w:pPr>
              <w:widowControl w:val="0"/>
              <w:tabs>
                <w:tab w:val="left" w:pos="284"/>
              </w:tabs>
              <w:autoSpaceDE w:val="0"/>
              <w:autoSpaceDN w:val="0"/>
              <w:adjustRightInd w:val="0"/>
              <w:spacing w:after="0" w:line="240" w:lineRule="auto"/>
              <w:rPr>
                <w:rFonts w:ascii="Arial" w:hAnsi="Arial" w:cs="Arial"/>
                <w:b/>
                <w:bCs/>
                <w:sz w:val="20"/>
                <w:szCs w:val="20"/>
                <w:lang w:val="x-none"/>
              </w:rPr>
            </w:pPr>
          </w:p>
        </w:tc>
        <w:tc>
          <w:tcPr>
            <w:tcW w:w="5245" w:type="dxa"/>
            <w:tcBorders>
              <w:top w:val="single" w:sz="6" w:space="0" w:color="000000"/>
              <w:left w:val="single" w:sz="6" w:space="0" w:color="000000"/>
              <w:bottom w:val="single" w:sz="6" w:space="0" w:color="000000"/>
              <w:right w:val="single" w:sz="6" w:space="0" w:color="000000"/>
            </w:tcBorders>
          </w:tcPr>
          <w:p w:rsidR="00E66602" w:rsidRPr="00F14C9A" w:rsidRDefault="00E66602" w:rsidP="00E66602">
            <w:pPr>
              <w:widowControl w:val="0"/>
              <w:tabs>
                <w:tab w:val="left" w:pos="284"/>
              </w:tabs>
              <w:autoSpaceDE w:val="0"/>
              <w:autoSpaceDN w:val="0"/>
              <w:adjustRightInd w:val="0"/>
              <w:spacing w:after="0" w:line="240" w:lineRule="auto"/>
              <w:jc w:val="both"/>
              <w:rPr>
                <w:rFonts w:ascii="Arial" w:hAnsi="Arial" w:cs="Arial"/>
                <w:sz w:val="20"/>
                <w:szCs w:val="20"/>
                <w:lang w:val="x-none"/>
              </w:rPr>
            </w:pPr>
            <w:r w:rsidRPr="00F14C9A">
              <w:rPr>
                <w:rFonts w:ascii="Arial" w:hAnsi="Arial" w:cs="Arial"/>
                <w:sz w:val="20"/>
                <w:szCs w:val="20"/>
                <w:lang w:val="x-none"/>
              </w:rPr>
              <w:t>Ultimele două bilanţuri contabile depuse la ANAF</w:t>
            </w:r>
          </w:p>
        </w:tc>
      </w:tr>
    </w:tbl>
    <w:p w:rsidR="008B7721" w:rsidRPr="00F14C9A" w:rsidRDefault="00E66602" w:rsidP="000D4A9E">
      <w:pPr>
        <w:widowControl w:val="0"/>
        <w:tabs>
          <w:tab w:val="left" w:pos="284"/>
        </w:tabs>
        <w:autoSpaceDE w:val="0"/>
        <w:autoSpaceDN w:val="0"/>
        <w:adjustRightInd w:val="0"/>
        <w:spacing w:after="0" w:line="240" w:lineRule="auto"/>
        <w:jc w:val="both"/>
        <w:rPr>
          <w:rFonts w:ascii="Arial" w:hAnsi="Arial" w:cs="Arial"/>
          <w:b/>
          <w:bCs/>
          <w:sz w:val="20"/>
          <w:szCs w:val="20"/>
        </w:rPr>
      </w:pPr>
      <w:r w:rsidRPr="00F14C9A">
        <w:rPr>
          <w:rFonts w:ascii="Arial" w:hAnsi="Arial" w:cs="Arial"/>
          <w:b/>
          <w:bCs/>
          <w:sz w:val="20"/>
          <w:szCs w:val="20"/>
        </w:rPr>
        <w:t xml:space="preserve">Notă: </w:t>
      </w:r>
      <w:r w:rsidRPr="00F14C9A">
        <w:rPr>
          <w:rFonts w:ascii="Arial" w:hAnsi="Arial" w:cs="Arial"/>
          <w:b/>
          <w:bCs/>
          <w:sz w:val="20"/>
          <w:szCs w:val="20"/>
          <w:lang w:val="x-none"/>
        </w:rPr>
        <w:t>Atenţie la numerotare</w:t>
      </w:r>
      <w:r w:rsidR="00C63B4A" w:rsidRPr="00F14C9A">
        <w:rPr>
          <w:rFonts w:ascii="Arial" w:hAnsi="Arial" w:cs="Arial"/>
          <w:b/>
          <w:bCs/>
          <w:sz w:val="20"/>
          <w:szCs w:val="20"/>
        </w:rPr>
        <w:t xml:space="preserve"> și</w:t>
      </w:r>
      <w:r w:rsidRPr="00F14C9A">
        <w:rPr>
          <w:rFonts w:ascii="Arial" w:hAnsi="Arial" w:cs="Arial"/>
          <w:b/>
          <w:bCs/>
          <w:sz w:val="20"/>
          <w:szCs w:val="20"/>
          <w:lang w:val="x-none"/>
        </w:rPr>
        <w:t xml:space="preserve"> semnare a tuturor documentelor !</w:t>
      </w:r>
    </w:p>
    <w:p w:rsidR="003B04B6" w:rsidRPr="00F14C9A" w:rsidRDefault="003B04B6"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F14C9A" w:rsidRDefault="004F787D"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rPr>
        <w:t>B.9</w:t>
      </w:r>
      <w:r w:rsidR="008B7721" w:rsidRPr="00F14C9A">
        <w:rPr>
          <w:rFonts w:ascii="Arial" w:hAnsi="Arial" w:cs="Arial"/>
          <w:b/>
          <w:bCs/>
          <w:lang w:val="x-none"/>
        </w:rPr>
        <w:t>. Informaţii privind criteriul de atribuire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 xml:space="preserve">Criteriul pe baza căruia se atribuie contractul de închiriere </w:t>
      </w:r>
      <w:r w:rsidR="00E66602" w:rsidRPr="00F14C9A">
        <w:rPr>
          <w:rFonts w:ascii="Arial" w:hAnsi="Arial" w:cs="Arial"/>
        </w:rPr>
        <w:t xml:space="preserve">îl reprezintă prețul cel mai ridicat </w:t>
      </w:r>
      <w:r w:rsidR="00E66602" w:rsidRPr="00F14C9A">
        <w:rPr>
          <w:rFonts w:ascii="Arial" w:hAnsi="Arial" w:cs="Arial"/>
          <w:lang w:val="x-none"/>
        </w:rPr>
        <w:t xml:space="preserve">şi </w:t>
      </w:r>
      <w:r w:rsidRPr="00F14C9A">
        <w:rPr>
          <w:rFonts w:ascii="Arial" w:hAnsi="Arial" w:cs="Arial"/>
          <w:lang w:val="x-none"/>
        </w:rPr>
        <w:t>nu poate fi schimbat pe toată durata de aplicare a procedurii de atribuire a contractului respectiv.</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4F787D" w:rsidP="000D4A9E">
      <w:pPr>
        <w:widowControl w:val="0"/>
        <w:tabs>
          <w:tab w:val="left" w:pos="284"/>
        </w:tabs>
        <w:autoSpaceDE w:val="0"/>
        <w:autoSpaceDN w:val="0"/>
        <w:adjustRightInd w:val="0"/>
        <w:spacing w:after="0" w:line="240" w:lineRule="auto"/>
        <w:rPr>
          <w:rFonts w:ascii="Arial" w:hAnsi="Arial" w:cs="Arial"/>
          <w:b/>
          <w:bCs/>
          <w:i/>
          <w:iCs/>
          <w:lang w:val="x-none"/>
        </w:rPr>
      </w:pPr>
      <w:r w:rsidRPr="00F14C9A">
        <w:rPr>
          <w:rFonts w:ascii="Arial" w:hAnsi="Arial" w:cs="Arial"/>
          <w:b/>
          <w:bCs/>
          <w:i/>
          <w:iCs/>
        </w:rPr>
        <w:t>B.10</w:t>
      </w:r>
      <w:r w:rsidR="00E34671" w:rsidRPr="00F14C9A">
        <w:rPr>
          <w:rFonts w:ascii="Arial" w:hAnsi="Arial" w:cs="Arial"/>
          <w:b/>
          <w:bCs/>
          <w:i/>
          <w:iCs/>
        </w:rPr>
        <w:t xml:space="preserve">. </w:t>
      </w:r>
      <w:r w:rsidR="008B7721" w:rsidRPr="00F14C9A">
        <w:rPr>
          <w:rFonts w:ascii="Arial" w:hAnsi="Arial" w:cs="Arial"/>
          <w:b/>
          <w:bCs/>
          <w:i/>
          <w:iCs/>
          <w:lang w:val="x-none"/>
        </w:rPr>
        <w:t>Încheierea contractului de închiriere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Autoritatea contractantă are obligaţia de a încheia contractul de închiriere cu ofertantul a cărui ofertă a fost stabilită ca fiind câştigătoare de către comisia de organizare a licitaţiei</w:t>
      </w:r>
      <w:r w:rsidR="00D1795E" w:rsidRPr="00F14C9A">
        <w:rPr>
          <w:rFonts w:ascii="Arial" w:hAnsi="Arial" w:cs="Arial"/>
        </w:rPr>
        <w:t>,</w:t>
      </w:r>
      <w:r w:rsidRPr="00F14C9A">
        <w:rPr>
          <w:rFonts w:ascii="Arial" w:hAnsi="Arial" w:cs="Arial"/>
          <w:lang w:val="x-none"/>
        </w:rPr>
        <w:t xml:space="preserve"> în termen de 30 de zile calendaristice de la adjudecarea licitaţiei.</w:t>
      </w:r>
    </w:p>
    <w:p w:rsidR="00DA6313"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ab/>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b/>
          <w:bCs/>
          <w:lang w:val="x-none"/>
        </w:rPr>
        <w:t xml:space="preserve">Contractul de închiriere se încheie pe o perioadă de </w:t>
      </w:r>
      <w:r w:rsidR="00D1795E" w:rsidRPr="00F14C9A">
        <w:rPr>
          <w:rFonts w:ascii="Arial" w:hAnsi="Arial" w:cs="Arial"/>
          <w:b/>
          <w:bCs/>
        </w:rPr>
        <w:t xml:space="preserve">maxim </w:t>
      </w:r>
      <w:r w:rsidRPr="00F14C9A">
        <w:rPr>
          <w:rFonts w:ascii="Arial" w:hAnsi="Arial" w:cs="Arial"/>
          <w:b/>
          <w:bCs/>
          <w:lang w:val="x-none"/>
        </w:rPr>
        <w:t>un an</w:t>
      </w:r>
      <w:r w:rsidRPr="00F14C9A">
        <w:rPr>
          <w:rFonts w:ascii="Arial" w:hAnsi="Arial" w:cs="Arial"/>
          <w:lang w:val="x-none"/>
        </w:rPr>
        <w:t>, la tariful de închiriere stabilit în urma licitaţiei deschise cu strigare.</w:t>
      </w:r>
    </w:p>
    <w:p w:rsidR="00DA6313" w:rsidRPr="00F14C9A" w:rsidRDefault="00DA6313"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Prelungirea contractelor de închiriere, aflate în derulare sau care vor fi încheiate după aprobarea prezentei proceduri, se realizează anual, pe bază de act adiţional, la solicitarea chiriaşului, formulată cu 45 de zile calendaristice înainte de data expirării contractului, solicitare avizată de conducerea academică a facultății (decan) și cea administrativă (administrator șef)</w:t>
      </w:r>
      <w:r w:rsidR="00D1795E" w:rsidRPr="00F14C9A">
        <w:rPr>
          <w:rFonts w:ascii="Arial" w:hAnsi="Arial" w:cs="Arial"/>
        </w:rPr>
        <w:t>/Director DSS</w:t>
      </w:r>
      <w:r w:rsidRPr="00F14C9A">
        <w:rPr>
          <w:rFonts w:ascii="Arial" w:hAnsi="Arial" w:cs="Arial"/>
          <w:lang w:val="x-none"/>
        </w:rPr>
        <w:t xml:space="preserve"> şi aprobată de Consiliul de </w:t>
      </w:r>
      <w:r w:rsidR="00D1795E" w:rsidRPr="00F14C9A">
        <w:rPr>
          <w:rFonts w:ascii="Arial" w:hAnsi="Arial" w:cs="Arial"/>
        </w:rPr>
        <w:t>A</w:t>
      </w:r>
      <w:r w:rsidRPr="00F14C9A">
        <w:rPr>
          <w:rFonts w:ascii="Arial" w:hAnsi="Arial" w:cs="Arial"/>
          <w:lang w:val="x-none"/>
        </w:rPr>
        <w:t>dministraţie TUIASI, după îndeplinirea prealabilă a următoarelor condiţii:</w:t>
      </w:r>
    </w:p>
    <w:p w:rsidR="008B7721" w:rsidRPr="00F14C9A" w:rsidRDefault="008B7721" w:rsidP="00DA6313">
      <w:pPr>
        <w:widowControl w:val="0"/>
        <w:numPr>
          <w:ilvl w:val="0"/>
          <w:numId w:val="2"/>
        </w:numPr>
        <w:tabs>
          <w:tab w:val="left" w:pos="284"/>
          <w:tab w:val="left" w:pos="567"/>
        </w:tabs>
        <w:autoSpaceDE w:val="0"/>
        <w:autoSpaceDN w:val="0"/>
        <w:adjustRightInd w:val="0"/>
        <w:spacing w:after="0" w:line="240" w:lineRule="auto"/>
        <w:ind w:left="0" w:firstLine="426"/>
        <w:jc w:val="both"/>
        <w:rPr>
          <w:rFonts w:ascii="Arial" w:hAnsi="Arial" w:cs="Arial"/>
          <w:lang w:val="x-none"/>
        </w:rPr>
      </w:pPr>
      <w:r w:rsidRPr="00F14C9A">
        <w:rPr>
          <w:rFonts w:ascii="Arial" w:hAnsi="Arial" w:cs="Arial"/>
          <w:lang w:val="x-none"/>
        </w:rPr>
        <w:t xml:space="preserve">Verificarea respectării de către chiriaş a clauzelor contractuale din contractul iniţial </w:t>
      </w:r>
      <w:r w:rsidR="00C9611B" w:rsidRPr="00F14C9A">
        <w:rPr>
          <w:rFonts w:ascii="Arial" w:hAnsi="Arial" w:cs="Arial"/>
          <w:lang w:val="x-none"/>
        </w:rPr>
        <w:t xml:space="preserve">şi a tuturor celorlalte clauze </w:t>
      </w:r>
      <w:r w:rsidRPr="00F14C9A">
        <w:rPr>
          <w:rFonts w:ascii="Arial" w:hAnsi="Arial" w:cs="Arial"/>
          <w:lang w:val="x-none"/>
        </w:rPr>
        <w:t>survenite pe parcurs prin acte adiţionale ca urmare a modificărilor procedurale sau de legislaţie;</w:t>
      </w:r>
    </w:p>
    <w:p w:rsidR="00C9611B" w:rsidRPr="00F14C9A" w:rsidRDefault="008B7721" w:rsidP="00DA6313">
      <w:pPr>
        <w:widowControl w:val="0"/>
        <w:numPr>
          <w:ilvl w:val="0"/>
          <w:numId w:val="2"/>
        </w:numPr>
        <w:tabs>
          <w:tab w:val="left" w:pos="284"/>
          <w:tab w:val="left" w:pos="567"/>
        </w:tabs>
        <w:autoSpaceDE w:val="0"/>
        <w:autoSpaceDN w:val="0"/>
        <w:adjustRightInd w:val="0"/>
        <w:spacing w:after="0" w:line="240" w:lineRule="auto"/>
        <w:ind w:left="0" w:right="22" w:firstLine="426"/>
        <w:jc w:val="both"/>
        <w:rPr>
          <w:rFonts w:ascii="Arial" w:hAnsi="Arial" w:cs="Arial"/>
        </w:rPr>
      </w:pPr>
      <w:r w:rsidRPr="00F14C9A">
        <w:rPr>
          <w:rFonts w:ascii="Arial" w:hAnsi="Arial" w:cs="Arial"/>
          <w:lang w:val="x-none"/>
        </w:rPr>
        <w:t xml:space="preserve">Verificarea situaţiei financiare a chiriaşului asfel încât la data solicitării să nu existe debite neachitate către Universitatea Tehnică „Gheorghe Asachi” din Iaşi.  </w:t>
      </w:r>
    </w:p>
    <w:p w:rsidR="00C9611B" w:rsidRPr="00F14C9A" w:rsidRDefault="00C9611B" w:rsidP="00DA6313">
      <w:pPr>
        <w:widowControl w:val="0"/>
        <w:numPr>
          <w:ilvl w:val="0"/>
          <w:numId w:val="2"/>
        </w:numPr>
        <w:tabs>
          <w:tab w:val="left" w:pos="284"/>
          <w:tab w:val="left" w:pos="567"/>
        </w:tabs>
        <w:autoSpaceDE w:val="0"/>
        <w:autoSpaceDN w:val="0"/>
        <w:adjustRightInd w:val="0"/>
        <w:spacing w:after="0" w:line="240" w:lineRule="auto"/>
        <w:ind w:left="0" w:right="22" w:firstLine="426"/>
        <w:jc w:val="both"/>
        <w:rPr>
          <w:rFonts w:ascii="Arial" w:hAnsi="Arial" w:cs="Arial"/>
        </w:rPr>
      </w:pPr>
      <w:r w:rsidRPr="00F14C9A">
        <w:rPr>
          <w:rFonts w:ascii="Arial" w:hAnsi="Arial" w:cs="Arial"/>
        </w:rPr>
        <w:t>Verificarea de către Serviciul Tehnic</w:t>
      </w:r>
      <w:r w:rsidR="005F4FC9" w:rsidRPr="00F14C9A">
        <w:rPr>
          <w:rFonts w:ascii="Arial" w:hAnsi="Arial" w:cs="Arial"/>
        </w:rPr>
        <w:t xml:space="preserve"> și </w:t>
      </w:r>
      <w:r w:rsidRPr="00F14C9A">
        <w:rPr>
          <w:rFonts w:ascii="Arial" w:hAnsi="Arial" w:cs="Arial"/>
        </w:rPr>
        <w:t>Serviciul PSI a modului în care chiriașul respectă prevederile legale specifice în vigoare referitoare la instalațiile electrice și sanitare existente în spațiu.</w:t>
      </w:r>
    </w:p>
    <w:p w:rsidR="00833B03" w:rsidRPr="00F14C9A" w:rsidRDefault="008B7721" w:rsidP="00833B03">
      <w:pPr>
        <w:widowControl w:val="0"/>
        <w:tabs>
          <w:tab w:val="left" w:pos="284"/>
        </w:tabs>
        <w:autoSpaceDE w:val="0"/>
        <w:autoSpaceDN w:val="0"/>
        <w:adjustRightInd w:val="0"/>
        <w:spacing w:after="0" w:line="240" w:lineRule="auto"/>
        <w:ind w:firstLine="567"/>
        <w:jc w:val="both"/>
        <w:rPr>
          <w:rFonts w:ascii="Arial" w:hAnsi="Arial" w:cs="Arial"/>
          <w:lang w:val="x-none"/>
        </w:rPr>
      </w:pPr>
      <w:r w:rsidRPr="00F14C9A">
        <w:rPr>
          <w:rFonts w:ascii="Arial" w:hAnsi="Arial" w:cs="Arial"/>
          <w:lang w:val="x-none"/>
        </w:rPr>
        <w:t>La prelungirea contractelor de închiriere se va aplica o indexare a chiriei de 3% faţă de valoarea chiriei corespunzătoare ultimei luni de valabilitate a contractului.</w:t>
      </w:r>
      <w:r w:rsidR="00833B03" w:rsidRPr="00F14C9A">
        <w:rPr>
          <w:rFonts w:ascii="Arial" w:hAnsi="Arial" w:cs="Arial"/>
          <w:lang w:val="x-none"/>
        </w:rPr>
        <w:t xml:space="preserve"> </w:t>
      </w:r>
    </w:p>
    <w:p w:rsidR="00C9611B" w:rsidRPr="00F14C9A" w:rsidRDefault="00C9611B" w:rsidP="000D4A9E">
      <w:pPr>
        <w:widowControl w:val="0"/>
        <w:tabs>
          <w:tab w:val="left" w:pos="284"/>
        </w:tabs>
        <w:autoSpaceDE w:val="0"/>
        <w:autoSpaceDN w:val="0"/>
        <w:adjustRightInd w:val="0"/>
        <w:spacing w:after="0" w:line="240" w:lineRule="auto"/>
        <w:jc w:val="both"/>
        <w:rPr>
          <w:rFonts w:ascii="Arial" w:hAnsi="Arial" w:cs="Arial"/>
          <w:lang w:val="x-none"/>
        </w:rPr>
      </w:pPr>
    </w:p>
    <w:p w:rsidR="00D1795E" w:rsidRPr="00F14C9A" w:rsidRDefault="00D1795E"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F14C9A">
        <w:rPr>
          <w:rFonts w:ascii="Arial" w:hAnsi="Arial" w:cs="Arial"/>
          <w:b/>
          <w:bCs/>
          <w:lang w:val="x-none"/>
        </w:rPr>
        <w:t>SECŢIUNEA I</w:t>
      </w:r>
      <w:r w:rsidR="00C9611B" w:rsidRPr="00F14C9A">
        <w:rPr>
          <w:rFonts w:ascii="Arial" w:hAnsi="Arial" w:cs="Arial"/>
          <w:b/>
          <w:bCs/>
          <w:lang w:val="x-none"/>
        </w:rPr>
        <w:t>I</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D1795E" w:rsidRPr="00F14C9A" w:rsidRDefault="00D1795E"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r w:rsidRPr="00F14C9A">
        <w:rPr>
          <w:rFonts w:ascii="Arial" w:hAnsi="Arial" w:cs="Arial"/>
          <w:b/>
          <w:bCs/>
          <w:lang w:val="x-none"/>
        </w:rPr>
        <w:t xml:space="preserve">Caietul de sarcini, </w:t>
      </w:r>
      <w:r w:rsidRPr="00F14C9A">
        <w:rPr>
          <w:rFonts w:ascii="Arial" w:hAnsi="Arial" w:cs="Arial"/>
          <w:lang w:val="x-none"/>
        </w:rPr>
        <w:t xml:space="preserve">conţine, în mod obligatoriu, </w:t>
      </w:r>
      <w:r w:rsidR="00C9611B" w:rsidRPr="00F14C9A">
        <w:rPr>
          <w:rFonts w:ascii="Arial" w:hAnsi="Arial" w:cs="Arial"/>
        </w:rPr>
        <w:t>informații despre</w:t>
      </w:r>
      <w:r w:rsidRPr="00F14C9A">
        <w:rPr>
          <w:rFonts w:ascii="Arial" w:hAnsi="Arial" w:cs="Arial"/>
          <w:lang w:val="x-none"/>
        </w:rPr>
        <w:t xml:space="preserve"> :</w:t>
      </w:r>
    </w:p>
    <w:p w:rsidR="008B7721" w:rsidRPr="00F14C9A" w:rsidRDefault="00C9611B" w:rsidP="000D4A9E">
      <w:pPr>
        <w:widowControl w:val="0"/>
        <w:numPr>
          <w:ilvl w:val="0"/>
          <w:numId w:val="20"/>
        </w:numPr>
        <w:tabs>
          <w:tab w:val="left" w:pos="284"/>
        </w:tabs>
        <w:autoSpaceDE w:val="0"/>
        <w:autoSpaceDN w:val="0"/>
        <w:adjustRightInd w:val="0"/>
        <w:spacing w:after="0" w:line="240" w:lineRule="auto"/>
        <w:ind w:left="0" w:firstLine="0"/>
        <w:rPr>
          <w:rFonts w:ascii="Arial" w:hAnsi="Arial" w:cs="Arial"/>
          <w:lang w:val="x-none"/>
        </w:rPr>
      </w:pPr>
      <w:r w:rsidRPr="00F14C9A">
        <w:rPr>
          <w:rFonts w:ascii="Arial" w:hAnsi="Arial" w:cs="Arial"/>
          <w:lang w:val="x-none"/>
        </w:rPr>
        <w:t>Obiectul închirierii</w:t>
      </w:r>
    </w:p>
    <w:p w:rsidR="008B7721" w:rsidRPr="00F14C9A" w:rsidRDefault="008B7721" w:rsidP="000D4A9E">
      <w:pPr>
        <w:widowControl w:val="0"/>
        <w:numPr>
          <w:ilvl w:val="0"/>
          <w:numId w:val="20"/>
        </w:numPr>
        <w:tabs>
          <w:tab w:val="left" w:pos="284"/>
        </w:tabs>
        <w:autoSpaceDE w:val="0"/>
        <w:autoSpaceDN w:val="0"/>
        <w:adjustRightInd w:val="0"/>
        <w:spacing w:after="0" w:line="240" w:lineRule="auto"/>
        <w:ind w:left="0" w:firstLine="0"/>
        <w:rPr>
          <w:rFonts w:ascii="Arial" w:hAnsi="Arial" w:cs="Arial"/>
          <w:lang w:val="x-none"/>
        </w:rPr>
      </w:pPr>
      <w:r w:rsidRPr="00F14C9A">
        <w:rPr>
          <w:rFonts w:ascii="Arial" w:hAnsi="Arial" w:cs="Arial"/>
          <w:lang w:val="x-none"/>
        </w:rPr>
        <w:t>Suprafaţa spaţiului /</w:t>
      </w:r>
      <w:r w:rsidR="00C9611B" w:rsidRPr="00F14C9A">
        <w:rPr>
          <w:rFonts w:ascii="Arial" w:hAnsi="Arial" w:cs="Arial"/>
          <w:lang w:val="x-none"/>
        </w:rPr>
        <w:t xml:space="preserve"> terenului temporar disponibil </w:t>
      </w:r>
    </w:p>
    <w:p w:rsidR="008B7721" w:rsidRPr="00F14C9A" w:rsidRDefault="008B7721" w:rsidP="000D4A9E">
      <w:pPr>
        <w:widowControl w:val="0"/>
        <w:numPr>
          <w:ilvl w:val="0"/>
          <w:numId w:val="20"/>
        </w:numPr>
        <w:tabs>
          <w:tab w:val="left" w:pos="284"/>
        </w:tabs>
        <w:autoSpaceDE w:val="0"/>
        <w:autoSpaceDN w:val="0"/>
        <w:adjustRightInd w:val="0"/>
        <w:spacing w:after="0" w:line="240" w:lineRule="auto"/>
        <w:ind w:left="0" w:firstLine="0"/>
        <w:rPr>
          <w:rFonts w:ascii="Arial" w:hAnsi="Arial" w:cs="Arial"/>
          <w:lang w:val="x-none"/>
        </w:rPr>
      </w:pPr>
      <w:r w:rsidRPr="00F14C9A">
        <w:rPr>
          <w:rFonts w:ascii="Arial" w:hAnsi="Arial" w:cs="Arial"/>
          <w:lang w:val="x-none"/>
        </w:rPr>
        <w:t>Amplasamentul</w:t>
      </w:r>
    </w:p>
    <w:p w:rsidR="008B7721" w:rsidRPr="00F14C9A" w:rsidRDefault="008B7721" w:rsidP="000D4A9E">
      <w:pPr>
        <w:widowControl w:val="0"/>
        <w:numPr>
          <w:ilvl w:val="0"/>
          <w:numId w:val="20"/>
        </w:numPr>
        <w:tabs>
          <w:tab w:val="left" w:pos="284"/>
        </w:tabs>
        <w:autoSpaceDE w:val="0"/>
        <w:autoSpaceDN w:val="0"/>
        <w:adjustRightInd w:val="0"/>
        <w:spacing w:after="0" w:line="240" w:lineRule="auto"/>
        <w:ind w:left="0" w:firstLine="0"/>
        <w:rPr>
          <w:rFonts w:ascii="Arial" w:hAnsi="Arial" w:cs="Arial"/>
          <w:lang w:val="x-none"/>
        </w:rPr>
      </w:pPr>
      <w:r w:rsidRPr="00F14C9A">
        <w:rPr>
          <w:rFonts w:ascii="Arial" w:hAnsi="Arial" w:cs="Arial"/>
          <w:lang w:val="x-none"/>
        </w:rPr>
        <w:t>Obiectul de activitate</w:t>
      </w:r>
    </w:p>
    <w:p w:rsidR="008B7721" w:rsidRPr="00F14C9A" w:rsidRDefault="008B7721" w:rsidP="000D4A9E">
      <w:pPr>
        <w:widowControl w:val="0"/>
        <w:numPr>
          <w:ilvl w:val="0"/>
          <w:numId w:val="9"/>
        </w:numPr>
        <w:tabs>
          <w:tab w:val="left" w:pos="284"/>
        </w:tabs>
        <w:autoSpaceDE w:val="0"/>
        <w:autoSpaceDN w:val="0"/>
        <w:adjustRightInd w:val="0"/>
        <w:spacing w:after="0" w:line="240" w:lineRule="auto"/>
        <w:ind w:left="0" w:firstLine="0"/>
        <w:rPr>
          <w:rFonts w:ascii="Arial" w:hAnsi="Arial" w:cs="Arial"/>
          <w:lang w:val="x-none"/>
        </w:rPr>
      </w:pPr>
      <w:r w:rsidRPr="00F14C9A">
        <w:rPr>
          <w:rFonts w:ascii="Arial" w:hAnsi="Arial" w:cs="Arial"/>
          <w:lang w:val="x-none"/>
        </w:rPr>
        <w:t>Activităţile permise a fi desfăşurate în spaţiul sau pe terenul respectiv</w:t>
      </w:r>
    </w:p>
    <w:p w:rsidR="008B7721" w:rsidRPr="00F14C9A" w:rsidRDefault="008B7721" w:rsidP="000D4A9E">
      <w:pPr>
        <w:widowControl w:val="0"/>
        <w:numPr>
          <w:ilvl w:val="0"/>
          <w:numId w:val="20"/>
        </w:numPr>
        <w:tabs>
          <w:tab w:val="left" w:pos="284"/>
        </w:tabs>
        <w:autoSpaceDE w:val="0"/>
        <w:autoSpaceDN w:val="0"/>
        <w:adjustRightInd w:val="0"/>
        <w:spacing w:after="0" w:line="240" w:lineRule="auto"/>
        <w:ind w:left="0" w:firstLine="0"/>
        <w:rPr>
          <w:rFonts w:ascii="Arial" w:hAnsi="Arial" w:cs="Arial"/>
          <w:lang w:val="x-none"/>
        </w:rPr>
      </w:pPr>
      <w:r w:rsidRPr="00F14C9A">
        <w:rPr>
          <w:rFonts w:ascii="Arial" w:hAnsi="Arial" w:cs="Arial"/>
          <w:lang w:val="x-none"/>
        </w:rPr>
        <w:t>Specificarea utilităţilor de care dispune spaţiul :</w:t>
      </w:r>
    </w:p>
    <w:p w:rsidR="008B7721" w:rsidRPr="00F14C9A" w:rsidRDefault="008B7721" w:rsidP="000D4A9E">
      <w:pPr>
        <w:widowControl w:val="0"/>
        <w:numPr>
          <w:ilvl w:val="1"/>
          <w:numId w:val="20"/>
        </w:numPr>
        <w:tabs>
          <w:tab w:val="left" w:pos="284"/>
        </w:tabs>
        <w:autoSpaceDE w:val="0"/>
        <w:autoSpaceDN w:val="0"/>
        <w:adjustRightInd w:val="0"/>
        <w:spacing w:after="0" w:line="240" w:lineRule="auto"/>
        <w:ind w:left="0"/>
        <w:rPr>
          <w:rFonts w:ascii="Arial" w:hAnsi="Arial" w:cs="Arial"/>
          <w:lang w:val="x-none"/>
        </w:rPr>
      </w:pPr>
      <w:r w:rsidRPr="00F14C9A">
        <w:rPr>
          <w:rFonts w:ascii="Arial" w:hAnsi="Arial" w:cs="Arial"/>
          <w:lang w:val="x-none"/>
        </w:rPr>
        <w:t>Energie termică</w:t>
      </w:r>
    </w:p>
    <w:p w:rsidR="008B7721" w:rsidRPr="00F14C9A" w:rsidRDefault="008B7721" w:rsidP="000D4A9E">
      <w:pPr>
        <w:widowControl w:val="0"/>
        <w:numPr>
          <w:ilvl w:val="1"/>
          <w:numId w:val="20"/>
        </w:numPr>
        <w:tabs>
          <w:tab w:val="left" w:pos="284"/>
        </w:tabs>
        <w:autoSpaceDE w:val="0"/>
        <w:autoSpaceDN w:val="0"/>
        <w:adjustRightInd w:val="0"/>
        <w:spacing w:after="0" w:line="240" w:lineRule="auto"/>
        <w:ind w:left="0"/>
        <w:rPr>
          <w:rFonts w:ascii="Arial" w:hAnsi="Arial" w:cs="Arial"/>
          <w:lang w:val="x-none"/>
        </w:rPr>
      </w:pPr>
      <w:r w:rsidRPr="00F14C9A">
        <w:rPr>
          <w:rFonts w:ascii="Arial" w:hAnsi="Arial" w:cs="Arial"/>
          <w:lang w:val="x-none"/>
        </w:rPr>
        <w:t>Energie electrică</w:t>
      </w:r>
    </w:p>
    <w:p w:rsidR="008B7721" w:rsidRPr="00F14C9A" w:rsidRDefault="008B7721" w:rsidP="000D4A9E">
      <w:pPr>
        <w:widowControl w:val="0"/>
        <w:numPr>
          <w:ilvl w:val="1"/>
          <w:numId w:val="20"/>
        </w:numPr>
        <w:tabs>
          <w:tab w:val="left" w:pos="284"/>
        </w:tabs>
        <w:autoSpaceDE w:val="0"/>
        <w:autoSpaceDN w:val="0"/>
        <w:adjustRightInd w:val="0"/>
        <w:spacing w:after="0" w:line="240" w:lineRule="auto"/>
        <w:ind w:left="0"/>
        <w:rPr>
          <w:rFonts w:ascii="Arial" w:hAnsi="Arial" w:cs="Arial"/>
          <w:lang w:val="x-none"/>
        </w:rPr>
      </w:pPr>
      <w:r w:rsidRPr="00F14C9A">
        <w:rPr>
          <w:rFonts w:ascii="Arial" w:hAnsi="Arial" w:cs="Arial"/>
          <w:lang w:val="x-none"/>
        </w:rPr>
        <w:t>Apă potabilă</w:t>
      </w:r>
    </w:p>
    <w:p w:rsidR="008B7721" w:rsidRPr="00F14C9A" w:rsidRDefault="008B7721" w:rsidP="000D4A9E">
      <w:pPr>
        <w:widowControl w:val="0"/>
        <w:numPr>
          <w:ilvl w:val="0"/>
          <w:numId w:val="20"/>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Preţul de pornire al chiriei</w:t>
      </w:r>
      <w:r w:rsidR="00C9611B" w:rsidRPr="00F14C9A">
        <w:rPr>
          <w:rFonts w:ascii="Arial" w:hAnsi="Arial" w:cs="Arial"/>
        </w:rPr>
        <w:t xml:space="preserve"> și pasul de licitație</w:t>
      </w:r>
      <w:r w:rsidRPr="00F14C9A">
        <w:rPr>
          <w:rFonts w:ascii="Arial" w:hAnsi="Arial" w:cs="Arial"/>
          <w:lang w:val="x-none"/>
        </w:rPr>
        <w:t xml:space="preserve"> </w:t>
      </w:r>
    </w:p>
    <w:p w:rsidR="008B7721" w:rsidRPr="00F14C9A" w:rsidRDefault="00833B03" w:rsidP="000D4A9E">
      <w:pPr>
        <w:widowControl w:val="0"/>
        <w:numPr>
          <w:ilvl w:val="0"/>
          <w:numId w:val="20"/>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lang w:val="x-none"/>
        </w:rPr>
        <w:t xml:space="preserve">Garanţia </w:t>
      </w:r>
      <w:r w:rsidR="008B7721" w:rsidRPr="00F14C9A">
        <w:rPr>
          <w:rFonts w:ascii="Arial" w:hAnsi="Arial" w:cs="Arial"/>
          <w:lang w:val="x-none"/>
        </w:rPr>
        <w:t xml:space="preserve">de participare la licitaţie </w:t>
      </w:r>
    </w:p>
    <w:p w:rsidR="008B7721" w:rsidRPr="00F14C9A" w:rsidRDefault="008B7721" w:rsidP="000D4A9E">
      <w:pPr>
        <w:widowControl w:val="0"/>
        <w:numPr>
          <w:ilvl w:val="0"/>
          <w:numId w:val="20"/>
        </w:numPr>
        <w:tabs>
          <w:tab w:val="left" w:pos="284"/>
        </w:tabs>
        <w:autoSpaceDE w:val="0"/>
        <w:autoSpaceDN w:val="0"/>
        <w:adjustRightInd w:val="0"/>
        <w:spacing w:after="0" w:line="240" w:lineRule="auto"/>
        <w:ind w:left="0" w:firstLine="0"/>
        <w:rPr>
          <w:rFonts w:ascii="Arial" w:hAnsi="Arial" w:cs="Arial"/>
          <w:lang w:val="x-none"/>
        </w:rPr>
      </w:pPr>
      <w:r w:rsidRPr="00F14C9A">
        <w:rPr>
          <w:rFonts w:ascii="Arial" w:hAnsi="Arial" w:cs="Arial"/>
          <w:lang w:val="x-none"/>
        </w:rPr>
        <w:t xml:space="preserve">Schiţa spaţiului / terenului temporar disponibil </w:t>
      </w:r>
    </w:p>
    <w:p w:rsidR="00C9611B" w:rsidRPr="00F14C9A" w:rsidRDefault="00C9611B" w:rsidP="000D4A9E">
      <w:pPr>
        <w:widowControl w:val="0"/>
        <w:numPr>
          <w:ilvl w:val="0"/>
          <w:numId w:val="20"/>
        </w:numPr>
        <w:tabs>
          <w:tab w:val="left" w:pos="284"/>
        </w:tabs>
        <w:autoSpaceDE w:val="0"/>
        <w:autoSpaceDN w:val="0"/>
        <w:adjustRightInd w:val="0"/>
        <w:spacing w:after="0" w:line="240" w:lineRule="auto"/>
        <w:ind w:left="0" w:firstLine="0"/>
        <w:rPr>
          <w:rFonts w:ascii="Arial" w:hAnsi="Arial" w:cs="Arial"/>
          <w:lang w:val="x-none"/>
        </w:rPr>
      </w:pPr>
      <w:r w:rsidRPr="00F14C9A">
        <w:rPr>
          <w:rFonts w:ascii="Arial" w:hAnsi="Arial" w:cs="Arial"/>
        </w:rPr>
        <w:t>Alte observații</w:t>
      </w:r>
    </w:p>
    <w:p w:rsidR="00F02F53" w:rsidRPr="00F14C9A" w:rsidRDefault="00F02F53"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8B7721" w:rsidRPr="00F14C9A" w:rsidRDefault="00C9611B" w:rsidP="000D4A9E">
      <w:pPr>
        <w:widowControl w:val="0"/>
        <w:tabs>
          <w:tab w:val="left" w:pos="284"/>
        </w:tabs>
        <w:autoSpaceDE w:val="0"/>
        <w:autoSpaceDN w:val="0"/>
        <w:adjustRightInd w:val="0"/>
        <w:spacing w:after="0" w:line="240" w:lineRule="auto"/>
        <w:jc w:val="both"/>
        <w:rPr>
          <w:rFonts w:ascii="Arial" w:hAnsi="Arial" w:cs="Arial"/>
          <w:b/>
          <w:bCs/>
          <w:caps/>
        </w:rPr>
      </w:pPr>
      <w:r w:rsidRPr="00F14C9A">
        <w:rPr>
          <w:rFonts w:ascii="Arial" w:hAnsi="Arial" w:cs="Arial"/>
          <w:b/>
          <w:bCs/>
        </w:rPr>
        <w:t>după cum urmează:</w:t>
      </w:r>
    </w:p>
    <w:p w:rsidR="00C9611B" w:rsidRPr="00F14C9A" w:rsidRDefault="00C9611B"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D1795E" w:rsidRPr="00F14C9A" w:rsidRDefault="00D1795E"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8B7721" w:rsidRPr="00F14C9A" w:rsidRDefault="008B7721" w:rsidP="00833B03">
      <w:pPr>
        <w:widowControl w:val="0"/>
        <w:tabs>
          <w:tab w:val="left" w:pos="284"/>
        </w:tabs>
        <w:autoSpaceDE w:val="0"/>
        <w:autoSpaceDN w:val="0"/>
        <w:adjustRightInd w:val="0"/>
        <w:spacing w:after="0" w:line="240" w:lineRule="auto"/>
        <w:jc w:val="center"/>
        <w:rPr>
          <w:rFonts w:ascii="Arial" w:hAnsi="Arial" w:cs="Arial"/>
          <w:b/>
          <w:bCs/>
          <w:caps/>
          <w:lang w:val="x-none"/>
        </w:rPr>
      </w:pPr>
      <w:r w:rsidRPr="00F14C9A">
        <w:rPr>
          <w:rFonts w:ascii="Arial" w:hAnsi="Arial" w:cs="Arial"/>
          <w:b/>
          <w:bCs/>
          <w:caps/>
          <w:lang w:val="x-none"/>
        </w:rPr>
        <w:t>Repere disponibile – etapa ______</w:t>
      </w:r>
    </w:p>
    <w:p w:rsidR="00C9611B" w:rsidRPr="00F14C9A" w:rsidRDefault="00C9611B"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D1795E" w:rsidRPr="00F14C9A" w:rsidRDefault="00D1795E" w:rsidP="000D4A9E">
      <w:pPr>
        <w:widowControl w:val="0"/>
        <w:tabs>
          <w:tab w:val="left" w:pos="284"/>
        </w:tabs>
        <w:autoSpaceDE w:val="0"/>
        <w:autoSpaceDN w:val="0"/>
        <w:adjustRightInd w:val="0"/>
        <w:spacing w:after="0" w:line="240" w:lineRule="auto"/>
        <w:jc w:val="both"/>
        <w:rPr>
          <w:rFonts w:ascii="Arial" w:hAnsi="Arial" w:cs="Arial"/>
          <w:b/>
          <w:bCs/>
          <w:caps/>
          <w:lang w:val="x-none"/>
        </w:rPr>
      </w:pPr>
    </w:p>
    <w:p w:rsidR="00C9611B" w:rsidRPr="00F14C9A" w:rsidRDefault="00C9611B" w:rsidP="000D4A9E">
      <w:pPr>
        <w:widowControl w:val="0"/>
        <w:tabs>
          <w:tab w:val="left" w:pos="284"/>
        </w:tabs>
        <w:autoSpaceDE w:val="0"/>
        <w:autoSpaceDN w:val="0"/>
        <w:adjustRightInd w:val="0"/>
        <w:spacing w:after="0" w:line="240" w:lineRule="auto"/>
        <w:jc w:val="both"/>
        <w:rPr>
          <w:rFonts w:ascii="Arial" w:hAnsi="Arial" w:cs="Arial"/>
          <w:b/>
          <w:bCs/>
          <w:caps/>
          <w:lang w:val="x-none"/>
        </w:rPr>
      </w:pPr>
      <w:r w:rsidRPr="00F14C9A">
        <w:rPr>
          <w:rFonts w:ascii="Arial" w:hAnsi="Arial" w:cs="Arial"/>
          <w:b/>
          <w:bCs/>
          <w:lang w:val="x-none"/>
        </w:rPr>
        <w:t>REPERUL  NR.  1</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8B7721" w:rsidRPr="00F14C9A" w:rsidRDefault="008B7721" w:rsidP="000D4A9E">
      <w:pPr>
        <w:widowControl w:val="0"/>
        <w:numPr>
          <w:ilvl w:val="0"/>
          <w:numId w:val="12"/>
        </w:numPr>
        <w:tabs>
          <w:tab w:val="left" w:pos="284"/>
        </w:tabs>
        <w:autoSpaceDE w:val="0"/>
        <w:autoSpaceDN w:val="0"/>
        <w:adjustRightInd w:val="0"/>
        <w:spacing w:after="0" w:line="240" w:lineRule="auto"/>
        <w:ind w:left="0" w:firstLine="0"/>
        <w:jc w:val="both"/>
        <w:rPr>
          <w:rFonts w:ascii="Arial" w:hAnsi="Arial" w:cs="Arial"/>
          <w:i/>
          <w:iCs/>
          <w:lang w:val="x-none"/>
        </w:rPr>
      </w:pPr>
      <w:r w:rsidRPr="00F14C9A">
        <w:rPr>
          <w:rFonts w:ascii="Arial" w:hAnsi="Arial" w:cs="Arial"/>
          <w:b/>
          <w:bCs/>
          <w:i/>
          <w:iCs/>
          <w:lang w:val="x-none"/>
        </w:rPr>
        <w:t>Obiectul închirierii</w:t>
      </w:r>
      <w:r w:rsidRPr="00F14C9A">
        <w:rPr>
          <w:rFonts w:ascii="Arial" w:hAnsi="Arial" w:cs="Arial"/>
          <w:i/>
          <w:iCs/>
          <w:lang w:val="x-none"/>
        </w:rPr>
        <w:t xml:space="preserve"> :</w:t>
      </w:r>
    </w:p>
    <w:p w:rsidR="008B7721" w:rsidRPr="00F14C9A" w:rsidRDefault="008B7721" w:rsidP="000D4A9E">
      <w:pPr>
        <w:widowControl w:val="0"/>
        <w:numPr>
          <w:ilvl w:val="0"/>
          <w:numId w:val="12"/>
        </w:numPr>
        <w:tabs>
          <w:tab w:val="left" w:pos="284"/>
        </w:tabs>
        <w:autoSpaceDE w:val="0"/>
        <w:autoSpaceDN w:val="0"/>
        <w:adjustRightInd w:val="0"/>
        <w:spacing w:after="0" w:line="240" w:lineRule="auto"/>
        <w:ind w:left="0" w:firstLine="0"/>
        <w:jc w:val="both"/>
        <w:rPr>
          <w:rFonts w:ascii="Arial" w:hAnsi="Arial" w:cs="Arial"/>
          <w:i/>
          <w:iCs/>
          <w:lang w:val="x-none"/>
        </w:rPr>
      </w:pPr>
      <w:r w:rsidRPr="00F14C9A">
        <w:rPr>
          <w:rFonts w:ascii="Arial" w:hAnsi="Arial" w:cs="Arial"/>
          <w:b/>
          <w:bCs/>
          <w:i/>
          <w:iCs/>
          <w:lang w:val="x-none"/>
        </w:rPr>
        <w:t xml:space="preserve">Suprafaţa reperului </w:t>
      </w:r>
      <w:r w:rsidRPr="00F14C9A">
        <w:rPr>
          <w:rFonts w:ascii="Arial" w:hAnsi="Arial" w:cs="Arial"/>
          <w:i/>
          <w:iCs/>
          <w:lang w:val="x-none"/>
        </w:rPr>
        <w:t xml:space="preserve">: </w:t>
      </w:r>
    </w:p>
    <w:p w:rsidR="008B7721" w:rsidRPr="00F14C9A" w:rsidRDefault="008B7721" w:rsidP="000D4A9E">
      <w:pPr>
        <w:widowControl w:val="0"/>
        <w:numPr>
          <w:ilvl w:val="0"/>
          <w:numId w:val="12"/>
        </w:numPr>
        <w:tabs>
          <w:tab w:val="left" w:pos="284"/>
        </w:tabs>
        <w:autoSpaceDE w:val="0"/>
        <w:autoSpaceDN w:val="0"/>
        <w:adjustRightInd w:val="0"/>
        <w:spacing w:after="0" w:line="240" w:lineRule="auto"/>
        <w:ind w:left="0" w:firstLine="0"/>
        <w:jc w:val="both"/>
        <w:rPr>
          <w:rFonts w:ascii="Arial" w:hAnsi="Arial" w:cs="Arial"/>
          <w:b/>
          <w:bCs/>
          <w:i/>
          <w:iCs/>
          <w:lang w:val="x-none"/>
        </w:rPr>
      </w:pPr>
      <w:r w:rsidRPr="00F14C9A">
        <w:rPr>
          <w:rFonts w:ascii="Arial" w:hAnsi="Arial" w:cs="Arial"/>
          <w:b/>
          <w:bCs/>
          <w:i/>
          <w:iCs/>
          <w:lang w:val="x-none"/>
        </w:rPr>
        <w:t>Amplasament :</w:t>
      </w:r>
    </w:p>
    <w:p w:rsidR="008B7721" w:rsidRPr="00F14C9A" w:rsidRDefault="008B7721" w:rsidP="000D4A9E">
      <w:pPr>
        <w:widowControl w:val="0"/>
        <w:numPr>
          <w:ilvl w:val="0"/>
          <w:numId w:val="12"/>
        </w:numPr>
        <w:tabs>
          <w:tab w:val="left" w:pos="284"/>
        </w:tabs>
        <w:autoSpaceDE w:val="0"/>
        <w:autoSpaceDN w:val="0"/>
        <w:adjustRightInd w:val="0"/>
        <w:spacing w:after="0" w:line="240" w:lineRule="auto"/>
        <w:ind w:left="0" w:firstLine="0"/>
        <w:jc w:val="both"/>
        <w:rPr>
          <w:rFonts w:ascii="Arial" w:hAnsi="Arial" w:cs="Arial"/>
          <w:lang w:val="x-none"/>
        </w:rPr>
      </w:pPr>
      <w:r w:rsidRPr="00F14C9A">
        <w:rPr>
          <w:rFonts w:ascii="Arial" w:hAnsi="Arial" w:cs="Arial"/>
          <w:b/>
          <w:bCs/>
          <w:i/>
          <w:iCs/>
          <w:lang w:val="x-none"/>
        </w:rPr>
        <w:t>Obiectul de activitate</w:t>
      </w:r>
      <w:r w:rsidRPr="00F14C9A">
        <w:rPr>
          <w:rFonts w:ascii="Arial" w:hAnsi="Arial" w:cs="Arial"/>
          <w:lang w:val="x-none"/>
        </w:rPr>
        <w:t xml:space="preserve"> : </w:t>
      </w:r>
    </w:p>
    <w:p w:rsidR="008B7721" w:rsidRPr="00F14C9A" w:rsidRDefault="008B7721" w:rsidP="000D4A9E">
      <w:pPr>
        <w:widowControl w:val="0"/>
        <w:numPr>
          <w:ilvl w:val="0"/>
          <w:numId w:val="12"/>
        </w:numPr>
        <w:tabs>
          <w:tab w:val="left" w:pos="284"/>
        </w:tabs>
        <w:autoSpaceDE w:val="0"/>
        <w:autoSpaceDN w:val="0"/>
        <w:adjustRightInd w:val="0"/>
        <w:spacing w:after="0" w:line="240" w:lineRule="auto"/>
        <w:ind w:left="0" w:firstLine="0"/>
        <w:jc w:val="both"/>
        <w:rPr>
          <w:rFonts w:ascii="Arial" w:hAnsi="Arial" w:cs="Arial"/>
          <w:b/>
          <w:bCs/>
          <w:i/>
          <w:iCs/>
          <w:lang w:val="x-none"/>
        </w:rPr>
      </w:pPr>
      <w:r w:rsidRPr="00F14C9A">
        <w:rPr>
          <w:rFonts w:ascii="Arial" w:hAnsi="Arial" w:cs="Arial"/>
          <w:b/>
          <w:bCs/>
          <w:i/>
          <w:iCs/>
          <w:lang w:val="x-none"/>
        </w:rPr>
        <w:t>Specificarea utilităţilor de care dispune reperul :</w:t>
      </w:r>
    </w:p>
    <w:p w:rsidR="008B7721" w:rsidRPr="00F14C9A" w:rsidRDefault="008B7721" w:rsidP="000D4A9E">
      <w:pPr>
        <w:widowControl w:val="0"/>
        <w:numPr>
          <w:ilvl w:val="0"/>
          <w:numId w:val="12"/>
        </w:numPr>
        <w:tabs>
          <w:tab w:val="left" w:pos="284"/>
        </w:tabs>
        <w:autoSpaceDE w:val="0"/>
        <w:autoSpaceDN w:val="0"/>
        <w:adjustRightInd w:val="0"/>
        <w:spacing w:after="0" w:line="240" w:lineRule="auto"/>
        <w:ind w:left="0" w:firstLine="0"/>
        <w:jc w:val="both"/>
        <w:rPr>
          <w:rFonts w:ascii="Arial" w:hAnsi="Arial" w:cs="Arial"/>
          <w:b/>
          <w:bCs/>
          <w:lang w:val="x-none"/>
        </w:rPr>
      </w:pPr>
      <w:r w:rsidRPr="00F14C9A">
        <w:rPr>
          <w:rFonts w:ascii="Arial" w:hAnsi="Arial" w:cs="Arial"/>
          <w:b/>
          <w:bCs/>
          <w:i/>
          <w:iCs/>
          <w:lang w:val="x-none"/>
        </w:rPr>
        <w:t xml:space="preserve">Preţul de pornire al chiriei </w:t>
      </w:r>
      <w:r w:rsidRPr="00F14C9A">
        <w:rPr>
          <w:rFonts w:ascii="Arial" w:hAnsi="Arial" w:cs="Arial"/>
          <w:b/>
          <w:bCs/>
          <w:lang w:val="x-none"/>
        </w:rPr>
        <w:t xml:space="preserve">:  </w:t>
      </w:r>
    </w:p>
    <w:p w:rsidR="008B7721" w:rsidRPr="00F14C9A" w:rsidRDefault="008B7721" w:rsidP="000D4A9E">
      <w:pPr>
        <w:widowControl w:val="0"/>
        <w:numPr>
          <w:ilvl w:val="0"/>
          <w:numId w:val="12"/>
        </w:numPr>
        <w:tabs>
          <w:tab w:val="left" w:pos="284"/>
        </w:tabs>
        <w:autoSpaceDE w:val="0"/>
        <w:autoSpaceDN w:val="0"/>
        <w:adjustRightInd w:val="0"/>
        <w:spacing w:after="0" w:line="240" w:lineRule="auto"/>
        <w:ind w:left="0" w:firstLine="0"/>
        <w:jc w:val="both"/>
        <w:rPr>
          <w:rFonts w:ascii="Arial" w:hAnsi="Arial" w:cs="Arial"/>
          <w:b/>
          <w:bCs/>
          <w:i/>
          <w:iCs/>
          <w:lang w:val="x-none"/>
        </w:rPr>
      </w:pPr>
      <w:r w:rsidRPr="00F14C9A">
        <w:rPr>
          <w:rFonts w:ascii="Arial" w:hAnsi="Arial" w:cs="Arial"/>
          <w:b/>
          <w:bCs/>
          <w:i/>
          <w:iCs/>
          <w:lang w:val="x-none"/>
        </w:rPr>
        <w:t xml:space="preserve">Garanţia  de participare la licitaţie </w:t>
      </w:r>
      <w:r w:rsidR="00C9611B" w:rsidRPr="00F14C9A">
        <w:rPr>
          <w:rFonts w:ascii="Arial" w:hAnsi="Arial" w:cs="Arial"/>
          <w:b/>
          <w:bCs/>
          <w:i/>
          <w:iCs/>
        </w:rPr>
        <w:t>și pasul de licitație</w:t>
      </w:r>
      <w:r w:rsidRPr="00F14C9A">
        <w:rPr>
          <w:rFonts w:ascii="Arial" w:hAnsi="Arial" w:cs="Arial"/>
          <w:b/>
          <w:bCs/>
          <w:i/>
          <w:iCs/>
          <w:lang w:val="x-none"/>
        </w:rPr>
        <w:t xml:space="preserve">: </w:t>
      </w:r>
    </w:p>
    <w:p w:rsidR="00C9611B" w:rsidRPr="00972FF9" w:rsidRDefault="00C9611B" w:rsidP="000D4A9E">
      <w:pPr>
        <w:widowControl w:val="0"/>
        <w:numPr>
          <w:ilvl w:val="0"/>
          <w:numId w:val="12"/>
        </w:numPr>
        <w:tabs>
          <w:tab w:val="left" w:pos="284"/>
        </w:tabs>
        <w:autoSpaceDE w:val="0"/>
        <w:autoSpaceDN w:val="0"/>
        <w:adjustRightInd w:val="0"/>
        <w:spacing w:after="0" w:line="240" w:lineRule="auto"/>
        <w:ind w:left="0" w:firstLine="0"/>
        <w:jc w:val="both"/>
        <w:rPr>
          <w:rFonts w:ascii="Arial" w:hAnsi="Arial" w:cs="Arial"/>
          <w:b/>
          <w:i/>
          <w:iCs/>
          <w:lang w:val="x-none"/>
        </w:rPr>
      </w:pPr>
      <w:r w:rsidRPr="00972FF9">
        <w:rPr>
          <w:rFonts w:ascii="Arial" w:hAnsi="Arial" w:cs="Arial"/>
          <w:b/>
          <w:i/>
          <w:iCs/>
        </w:rPr>
        <w:t>Schița spațiului/terenului temporar disponibil:</w:t>
      </w:r>
    </w:p>
    <w:p w:rsidR="008B7721" w:rsidRPr="00972FF9" w:rsidRDefault="008B7721" w:rsidP="000D4A9E">
      <w:pPr>
        <w:widowControl w:val="0"/>
        <w:numPr>
          <w:ilvl w:val="0"/>
          <w:numId w:val="12"/>
        </w:numPr>
        <w:tabs>
          <w:tab w:val="left" w:pos="284"/>
        </w:tabs>
        <w:autoSpaceDE w:val="0"/>
        <w:autoSpaceDN w:val="0"/>
        <w:adjustRightInd w:val="0"/>
        <w:spacing w:after="0" w:line="240" w:lineRule="auto"/>
        <w:ind w:left="0" w:firstLine="0"/>
        <w:jc w:val="both"/>
        <w:rPr>
          <w:rFonts w:ascii="Arial" w:hAnsi="Arial" w:cs="Arial"/>
          <w:b/>
          <w:i/>
          <w:iCs/>
          <w:lang w:val="x-none"/>
        </w:rPr>
      </w:pPr>
      <w:r w:rsidRPr="00972FF9">
        <w:rPr>
          <w:rFonts w:ascii="Arial" w:hAnsi="Arial" w:cs="Arial"/>
          <w:b/>
          <w:i/>
          <w:iCs/>
          <w:lang w:val="x-none"/>
        </w:rPr>
        <w:t>Alte observații :</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numPr>
          <w:ilvl w:val="0"/>
          <w:numId w:val="33"/>
        </w:numPr>
        <w:tabs>
          <w:tab w:val="left" w:pos="284"/>
        </w:tabs>
        <w:autoSpaceDE w:val="0"/>
        <w:autoSpaceDN w:val="0"/>
        <w:adjustRightInd w:val="0"/>
        <w:spacing w:after="0" w:line="240" w:lineRule="auto"/>
        <w:ind w:left="0"/>
        <w:jc w:val="both"/>
        <w:rPr>
          <w:rFonts w:ascii="Arial" w:hAnsi="Arial" w:cs="Arial"/>
          <w:b/>
          <w:bCs/>
          <w:lang w:val="x-none"/>
        </w:rPr>
      </w:pPr>
      <w:r w:rsidRPr="00F14C9A">
        <w:rPr>
          <w:rFonts w:ascii="Arial" w:hAnsi="Arial" w:cs="Arial"/>
          <w:b/>
          <w:bCs/>
          <w:lang w:val="x-none"/>
        </w:rPr>
        <w:t xml:space="preserve">Taxa de participare la licitaţie  </w:t>
      </w:r>
    </w:p>
    <w:p w:rsidR="00E34671" w:rsidRPr="00F14C9A" w:rsidRDefault="00E34671" w:rsidP="00E34671">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F14C9A" w:rsidRDefault="008B7721" w:rsidP="000D4A9E">
      <w:pPr>
        <w:widowControl w:val="0"/>
        <w:numPr>
          <w:ilvl w:val="0"/>
          <w:numId w:val="33"/>
        </w:numPr>
        <w:tabs>
          <w:tab w:val="left" w:pos="284"/>
        </w:tabs>
        <w:autoSpaceDE w:val="0"/>
        <w:autoSpaceDN w:val="0"/>
        <w:adjustRightInd w:val="0"/>
        <w:spacing w:after="0" w:line="240" w:lineRule="auto"/>
        <w:ind w:left="0"/>
        <w:jc w:val="both"/>
        <w:rPr>
          <w:rFonts w:ascii="Arial" w:hAnsi="Arial" w:cs="Arial"/>
          <w:b/>
          <w:bCs/>
          <w:lang w:val="x-none"/>
        </w:rPr>
      </w:pPr>
      <w:r w:rsidRPr="00F14C9A">
        <w:rPr>
          <w:rFonts w:ascii="Arial" w:hAnsi="Arial" w:cs="Arial"/>
          <w:b/>
          <w:bCs/>
          <w:lang w:val="x-none"/>
        </w:rPr>
        <w:t xml:space="preserve">C/v documentaţiei de </w:t>
      </w:r>
      <w:r w:rsidR="00381FD2" w:rsidRPr="00F14C9A">
        <w:rPr>
          <w:rFonts w:ascii="Arial" w:hAnsi="Arial" w:cs="Arial"/>
        </w:rPr>
        <w:t>calificare</w:t>
      </w:r>
      <w:r w:rsidRPr="00F14C9A">
        <w:rPr>
          <w:rFonts w:ascii="Arial" w:hAnsi="Arial" w:cs="Arial"/>
          <w:b/>
          <w:bCs/>
          <w:lang w:val="x-none"/>
        </w:rPr>
        <w:t xml:space="preserve"> </w:t>
      </w:r>
    </w:p>
    <w:p w:rsidR="00F02F53" w:rsidRPr="00F14C9A" w:rsidRDefault="00F02F53"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E2641D" w:rsidRPr="00F14C9A" w:rsidRDefault="00E2641D"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D1795E" w:rsidRPr="00F14C9A" w:rsidRDefault="00D1795E"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F14C9A">
        <w:rPr>
          <w:rFonts w:ascii="Arial" w:hAnsi="Arial" w:cs="Arial"/>
          <w:b/>
          <w:bCs/>
          <w:lang w:val="x-none"/>
        </w:rPr>
        <w:t>SECŢIUNEA III</w:t>
      </w:r>
    </w:p>
    <w:p w:rsidR="008B7721" w:rsidRPr="00F14C9A" w:rsidRDefault="008B7721" w:rsidP="000D4A9E">
      <w:pPr>
        <w:keepNext/>
        <w:widowControl w:val="0"/>
        <w:tabs>
          <w:tab w:val="left" w:pos="284"/>
        </w:tabs>
        <w:autoSpaceDE w:val="0"/>
        <w:autoSpaceDN w:val="0"/>
        <w:adjustRightInd w:val="0"/>
        <w:spacing w:after="0" w:line="240" w:lineRule="auto"/>
        <w:jc w:val="center"/>
        <w:outlineLvl w:val="3"/>
        <w:rPr>
          <w:rFonts w:ascii="Arial" w:hAnsi="Arial" w:cs="Arial"/>
          <w:b/>
          <w:bCs/>
          <w:lang w:val="x-none"/>
        </w:rPr>
      </w:pPr>
      <w:r w:rsidRPr="00F14C9A">
        <w:rPr>
          <w:rFonts w:ascii="Arial" w:hAnsi="Arial" w:cs="Arial"/>
          <w:b/>
          <w:bCs/>
          <w:lang w:val="x-none"/>
        </w:rPr>
        <w:t>FORMULARE</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Secţiunea III conţine formularele destinate, pe de o parte, să faciliteze elaborarea şi prezentarea candidaturii, ofertei şi a documentelor care o însoţesc şi, pe de altă parte, să permită comisiei de licitaţie examinarea şi evaluarea rapidă şi corectă a tuturor ofertelor depuse.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Fiecare ofertant care participă, la procedura pentru atribuirea contractului de închiriere are obligaţia de a prezenta formularele prevăzute în cadrul acestei secţiuni, completate în mod corespunzător şi semnate de persoanele autorizate.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F14C9A" w:rsidRDefault="008B7721" w:rsidP="000D4A9E">
      <w:pPr>
        <w:keepNext/>
        <w:widowControl w:val="0"/>
        <w:tabs>
          <w:tab w:val="left" w:pos="284"/>
        </w:tabs>
        <w:autoSpaceDE w:val="0"/>
        <w:autoSpaceDN w:val="0"/>
        <w:adjustRightInd w:val="0"/>
        <w:spacing w:after="0" w:line="240" w:lineRule="auto"/>
        <w:outlineLvl w:val="0"/>
        <w:rPr>
          <w:rFonts w:ascii="Arial" w:hAnsi="Arial" w:cs="Arial"/>
          <w:b/>
          <w:bCs/>
          <w:lang w:val="x-none"/>
        </w:rPr>
      </w:pPr>
      <w:r w:rsidRPr="00F14C9A">
        <w:rPr>
          <w:rFonts w:ascii="Arial" w:hAnsi="Arial" w:cs="Arial"/>
          <w:b/>
          <w:bCs/>
          <w:lang w:val="x-none"/>
        </w:rPr>
        <w:t>FORMULARUL 1A-------------------------------------------------------------------------------------------</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360" w:lineRule="auto"/>
        <w:rPr>
          <w:rFonts w:ascii="Arial" w:hAnsi="Arial" w:cs="Arial"/>
          <w:b/>
          <w:bCs/>
          <w:lang w:val="x-none"/>
        </w:rPr>
      </w:pPr>
      <w:r w:rsidRPr="00F14C9A">
        <w:rPr>
          <w:rFonts w:ascii="Arial" w:hAnsi="Arial" w:cs="Arial"/>
          <w:b/>
          <w:bCs/>
          <w:lang w:val="x-none"/>
        </w:rPr>
        <w:t>OFERTANTUL                                                                      Înregistrat la sediul autorităţii contractante</w:t>
      </w:r>
    </w:p>
    <w:p w:rsidR="008B7721" w:rsidRPr="00F14C9A" w:rsidRDefault="008B7721" w:rsidP="000D4A9E">
      <w:pPr>
        <w:widowControl w:val="0"/>
        <w:tabs>
          <w:tab w:val="left" w:pos="284"/>
        </w:tabs>
        <w:autoSpaceDE w:val="0"/>
        <w:autoSpaceDN w:val="0"/>
        <w:adjustRightInd w:val="0"/>
        <w:spacing w:after="0" w:line="360" w:lineRule="auto"/>
        <w:rPr>
          <w:rFonts w:ascii="Arial" w:hAnsi="Arial" w:cs="Arial"/>
          <w:lang w:val="x-none"/>
        </w:rPr>
      </w:pPr>
      <w:r w:rsidRPr="00F14C9A">
        <w:rPr>
          <w:rFonts w:ascii="Arial" w:hAnsi="Arial" w:cs="Arial"/>
          <w:lang w:val="x-none"/>
        </w:rPr>
        <w:t xml:space="preserve">  __________________________                                                                            nr. ___________/___________</w:t>
      </w:r>
    </w:p>
    <w:p w:rsidR="008B7721" w:rsidRPr="00F14C9A" w:rsidRDefault="008B7721" w:rsidP="000D4A9E">
      <w:pPr>
        <w:widowControl w:val="0"/>
        <w:tabs>
          <w:tab w:val="left" w:pos="284"/>
        </w:tabs>
        <w:autoSpaceDE w:val="0"/>
        <w:autoSpaceDN w:val="0"/>
        <w:adjustRightInd w:val="0"/>
        <w:spacing w:after="0" w:line="360" w:lineRule="auto"/>
        <w:rPr>
          <w:rFonts w:ascii="Arial" w:hAnsi="Arial" w:cs="Arial"/>
          <w:lang w:val="x-none"/>
        </w:rPr>
      </w:pPr>
      <w:r w:rsidRPr="00F14C9A">
        <w:rPr>
          <w:rFonts w:ascii="Arial" w:hAnsi="Arial" w:cs="Arial"/>
          <w:lang w:val="x-none"/>
        </w:rPr>
        <w:t xml:space="preserve">    (denumirea/numele)</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360" w:lineRule="auto"/>
        <w:jc w:val="center"/>
        <w:rPr>
          <w:rFonts w:ascii="Arial" w:hAnsi="Arial" w:cs="Arial"/>
          <w:b/>
          <w:bCs/>
          <w:lang w:val="x-none"/>
        </w:rPr>
      </w:pPr>
      <w:r w:rsidRPr="00F14C9A">
        <w:rPr>
          <w:rFonts w:ascii="Arial" w:hAnsi="Arial" w:cs="Arial"/>
          <w:b/>
          <w:bCs/>
          <w:lang w:val="x-none"/>
        </w:rPr>
        <w:t>SCRISOARE DE ÎNAINTARE</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b/>
          <w:bCs/>
          <w:lang w:val="x-none"/>
        </w:rPr>
      </w:pPr>
      <w:r w:rsidRPr="00F14C9A">
        <w:rPr>
          <w:rFonts w:ascii="Arial" w:hAnsi="Arial" w:cs="Arial"/>
          <w:b/>
          <w:bCs/>
          <w:caps/>
          <w:lang w:val="x-none"/>
        </w:rPr>
        <w:t xml:space="preserve">Către </w:t>
      </w:r>
      <w:r w:rsidRPr="00F14C9A">
        <w:rPr>
          <w:rFonts w:ascii="Arial" w:hAnsi="Arial" w:cs="Arial"/>
          <w:b/>
          <w:bCs/>
          <w:lang w:val="x-none"/>
        </w:rPr>
        <w:t xml:space="preserve">        ..............................................................................................</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b/>
          <w:bCs/>
          <w:lang w:val="x-none"/>
        </w:rPr>
      </w:pPr>
      <w:r w:rsidRPr="00F14C9A">
        <w:rPr>
          <w:rFonts w:ascii="Arial" w:hAnsi="Arial" w:cs="Arial"/>
          <w:b/>
          <w:bCs/>
          <w:lang w:val="x-none"/>
        </w:rPr>
        <w:t xml:space="preserve">                                                (denumirea autorităţii contractante şi adresa completă)</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lang w:val="x-none"/>
        </w:rPr>
      </w:pPr>
      <w:r w:rsidRPr="00F14C9A">
        <w:rPr>
          <w:rFonts w:ascii="Arial" w:hAnsi="Arial" w:cs="Arial"/>
          <w:lang w:val="x-none"/>
        </w:rPr>
        <w:tab/>
        <w:t xml:space="preserve"> Ca urmare a anunţului de licitaţie apărut în ziarul ____________________________ din data de ...................................., privind organizarea  procedurii pentru atribuirea contractului de </w:t>
      </w:r>
      <w:r w:rsidRPr="00F14C9A">
        <w:rPr>
          <w:rFonts w:ascii="Arial" w:hAnsi="Arial" w:cs="Arial"/>
          <w:lang w:val="x-none"/>
        </w:rPr>
        <w:lastRenderedPageBreak/>
        <w:t>închiriere ne exprimăm prin prezenta interesul de a participa, în calitate de ofertant, la licitaţie.</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b/>
          <w:bCs/>
          <w:lang w:val="x-none"/>
        </w:rPr>
      </w:pPr>
      <w:r w:rsidRPr="00F14C9A">
        <w:rPr>
          <w:rFonts w:ascii="Arial" w:hAnsi="Arial" w:cs="Arial"/>
          <w:b/>
          <w:bCs/>
          <w:lang w:val="x-none"/>
        </w:rPr>
        <w:t>Precizăm că reperul pentru care vom depune oferta este:</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b/>
          <w:bCs/>
          <w:lang w:val="x-none"/>
        </w:rPr>
      </w:pPr>
      <w:r w:rsidRPr="00F14C9A">
        <w:rPr>
          <w:rFonts w:ascii="Arial" w:hAnsi="Arial" w:cs="Arial"/>
          <w:b/>
          <w:bCs/>
          <w:lang w:val="x-none"/>
        </w:rPr>
        <w:t>REPER NR.__________</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i/>
          <w:iCs/>
          <w:lang w:val="x-none"/>
        </w:rPr>
      </w:pPr>
      <w:r w:rsidRPr="00F14C9A">
        <w:rPr>
          <w:rFonts w:ascii="Arial" w:hAnsi="Arial" w:cs="Arial"/>
          <w:i/>
          <w:iCs/>
          <w:lang w:val="x-none"/>
        </w:rPr>
        <w:tab/>
        <w:t xml:space="preserve"> Am  luat la cunoştinţa căorice omisiune în acest sens va fi sancţionata cu respingerea ofertelor depuse la reperele neprecizate în scrisoarea de interes.</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lang w:val="x-none"/>
        </w:rPr>
      </w:pPr>
      <w:r w:rsidRPr="00F14C9A">
        <w:rPr>
          <w:rFonts w:ascii="Arial" w:hAnsi="Arial" w:cs="Arial"/>
          <w:lang w:val="x-none"/>
        </w:rPr>
        <w:tab/>
        <w:t>Am luat cunoştinţă de criteriile care vor fi utilizate pentru stabilirea candidaţilor calificaţi şi anexăm la prezenţa scrisoare documentele de calificare solicitate.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 xml:space="preserve">Data completării ...........................                                                        </w:t>
      </w: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right"/>
        <w:rPr>
          <w:rFonts w:ascii="Arial" w:hAnsi="Arial" w:cs="Arial"/>
          <w:b/>
          <w:bCs/>
          <w:caps/>
          <w:lang w:val="x-none"/>
        </w:rPr>
      </w:pPr>
      <w:r w:rsidRPr="00F14C9A">
        <w:rPr>
          <w:rFonts w:ascii="Arial" w:hAnsi="Arial" w:cs="Arial"/>
          <w:b/>
          <w:bCs/>
          <w:caps/>
          <w:lang w:val="x-none"/>
        </w:rPr>
        <w:t>Cu stimă,</w:t>
      </w:r>
    </w:p>
    <w:p w:rsidR="008B7721" w:rsidRPr="00F14C9A" w:rsidRDefault="008B7721" w:rsidP="000D4A9E">
      <w:pPr>
        <w:widowControl w:val="0"/>
        <w:tabs>
          <w:tab w:val="left" w:pos="284"/>
        </w:tabs>
        <w:autoSpaceDE w:val="0"/>
        <w:autoSpaceDN w:val="0"/>
        <w:adjustRightInd w:val="0"/>
        <w:spacing w:after="0" w:line="240" w:lineRule="auto"/>
        <w:jc w:val="right"/>
        <w:rPr>
          <w:rFonts w:ascii="Arial" w:hAnsi="Arial" w:cs="Arial"/>
          <w:lang w:val="x-none"/>
        </w:rPr>
      </w:pPr>
      <w:r w:rsidRPr="00F14C9A">
        <w:rPr>
          <w:rFonts w:ascii="Arial" w:hAnsi="Arial" w:cs="Arial"/>
          <w:b/>
          <w:bCs/>
          <w:caps/>
          <w:lang w:val="x-none"/>
        </w:rPr>
        <w:t xml:space="preserve">                                                        Ofertant</w:t>
      </w:r>
      <w:r w:rsidRPr="00F14C9A">
        <w:rPr>
          <w:rFonts w:ascii="Arial" w:hAnsi="Arial" w:cs="Arial"/>
          <w:lang w:val="x-none"/>
        </w:rPr>
        <w:t>,</w:t>
      </w:r>
    </w:p>
    <w:p w:rsidR="008B7721" w:rsidRPr="00F14C9A" w:rsidRDefault="008B7721" w:rsidP="000D4A9E">
      <w:pPr>
        <w:widowControl w:val="0"/>
        <w:tabs>
          <w:tab w:val="left" w:pos="284"/>
        </w:tabs>
        <w:autoSpaceDE w:val="0"/>
        <w:autoSpaceDN w:val="0"/>
        <w:adjustRightInd w:val="0"/>
        <w:spacing w:after="0" w:line="240" w:lineRule="auto"/>
        <w:jc w:val="right"/>
        <w:rPr>
          <w:rFonts w:ascii="Arial" w:hAnsi="Arial" w:cs="Arial"/>
          <w:lang w:val="x-none"/>
        </w:rPr>
      </w:pPr>
      <w:r w:rsidRPr="00F14C9A">
        <w:rPr>
          <w:rFonts w:ascii="Arial" w:hAnsi="Arial" w:cs="Arial"/>
          <w:lang w:val="x-none"/>
        </w:rPr>
        <w:t xml:space="preserve">                                                 ......................................</w:t>
      </w:r>
    </w:p>
    <w:p w:rsidR="008B7721" w:rsidRPr="00F14C9A" w:rsidRDefault="008B7721" w:rsidP="000D4A9E">
      <w:pPr>
        <w:widowControl w:val="0"/>
        <w:tabs>
          <w:tab w:val="left" w:pos="284"/>
        </w:tabs>
        <w:autoSpaceDE w:val="0"/>
        <w:autoSpaceDN w:val="0"/>
        <w:adjustRightInd w:val="0"/>
        <w:spacing w:after="0" w:line="240" w:lineRule="auto"/>
        <w:jc w:val="right"/>
        <w:rPr>
          <w:rFonts w:ascii="Arial" w:hAnsi="Arial" w:cs="Arial"/>
          <w:lang w:val="x-none"/>
        </w:rPr>
      </w:pPr>
      <w:r w:rsidRPr="00F14C9A">
        <w:rPr>
          <w:rFonts w:ascii="Arial" w:hAnsi="Arial" w:cs="Arial"/>
          <w:lang w:val="x-none"/>
        </w:rPr>
        <w:t xml:space="preserve">                                                 (semnătura autorizată)</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E2641D" w:rsidRPr="00F14C9A" w:rsidRDefault="00E2641D" w:rsidP="000D4A9E">
      <w:pPr>
        <w:widowControl w:val="0"/>
        <w:tabs>
          <w:tab w:val="left" w:pos="284"/>
        </w:tabs>
        <w:autoSpaceDE w:val="0"/>
        <w:autoSpaceDN w:val="0"/>
        <w:adjustRightInd w:val="0"/>
        <w:spacing w:after="0" w:line="240" w:lineRule="auto"/>
        <w:jc w:val="both"/>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FORMULARUL 2A-------------------------------------------------------------------------------------------</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F14C9A">
        <w:rPr>
          <w:rFonts w:ascii="Arial" w:hAnsi="Arial" w:cs="Arial"/>
          <w:b/>
          <w:bCs/>
          <w:lang w:val="x-none"/>
        </w:rPr>
        <w:t>OFERTANTUL</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lang w:val="x-none"/>
        </w:rPr>
      </w:pPr>
      <w:r w:rsidRPr="00F14C9A">
        <w:rPr>
          <w:rFonts w:ascii="Arial" w:hAnsi="Arial" w:cs="Arial"/>
          <w:b/>
          <w:bCs/>
          <w:lang w:val="x-none"/>
        </w:rPr>
        <w:t>_________________________________________</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i/>
          <w:iCs/>
          <w:lang w:val="x-none"/>
        </w:rPr>
      </w:pPr>
      <w:r w:rsidRPr="00F14C9A">
        <w:rPr>
          <w:rFonts w:ascii="Arial" w:hAnsi="Arial" w:cs="Arial"/>
          <w:b/>
          <w:bCs/>
          <w:i/>
          <w:iCs/>
          <w:lang w:val="x-none"/>
        </w:rPr>
        <w:t xml:space="preserve">                  (denumirea/numele)</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8B7721" w:rsidRPr="00F14C9A" w:rsidRDefault="008B7721" w:rsidP="008C13BD">
      <w:pPr>
        <w:widowControl w:val="0"/>
        <w:tabs>
          <w:tab w:val="left" w:pos="284"/>
        </w:tabs>
        <w:autoSpaceDE w:val="0"/>
        <w:autoSpaceDN w:val="0"/>
        <w:adjustRightInd w:val="0"/>
        <w:spacing w:after="0" w:line="276" w:lineRule="auto"/>
        <w:jc w:val="center"/>
        <w:rPr>
          <w:rFonts w:ascii="Arial" w:hAnsi="Arial" w:cs="Arial"/>
          <w:b/>
          <w:bCs/>
        </w:rPr>
      </w:pPr>
      <w:r w:rsidRPr="00F14C9A">
        <w:rPr>
          <w:rFonts w:ascii="Arial" w:hAnsi="Arial" w:cs="Arial"/>
          <w:b/>
          <w:bCs/>
          <w:lang w:val="x-none"/>
        </w:rPr>
        <w:t xml:space="preserve">DECLARAŢIE </w:t>
      </w:r>
      <w:r w:rsidR="005A273A" w:rsidRPr="00F14C9A">
        <w:rPr>
          <w:rFonts w:ascii="Arial" w:hAnsi="Arial" w:cs="Arial"/>
          <w:b/>
          <w:bCs/>
        </w:rPr>
        <w:t xml:space="preserve">PE PROPRIE RĂSPUNDERE </w:t>
      </w:r>
      <w:r w:rsidRPr="00F14C9A">
        <w:rPr>
          <w:rFonts w:ascii="Arial" w:hAnsi="Arial" w:cs="Arial"/>
          <w:b/>
          <w:bCs/>
          <w:lang w:val="x-none"/>
        </w:rPr>
        <w:t>PRIVIND ELIGIBILITATEA</w:t>
      </w:r>
      <w:r w:rsidR="007E7CF2" w:rsidRPr="00F14C9A">
        <w:rPr>
          <w:rFonts w:ascii="Arial" w:hAnsi="Arial" w:cs="Arial"/>
          <w:b/>
          <w:bCs/>
        </w:rPr>
        <w:t xml:space="preserve"> </w:t>
      </w:r>
    </w:p>
    <w:p w:rsidR="008B7721" w:rsidRPr="00F14C9A" w:rsidRDefault="008B7721" w:rsidP="008C13BD">
      <w:pPr>
        <w:widowControl w:val="0"/>
        <w:tabs>
          <w:tab w:val="left" w:pos="284"/>
        </w:tabs>
        <w:autoSpaceDE w:val="0"/>
        <w:autoSpaceDN w:val="0"/>
        <w:adjustRightInd w:val="0"/>
        <w:spacing w:after="0" w:line="276" w:lineRule="auto"/>
        <w:rPr>
          <w:rFonts w:ascii="Arial" w:hAnsi="Arial" w:cs="Arial"/>
          <w:lang w:val="x-none"/>
        </w:rPr>
      </w:pPr>
    </w:p>
    <w:p w:rsidR="00555E87" w:rsidRPr="00C32913" w:rsidRDefault="008B7721" w:rsidP="008C13BD">
      <w:pPr>
        <w:widowControl w:val="0"/>
        <w:tabs>
          <w:tab w:val="left" w:pos="284"/>
        </w:tabs>
        <w:autoSpaceDE w:val="0"/>
        <w:autoSpaceDN w:val="0"/>
        <w:adjustRightInd w:val="0"/>
        <w:spacing w:after="0" w:line="240" w:lineRule="auto"/>
        <w:jc w:val="both"/>
        <w:rPr>
          <w:rFonts w:ascii="Arial" w:hAnsi="Arial" w:cs="Arial"/>
        </w:rPr>
      </w:pPr>
      <w:r w:rsidRPr="00F14C9A">
        <w:rPr>
          <w:rFonts w:ascii="Arial" w:hAnsi="Arial" w:cs="Arial"/>
          <w:b/>
          <w:bCs/>
          <w:lang w:val="x-none"/>
        </w:rPr>
        <w:t>1.</w:t>
      </w:r>
      <w:r w:rsidRPr="00F14C9A">
        <w:rPr>
          <w:rFonts w:ascii="Arial" w:hAnsi="Arial" w:cs="Arial"/>
          <w:lang w:val="x-none"/>
        </w:rPr>
        <w:t xml:space="preserve"> Subsemnatul, ____________________________________________ reprezentant împuternicit </w:t>
      </w:r>
      <w:r w:rsidRPr="00C32913">
        <w:rPr>
          <w:rFonts w:ascii="Arial" w:hAnsi="Arial" w:cs="Arial"/>
          <w:lang w:val="x-none"/>
        </w:rPr>
        <w:t>al __________________________________________________________________, declar pe propria răspundere, sub sancţiunile aplicate faptei de fals în acte publice, că nu ne aflam în nici una dintre situaţiile</w:t>
      </w:r>
      <w:r w:rsidR="00555E87" w:rsidRPr="00C32913">
        <w:rPr>
          <w:rFonts w:ascii="Arial" w:hAnsi="Arial" w:cs="Arial"/>
        </w:rPr>
        <w:t xml:space="preserve">: </w:t>
      </w:r>
    </w:p>
    <w:p w:rsidR="00555E87" w:rsidRPr="00C32913" w:rsidRDefault="00555E87" w:rsidP="008C13BD">
      <w:pPr>
        <w:numPr>
          <w:ilvl w:val="0"/>
          <w:numId w:val="48"/>
        </w:numPr>
        <w:tabs>
          <w:tab w:val="left" w:pos="284"/>
        </w:tabs>
        <w:spacing w:after="0" w:line="240" w:lineRule="auto"/>
        <w:ind w:left="0" w:firstLine="426"/>
        <w:jc w:val="both"/>
        <w:rPr>
          <w:rFonts w:ascii="Arial" w:hAnsi="Arial" w:cs="Arial"/>
        </w:rPr>
      </w:pPr>
      <w:r w:rsidRPr="00C32913">
        <w:rPr>
          <w:rFonts w:ascii="Arial" w:hAnsi="Arial" w:cs="Arial"/>
        </w:rPr>
        <w:t>în insolvență;</w:t>
      </w:r>
    </w:p>
    <w:p w:rsidR="00555E87" w:rsidRPr="00C32913" w:rsidRDefault="00555E87" w:rsidP="008C13BD">
      <w:pPr>
        <w:pStyle w:val="ListParagraph"/>
        <w:numPr>
          <w:ilvl w:val="0"/>
          <w:numId w:val="48"/>
        </w:numPr>
        <w:tabs>
          <w:tab w:val="left" w:pos="284"/>
        </w:tabs>
        <w:ind w:left="0" w:firstLine="426"/>
        <w:jc w:val="both"/>
        <w:rPr>
          <w:rStyle w:val="tal1"/>
          <w:rFonts w:ascii="Arial" w:hAnsi="Arial" w:cs="Arial"/>
          <w:sz w:val="22"/>
          <w:szCs w:val="22"/>
        </w:rPr>
      </w:pPr>
      <w:r w:rsidRPr="00C32913">
        <w:rPr>
          <w:rStyle w:val="tal1"/>
          <w:rFonts w:ascii="Arial" w:hAnsi="Arial" w:cs="Arial"/>
          <w:sz w:val="22"/>
          <w:szCs w:val="22"/>
        </w:rPr>
        <w:t xml:space="preserve">nu avem datorii restante și suntem sau am fost în litigii </w:t>
      </w:r>
      <w:r w:rsidR="00DF02BA" w:rsidRPr="00C32913">
        <w:rPr>
          <w:rFonts w:ascii="Arial" w:hAnsi="Arial" w:cs="Arial"/>
          <w:sz w:val="22"/>
          <w:szCs w:val="22"/>
          <w:lang w:val="x-none"/>
        </w:rPr>
        <w:t xml:space="preserve">de orice natură </w:t>
      </w:r>
      <w:r w:rsidRPr="00C32913">
        <w:rPr>
          <w:rStyle w:val="tal1"/>
          <w:rFonts w:ascii="Arial" w:hAnsi="Arial" w:cs="Arial"/>
          <w:sz w:val="22"/>
          <w:szCs w:val="22"/>
        </w:rPr>
        <w:t>cu Universitatea Tehnică „Gheorghe Asachi” din Iaşi,</w:t>
      </w:r>
    </w:p>
    <w:p w:rsidR="00DF02BA" w:rsidRPr="00C32913" w:rsidRDefault="00DF02BA" w:rsidP="008C13BD">
      <w:pPr>
        <w:widowControl w:val="0"/>
        <w:numPr>
          <w:ilvl w:val="0"/>
          <w:numId w:val="48"/>
        </w:numPr>
        <w:tabs>
          <w:tab w:val="left" w:pos="284"/>
        </w:tabs>
        <w:autoSpaceDE w:val="0"/>
        <w:autoSpaceDN w:val="0"/>
        <w:adjustRightInd w:val="0"/>
        <w:spacing w:after="0" w:line="240" w:lineRule="auto"/>
        <w:ind w:left="0" w:firstLine="426"/>
        <w:jc w:val="both"/>
        <w:rPr>
          <w:rFonts w:ascii="Arial" w:hAnsi="Arial" w:cs="Arial"/>
          <w:lang w:val="x-none"/>
        </w:rPr>
      </w:pPr>
      <w:r w:rsidRPr="00C32913">
        <w:rPr>
          <w:rFonts w:ascii="Arial" w:hAnsi="Arial" w:cs="Arial"/>
          <w:lang w:val="x-none"/>
        </w:rPr>
        <w:t>a</w:t>
      </w:r>
      <w:r w:rsidRPr="00C32913">
        <w:rPr>
          <w:rFonts w:ascii="Arial" w:hAnsi="Arial" w:cs="Arial"/>
        </w:rPr>
        <w:t>m</w:t>
      </w:r>
      <w:r w:rsidRPr="00C32913">
        <w:rPr>
          <w:rFonts w:ascii="Arial" w:hAnsi="Arial" w:cs="Arial"/>
          <w:lang w:val="x-none"/>
        </w:rPr>
        <w:t xml:space="preserve"> mai adjudecat alt spaţiu său teren aflat în proprietatea TUIASI, dar nu a</w:t>
      </w:r>
      <w:r w:rsidRPr="00C32913">
        <w:rPr>
          <w:rFonts w:ascii="Arial" w:hAnsi="Arial" w:cs="Arial"/>
        </w:rPr>
        <w:t>m</w:t>
      </w:r>
      <w:r w:rsidRPr="00C32913">
        <w:rPr>
          <w:rFonts w:ascii="Arial" w:hAnsi="Arial" w:cs="Arial"/>
          <w:lang w:val="x-none"/>
        </w:rPr>
        <w:t xml:space="preserve"> mai semnat contractul de închiriere în termenul stabilit </w:t>
      </w:r>
    </w:p>
    <w:p w:rsidR="00555E87" w:rsidRPr="00C32913" w:rsidRDefault="00555E87" w:rsidP="008C13BD">
      <w:pPr>
        <w:widowControl w:val="0"/>
        <w:numPr>
          <w:ilvl w:val="0"/>
          <w:numId w:val="40"/>
        </w:numPr>
        <w:tabs>
          <w:tab w:val="left" w:pos="284"/>
        </w:tabs>
        <w:autoSpaceDE w:val="0"/>
        <w:autoSpaceDN w:val="0"/>
        <w:adjustRightInd w:val="0"/>
        <w:spacing w:after="0" w:line="240" w:lineRule="auto"/>
        <w:ind w:left="0" w:firstLine="426"/>
        <w:jc w:val="both"/>
        <w:rPr>
          <w:rFonts w:ascii="Arial" w:hAnsi="Arial" w:cs="Arial"/>
          <w:lang w:val="x-none"/>
        </w:rPr>
      </w:pPr>
      <w:r w:rsidRPr="00C32913">
        <w:rPr>
          <w:rFonts w:ascii="Arial" w:hAnsi="Arial" w:cs="Arial"/>
          <w:b/>
          <w:bCs/>
          <w:lang w:val="x-none"/>
        </w:rPr>
        <w:t>nu</w:t>
      </w:r>
      <w:r w:rsidRPr="00C32913">
        <w:rPr>
          <w:rFonts w:ascii="Arial" w:hAnsi="Arial" w:cs="Arial"/>
          <w:lang w:val="x-none"/>
        </w:rPr>
        <w:t xml:space="preserve"> </w:t>
      </w:r>
      <w:r w:rsidRPr="00C32913">
        <w:rPr>
          <w:rFonts w:ascii="Arial" w:hAnsi="Arial" w:cs="Arial"/>
        </w:rPr>
        <w:t>ne</w:t>
      </w:r>
      <w:r w:rsidRPr="00C32913">
        <w:rPr>
          <w:rFonts w:ascii="Arial" w:hAnsi="Arial" w:cs="Arial"/>
          <w:lang w:val="x-none"/>
        </w:rPr>
        <w:t xml:space="preserve"> </w:t>
      </w:r>
      <w:r w:rsidRPr="00C32913">
        <w:rPr>
          <w:rFonts w:ascii="Arial" w:hAnsi="Arial" w:cs="Arial"/>
        </w:rPr>
        <w:t>î</w:t>
      </w:r>
      <w:r w:rsidRPr="00C32913">
        <w:rPr>
          <w:rFonts w:ascii="Arial" w:hAnsi="Arial" w:cs="Arial"/>
          <w:lang w:val="x-none"/>
        </w:rPr>
        <w:t>ncadr</w:t>
      </w:r>
      <w:r w:rsidRPr="00C32913">
        <w:rPr>
          <w:rFonts w:ascii="Arial" w:hAnsi="Arial" w:cs="Arial"/>
        </w:rPr>
        <w:t>ăm</w:t>
      </w:r>
      <w:r w:rsidRPr="00C32913">
        <w:rPr>
          <w:rFonts w:ascii="Arial" w:hAnsi="Arial" w:cs="Arial"/>
          <w:lang w:val="x-none"/>
        </w:rPr>
        <w:t xml:space="preserve"> în situaţia de a fi fost condamnat în ultimii 5 ani printr-o hotărâre judecătorească definitiva pentru:</w:t>
      </w:r>
    </w:p>
    <w:p w:rsidR="00555E87" w:rsidRPr="00C32913" w:rsidRDefault="00555E87" w:rsidP="008C13BD">
      <w:pPr>
        <w:widowControl w:val="0"/>
        <w:numPr>
          <w:ilvl w:val="0"/>
          <w:numId w:val="42"/>
        </w:numPr>
        <w:tabs>
          <w:tab w:val="left" w:pos="284"/>
        </w:tabs>
        <w:autoSpaceDE w:val="0"/>
        <w:autoSpaceDN w:val="0"/>
        <w:adjustRightInd w:val="0"/>
        <w:spacing w:after="0" w:line="240" w:lineRule="auto"/>
        <w:ind w:left="0" w:firstLine="851"/>
        <w:jc w:val="both"/>
        <w:rPr>
          <w:rFonts w:ascii="Arial" w:hAnsi="Arial" w:cs="Arial"/>
          <w:lang w:val="x-none"/>
        </w:rPr>
      </w:pPr>
      <w:r w:rsidRPr="00C32913">
        <w:rPr>
          <w:rFonts w:ascii="Arial" w:hAnsi="Arial" w:cs="Arial"/>
          <w:lang w:val="x-none"/>
        </w:rPr>
        <w:t>participare la activităţi ale unei organizaţii criminale,</w:t>
      </w:r>
    </w:p>
    <w:p w:rsidR="00555E87" w:rsidRPr="00C32913" w:rsidRDefault="00555E87" w:rsidP="008C13BD">
      <w:pPr>
        <w:widowControl w:val="0"/>
        <w:numPr>
          <w:ilvl w:val="0"/>
          <w:numId w:val="42"/>
        </w:numPr>
        <w:tabs>
          <w:tab w:val="left" w:pos="284"/>
        </w:tabs>
        <w:autoSpaceDE w:val="0"/>
        <w:autoSpaceDN w:val="0"/>
        <w:adjustRightInd w:val="0"/>
        <w:spacing w:after="0" w:line="240" w:lineRule="auto"/>
        <w:ind w:left="0" w:firstLine="851"/>
        <w:jc w:val="both"/>
        <w:rPr>
          <w:rFonts w:ascii="Arial" w:hAnsi="Arial" w:cs="Arial"/>
          <w:lang w:val="x-none"/>
        </w:rPr>
      </w:pPr>
      <w:r w:rsidRPr="00C32913">
        <w:rPr>
          <w:rFonts w:ascii="Arial" w:hAnsi="Arial" w:cs="Arial"/>
          <w:lang w:val="x-none"/>
        </w:rPr>
        <w:t xml:space="preserve">corupţie, </w:t>
      </w:r>
    </w:p>
    <w:p w:rsidR="00555E87" w:rsidRPr="00C32913" w:rsidRDefault="00555E87" w:rsidP="008C13BD">
      <w:pPr>
        <w:widowControl w:val="0"/>
        <w:numPr>
          <w:ilvl w:val="0"/>
          <w:numId w:val="42"/>
        </w:numPr>
        <w:tabs>
          <w:tab w:val="left" w:pos="284"/>
        </w:tabs>
        <w:autoSpaceDE w:val="0"/>
        <w:autoSpaceDN w:val="0"/>
        <w:adjustRightInd w:val="0"/>
        <w:spacing w:after="0" w:line="240" w:lineRule="auto"/>
        <w:ind w:left="0" w:firstLine="851"/>
        <w:jc w:val="both"/>
        <w:rPr>
          <w:rFonts w:ascii="Arial" w:hAnsi="Arial" w:cs="Arial"/>
          <w:lang w:val="x-none"/>
        </w:rPr>
      </w:pPr>
      <w:r w:rsidRPr="00C32913">
        <w:rPr>
          <w:rFonts w:ascii="Arial" w:hAnsi="Arial" w:cs="Arial"/>
          <w:lang w:val="x-none"/>
        </w:rPr>
        <w:t xml:space="preserve">fraudă,   </w:t>
      </w:r>
    </w:p>
    <w:p w:rsidR="00555E87" w:rsidRPr="00C32913" w:rsidRDefault="00555E87" w:rsidP="008C13BD">
      <w:pPr>
        <w:widowControl w:val="0"/>
        <w:numPr>
          <w:ilvl w:val="0"/>
          <w:numId w:val="42"/>
        </w:numPr>
        <w:tabs>
          <w:tab w:val="left" w:pos="284"/>
        </w:tabs>
        <w:autoSpaceDE w:val="0"/>
        <w:autoSpaceDN w:val="0"/>
        <w:adjustRightInd w:val="0"/>
        <w:spacing w:after="0" w:line="240" w:lineRule="auto"/>
        <w:ind w:left="0" w:firstLine="851"/>
        <w:jc w:val="both"/>
        <w:rPr>
          <w:rFonts w:ascii="Arial" w:hAnsi="Arial" w:cs="Arial"/>
          <w:lang w:val="x-none"/>
        </w:rPr>
      </w:pPr>
      <w:r w:rsidRPr="00C32913">
        <w:rPr>
          <w:rFonts w:ascii="Arial" w:hAnsi="Arial" w:cs="Arial"/>
          <w:lang w:val="x-none"/>
        </w:rPr>
        <w:t>spălare de bani.</w:t>
      </w:r>
    </w:p>
    <w:p w:rsidR="00555E87" w:rsidRPr="00C32913" w:rsidRDefault="00555E87" w:rsidP="008C13BD">
      <w:pPr>
        <w:widowControl w:val="0"/>
        <w:numPr>
          <w:ilvl w:val="0"/>
          <w:numId w:val="32"/>
        </w:numPr>
        <w:tabs>
          <w:tab w:val="left" w:pos="284"/>
        </w:tabs>
        <w:autoSpaceDE w:val="0"/>
        <w:autoSpaceDN w:val="0"/>
        <w:adjustRightInd w:val="0"/>
        <w:spacing w:after="0" w:line="240" w:lineRule="auto"/>
        <w:ind w:left="0" w:firstLine="426"/>
        <w:jc w:val="both"/>
        <w:rPr>
          <w:rFonts w:ascii="Arial" w:hAnsi="Arial" w:cs="Arial"/>
          <w:lang w:val="x-none"/>
        </w:rPr>
      </w:pPr>
      <w:r w:rsidRPr="00C32913">
        <w:rPr>
          <w:rFonts w:ascii="Arial" w:hAnsi="Arial" w:cs="Arial"/>
          <w:b/>
          <w:bCs/>
          <w:lang w:val="x-none"/>
        </w:rPr>
        <w:t>nu</w:t>
      </w:r>
      <w:r w:rsidRPr="00C32913">
        <w:rPr>
          <w:rFonts w:ascii="Arial" w:hAnsi="Arial" w:cs="Arial"/>
          <w:lang w:val="x-none"/>
        </w:rPr>
        <w:t xml:space="preserve"> </w:t>
      </w:r>
      <w:r w:rsidRPr="00C32913">
        <w:rPr>
          <w:rFonts w:ascii="Arial" w:hAnsi="Arial" w:cs="Arial"/>
        </w:rPr>
        <w:t>n</w:t>
      </w:r>
      <w:r w:rsidRPr="00C32913">
        <w:rPr>
          <w:rFonts w:ascii="Arial" w:hAnsi="Arial" w:cs="Arial"/>
          <w:lang w:val="x-none"/>
        </w:rPr>
        <w:t>e afl</w:t>
      </w:r>
      <w:r w:rsidRPr="00C32913">
        <w:rPr>
          <w:rFonts w:ascii="Arial" w:hAnsi="Arial" w:cs="Arial"/>
        </w:rPr>
        <w:t>ăm</w:t>
      </w:r>
      <w:r w:rsidRPr="00C32913">
        <w:rPr>
          <w:rFonts w:ascii="Arial" w:hAnsi="Arial" w:cs="Arial"/>
          <w:lang w:val="x-none"/>
        </w:rPr>
        <w:t xml:space="preserve"> într-una sau mai multe din situaţiile de mai jos respectiv, că nu:</w:t>
      </w:r>
    </w:p>
    <w:p w:rsidR="00555E87" w:rsidRPr="00C32913" w:rsidRDefault="00555E87" w:rsidP="008C13BD">
      <w:pPr>
        <w:widowControl w:val="0"/>
        <w:numPr>
          <w:ilvl w:val="0"/>
          <w:numId w:val="31"/>
        </w:numPr>
        <w:tabs>
          <w:tab w:val="left" w:pos="284"/>
        </w:tabs>
        <w:autoSpaceDE w:val="0"/>
        <w:autoSpaceDN w:val="0"/>
        <w:adjustRightInd w:val="0"/>
        <w:spacing w:after="0" w:line="240" w:lineRule="auto"/>
        <w:ind w:left="0" w:firstLine="851"/>
        <w:jc w:val="both"/>
        <w:rPr>
          <w:rFonts w:ascii="Arial" w:hAnsi="Arial" w:cs="Arial"/>
          <w:lang w:val="x-none"/>
        </w:rPr>
      </w:pPr>
      <w:r w:rsidRPr="00C32913">
        <w:rPr>
          <w:rFonts w:ascii="Arial" w:hAnsi="Arial" w:cs="Arial"/>
        </w:rPr>
        <w:t>suntem</w:t>
      </w:r>
      <w:r w:rsidRPr="00C32913">
        <w:rPr>
          <w:rFonts w:ascii="Arial" w:hAnsi="Arial" w:cs="Arial"/>
          <w:lang w:val="x-none"/>
        </w:rPr>
        <w:t xml:space="preserve"> în stare de faliment ori lichidare, afacerile sunt administrate de un judecator-sindic;</w:t>
      </w:r>
    </w:p>
    <w:p w:rsidR="00555E87" w:rsidRPr="00C32913" w:rsidRDefault="00555E87" w:rsidP="008C13BD">
      <w:pPr>
        <w:widowControl w:val="0"/>
        <w:numPr>
          <w:ilvl w:val="0"/>
          <w:numId w:val="31"/>
        </w:numPr>
        <w:tabs>
          <w:tab w:val="left" w:pos="284"/>
        </w:tabs>
        <w:autoSpaceDE w:val="0"/>
        <w:autoSpaceDN w:val="0"/>
        <w:adjustRightInd w:val="0"/>
        <w:spacing w:after="0" w:line="240" w:lineRule="auto"/>
        <w:ind w:left="0" w:firstLine="851"/>
        <w:jc w:val="both"/>
        <w:rPr>
          <w:rFonts w:ascii="Arial" w:hAnsi="Arial" w:cs="Arial"/>
          <w:lang w:val="x-none"/>
        </w:rPr>
      </w:pPr>
      <w:r w:rsidRPr="00C32913">
        <w:rPr>
          <w:rFonts w:ascii="Arial" w:hAnsi="Arial" w:cs="Arial"/>
          <w:lang w:val="x-none"/>
        </w:rPr>
        <w:t>activităţile comerciale sunt suspendate sau fac obiectul unui aranjament cu creditorii ;</w:t>
      </w:r>
    </w:p>
    <w:p w:rsidR="00555E87" w:rsidRPr="00C32913" w:rsidRDefault="00555E87" w:rsidP="008C13BD">
      <w:pPr>
        <w:widowControl w:val="0"/>
        <w:numPr>
          <w:ilvl w:val="0"/>
          <w:numId w:val="31"/>
        </w:numPr>
        <w:tabs>
          <w:tab w:val="left" w:pos="284"/>
        </w:tabs>
        <w:autoSpaceDE w:val="0"/>
        <w:autoSpaceDN w:val="0"/>
        <w:adjustRightInd w:val="0"/>
        <w:spacing w:after="0" w:line="240" w:lineRule="auto"/>
        <w:ind w:left="0" w:firstLine="851"/>
        <w:jc w:val="both"/>
        <w:rPr>
          <w:rFonts w:ascii="Arial" w:hAnsi="Arial" w:cs="Arial"/>
          <w:lang w:val="x-none"/>
        </w:rPr>
      </w:pPr>
      <w:r w:rsidRPr="00C32913">
        <w:rPr>
          <w:rFonts w:ascii="Arial" w:hAnsi="Arial" w:cs="Arial"/>
          <w:lang w:val="x-none"/>
        </w:rPr>
        <w:t>face</w:t>
      </w:r>
      <w:r w:rsidRPr="00C32913">
        <w:rPr>
          <w:rFonts w:ascii="Arial" w:hAnsi="Arial" w:cs="Arial"/>
        </w:rPr>
        <w:t>m</w:t>
      </w:r>
      <w:r w:rsidRPr="00C32913">
        <w:rPr>
          <w:rFonts w:ascii="Arial" w:hAnsi="Arial" w:cs="Arial"/>
          <w:lang w:val="x-none"/>
        </w:rPr>
        <w:t xml:space="preserve"> obiectul unei proceduri legale pentru declararea sa în una dintre situaţiile de mai sus;</w:t>
      </w:r>
    </w:p>
    <w:p w:rsidR="00555E87" w:rsidRPr="00C32913" w:rsidRDefault="00555E87" w:rsidP="008C13BD">
      <w:pPr>
        <w:widowControl w:val="0"/>
        <w:numPr>
          <w:ilvl w:val="0"/>
          <w:numId w:val="31"/>
        </w:numPr>
        <w:tabs>
          <w:tab w:val="left" w:pos="284"/>
        </w:tabs>
        <w:autoSpaceDE w:val="0"/>
        <w:autoSpaceDN w:val="0"/>
        <w:adjustRightInd w:val="0"/>
        <w:spacing w:after="0" w:line="240" w:lineRule="auto"/>
        <w:ind w:left="0" w:firstLine="851"/>
        <w:jc w:val="both"/>
        <w:rPr>
          <w:rFonts w:ascii="Arial" w:hAnsi="Arial" w:cs="Arial"/>
          <w:lang w:val="x-none"/>
        </w:rPr>
      </w:pPr>
      <w:r w:rsidRPr="00C32913">
        <w:rPr>
          <w:rFonts w:ascii="Arial" w:hAnsi="Arial" w:cs="Arial"/>
          <w:lang w:val="x-none"/>
        </w:rPr>
        <w:t xml:space="preserve">nu </w:t>
      </w:r>
      <w:r w:rsidRPr="00C32913">
        <w:rPr>
          <w:rFonts w:ascii="Arial" w:hAnsi="Arial" w:cs="Arial"/>
        </w:rPr>
        <w:t>am</w:t>
      </w:r>
      <w:r w:rsidRPr="00C32913">
        <w:rPr>
          <w:rFonts w:ascii="Arial" w:hAnsi="Arial" w:cs="Arial"/>
          <w:lang w:val="x-none"/>
        </w:rPr>
        <w:t xml:space="preserve"> îndeplinit obligaţiile de plată a impozitelor, taxelor şi contribuţiilor de asigurări sociale către bugetul general consolidat;</w:t>
      </w:r>
    </w:p>
    <w:p w:rsidR="00555E87" w:rsidRPr="00C32913" w:rsidRDefault="00555E87" w:rsidP="008C13BD">
      <w:pPr>
        <w:widowControl w:val="0"/>
        <w:numPr>
          <w:ilvl w:val="0"/>
          <w:numId w:val="31"/>
        </w:numPr>
        <w:tabs>
          <w:tab w:val="left" w:pos="284"/>
        </w:tabs>
        <w:autoSpaceDE w:val="0"/>
        <w:autoSpaceDN w:val="0"/>
        <w:adjustRightInd w:val="0"/>
        <w:spacing w:after="0" w:line="240" w:lineRule="auto"/>
        <w:ind w:left="0" w:firstLine="851"/>
        <w:jc w:val="both"/>
        <w:rPr>
          <w:rFonts w:ascii="Arial" w:hAnsi="Arial" w:cs="Arial"/>
          <w:lang w:val="x-none"/>
        </w:rPr>
      </w:pPr>
      <w:r w:rsidRPr="00C32913">
        <w:rPr>
          <w:rFonts w:ascii="Arial" w:hAnsi="Arial" w:cs="Arial"/>
          <w:lang w:val="x-none"/>
        </w:rPr>
        <w:t>a</w:t>
      </w:r>
      <w:r w:rsidRPr="00C32913">
        <w:rPr>
          <w:rFonts w:ascii="Arial" w:hAnsi="Arial" w:cs="Arial"/>
        </w:rPr>
        <w:t>m</w:t>
      </w:r>
      <w:r w:rsidRPr="00C32913">
        <w:rPr>
          <w:rFonts w:ascii="Arial" w:hAnsi="Arial" w:cs="Arial"/>
          <w:lang w:val="x-none"/>
        </w:rPr>
        <w:t xml:space="preserve"> fost condamnat, în ultimii 3 ani, prin hotărârea definitivă pentru o faptă care a adus atingere eticii profesionale sau pentru comiterea unei greşeli în materie profesională;</w:t>
      </w:r>
    </w:p>
    <w:p w:rsidR="00555E87" w:rsidRPr="00C32913" w:rsidRDefault="00555E87" w:rsidP="008C13BD">
      <w:pPr>
        <w:widowControl w:val="0"/>
        <w:numPr>
          <w:ilvl w:val="0"/>
          <w:numId w:val="31"/>
        </w:numPr>
        <w:tabs>
          <w:tab w:val="left" w:pos="284"/>
        </w:tabs>
        <w:autoSpaceDE w:val="0"/>
        <w:autoSpaceDN w:val="0"/>
        <w:adjustRightInd w:val="0"/>
        <w:spacing w:after="0" w:line="240" w:lineRule="auto"/>
        <w:ind w:left="0" w:firstLine="851"/>
        <w:jc w:val="both"/>
        <w:rPr>
          <w:rFonts w:ascii="Arial" w:hAnsi="Arial" w:cs="Arial"/>
          <w:lang w:val="x-none"/>
        </w:rPr>
      </w:pPr>
      <w:r w:rsidRPr="00C32913">
        <w:rPr>
          <w:rFonts w:ascii="Arial" w:hAnsi="Arial" w:cs="Arial"/>
          <w:lang w:val="x-none"/>
        </w:rPr>
        <w:lastRenderedPageBreak/>
        <w:t>a</w:t>
      </w:r>
      <w:r w:rsidRPr="00C32913">
        <w:rPr>
          <w:rFonts w:ascii="Arial" w:hAnsi="Arial" w:cs="Arial"/>
        </w:rPr>
        <w:t>m</w:t>
      </w:r>
      <w:r w:rsidRPr="00C32913">
        <w:rPr>
          <w:rFonts w:ascii="Arial" w:hAnsi="Arial" w:cs="Arial"/>
          <w:lang w:val="x-none"/>
        </w:rPr>
        <w:t xml:space="preserve"> fost condamnat, în ultimii trei ani, prin hotărârea definitivă a unei instanţe judecătoreşti, pentru o faptă care a adus atingere eticii profesionale sau pentru comiterea unei greşeli în materie profesională;</w:t>
      </w:r>
    </w:p>
    <w:p w:rsidR="00555E87" w:rsidRPr="00C32913" w:rsidRDefault="00555E87" w:rsidP="008C13BD">
      <w:pPr>
        <w:widowControl w:val="0"/>
        <w:numPr>
          <w:ilvl w:val="0"/>
          <w:numId w:val="31"/>
        </w:numPr>
        <w:tabs>
          <w:tab w:val="left" w:pos="284"/>
        </w:tabs>
        <w:autoSpaceDE w:val="0"/>
        <w:autoSpaceDN w:val="0"/>
        <w:adjustRightInd w:val="0"/>
        <w:spacing w:after="0" w:line="240" w:lineRule="auto"/>
        <w:ind w:left="0" w:firstLine="851"/>
        <w:jc w:val="both"/>
        <w:rPr>
          <w:rFonts w:ascii="Arial" w:hAnsi="Arial" w:cs="Arial"/>
          <w:b/>
          <w:bCs/>
          <w:lang w:val="x-none"/>
        </w:rPr>
      </w:pPr>
      <w:r w:rsidRPr="00C32913">
        <w:rPr>
          <w:rFonts w:ascii="Arial" w:hAnsi="Arial" w:cs="Arial"/>
          <w:lang w:val="x-none"/>
        </w:rPr>
        <w:t>prez</w:t>
      </w:r>
      <w:r w:rsidR="00DF02BA" w:rsidRPr="00C32913">
        <w:rPr>
          <w:rFonts w:ascii="Arial" w:hAnsi="Arial" w:cs="Arial"/>
        </w:rPr>
        <w:t>e</w:t>
      </w:r>
      <w:r w:rsidRPr="00C32913">
        <w:rPr>
          <w:rFonts w:ascii="Arial" w:hAnsi="Arial" w:cs="Arial"/>
          <w:lang w:val="x-none"/>
        </w:rPr>
        <w:t>ntă</w:t>
      </w:r>
      <w:r w:rsidRPr="00C32913">
        <w:rPr>
          <w:rFonts w:ascii="Arial" w:hAnsi="Arial" w:cs="Arial"/>
        </w:rPr>
        <w:t>m</w:t>
      </w:r>
      <w:r w:rsidRPr="00C32913">
        <w:rPr>
          <w:rFonts w:ascii="Arial" w:hAnsi="Arial" w:cs="Arial"/>
          <w:lang w:val="x-none"/>
        </w:rPr>
        <w:t xml:space="preserve"> informaţii false sau nu prez</w:t>
      </w:r>
      <w:r w:rsidR="00DF02BA" w:rsidRPr="00C32913">
        <w:rPr>
          <w:rFonts w:ascii="Arial" w:hAnsi="Arial" w:cs="Arial"/>
        </w:rPr>
        <w:t>e</w:t>
      </w:r>
      <w:r w:rsidRPr="00C32913">
        <w:rPr>
          <w:rFonts w:ascii="Arial" w:hAnsi="Arial" w:cs="Arial"/>
          <w:lang w:val="x-none"/>
        </w:rPr>
        <w:t>ntă</w:t>
      </w:r>
      <w:r w:rsidRPr="00C32913">
        <w:rPr>
          <w:rFonts w:ascii="Arial" w:hAnsi="Arial" w:cs="Arial"/>
        </w:rPr>
        <w:t>m</w:t>
      </w:r>
      <w:r w:rsidRPr="00C32913">
        <w:rPr>
          <w:rFonts w:ascii="Arial" w:hAnsi="Arial" w:cs="Arial"/>
          <w:lang w:val="x-none"/>
        </w:rPr>
        <w:t xml:space="preserve"> informaţiile solicitate de către autoritatea contractantă</w:t>
      </w:r>
      <w:r w:rsidRPr="00C32913">
        <w:rPr>
          <w:rFonts w:ascii="Arial" w:hAnsi="Arial" w:cs="Arial"/>
          <w:b/>
          <w:bCs/>
          <w:lang w:val="x-none"/>
        </w:rPr>
        <w:t>.</w:t>
      </w:r>
    </w:p>
    <w:p w:rsidR="008B7721" w:rsidRPr="00C32913" w:rsidRDefault="008B7721" w:rsidP="008C13BD">
      <w:pPr>
        <w:widowControl w:val="0"/>
        <w:tabs>
          <w:tab w:val="left" w:pos="284"/>
        </w:tabs>
        <w:autoSpaceDE w:val="0"/>
        <w:autoSpaceDN w:val="0"/>
        <w:adjustRightInd w:val="0"/>
        <w:spacing w:after="0" w:line="240" w:lineRule="auto"/>
        <w:jc w:val="both"/>
        <w:rPr>
          <w:rFonts w:ascii="Arial" w:hAnsi="Arial" w:cs="Arial"/>
          <w:lang w:val="x-none"/>
        </w:rPr>
      </w:pPr>
      <w:r w:rsidRPr="00C32913">
        <w:rPr>
          <w:rFonts w:ascii="Arial" w:hAnsi="Arial" w:cs="Arial"/>
          <w:b/>
          <w:bCs/>
          <w:lang w:val="x-none"/>
        </w:rPr>
        <w:t>2.</w:t>
      </w:r>
      <w:r w:rsidRPr="00C32913">
        <w:rPr>
          <w:rFonts w:ascii="Arial" w:hAnsi="Arial" w:cs="Arial"/>
          <w:lang w:val="x-none"/>
        </w:rPr>
        <w:t xml:space="preserve"> Subsemnatul declar că informaţiile furnizate sunt complete şi corecte în fiecare detaliu şi înţeleg că autoritatea contractantă are dreptul de a solicita, în scopul verificării şi confirmării declaraţiilor, situaţiilor şi documentelor care însoţesc </w:t>
      </w:r>
      <w:r w:rsidR="00555E87" w:rsidRPr="00C32913">
        <w:rPr>
          <w:rFonts w:ascii="Arial" w:hAnsi="Arial" w:cs="Arial"/>
        </w:rPr>
        <w:t>documentația de calificare</w:t>
      </w:r>
      <w:r w:rsidRPr="00C32913">
        <w:rPr>
          <w:rFonts w:ascii="Arial" w:hAnsi="Arial" w:cs="Arial"/>
          <w:lang w:val="x-none"/>
        </w:rPr>
        <w:t>, orice informaţii suplimentare privind eligibilitatea noastră, precum şi experienţă, competenta şi resursele de care dispunem.</w:t>
      </w:r>
    </w:p>
    <w:p w:rsidR="008B7721" w:rsidRPr="00F14C9A" w:rsidRDefault="008B7721" w:rsidP="008C13BD">
      <w:pPr>
        <w:widowControl w:val="0"/>
        <w:tabs>
          <w:tab w:val="left" w:pos="284"/>
        </w:tabs>
        <w:autoSpaceDE w:val="0"/>
        <w:autoSpaceDN w:val="0"/>
        <w:adjustRightInd w:val="0"/>
        <w:spacing w:after="0" w:line="240" w:lineRule="auto"/>
        <w:jc w:val="both"/>
        <w:rPr>
          <w:rFonts w:ascii="Arial" w:hAnsi="Arial" w:cs="Arial"/>
          <w:lang w:val="x-none"/>
        </w:rPr>
      </w:pPr>
      <w:r w:rsidRPr="00C32913">
        <w:rPr>
          <w:rFonts w:ascii="Arial" w:hAnsi="Arial" w:cs="Arial"/>
          <w:b/>
          <w:bCs/>
          <w:lang w:val="x-none"/>
        </w:rPr>
        <w:t>3.</w:t>
      </w:r>
      <w:r w:rsidRPr="00C32913">
        <w:rPr>
          <w:rFonts w:ascii="Arial" w:hAnsi="Arial" w:cs="Arial"/>
          <w:lang w:val="x-none"/>
        </w:rPr>
        <w:t xml:space="preserve"> Subsemnatul autorizez prin prezenta orice instituţie, societate comercială, bancă, alte persoane juridice să furnizeze informaţii reprezentanţilor autorizaţi ai autorităţii contractante: </w:t>
      </w:r>
      <w:r w:rsidRPr="00C32913">
        <w:rPr>
          <w:rFonts w:ascii="Arial" w:hAnsi="Arial" w:cs="Arial"/>
          <w:b/>
          <w:bCs/>
          <w:lang w:val="x-none"/>
        </w:rPr>
        <w:t xml:space="preserve">Universitatea Tehnică “Gheorghe Asachi” din Iaşi, </w:t>
      </w:r>
      <w:r w:rsidR="00B81183" w:rsidRPr="00C32913">
        <w:rPr>
          <w:rFonts w:ascii="Arial" w:hAnsi="Arial" w:cs="Arial"/>
          <w:b/>
          <w:bCs/>
        </w:rPr>
        <w:t>Bd. Prof.</w:t>
      </w:r>
      <w:r w:rsidR="009C4869" w:rsidRPr="00C32913">
        <w:rPr>
          <w:rFonts w:ascii="Arial" w:hAnsi="Arial" w:cs="Arial"/>
          <w:b/>
          <w:bCs/>
        </w:rPr>
        <w:t xml:space="preserve"> </w:t>
      </w:r>
      <w:r w:rsidRPr="00C32913">
        <w:rPr>
          <w:rFonts w:ascii="Arial" w:hAnsi="Arial" w:cs="Arial"/>
          <w:b/>
          <w:bCs/>
          <w:lang w:val="x-none"/>
        </w:rPr>
        <w:t>Dimitrie Mangeron nr.67</w:t>
      </w:r>
      <w:r w:rsidR="00B81183" w:rsidRPr="00C32913">
        <w:rPr>
          <w:rFonts w:ascii="Arial" w:hAnsi="Arial" w:cs="Arial"/>
          <w:lang w:val="x-none"/>
        </w:rPr>
        <w:t xml:space="preserve"> cu privire la orice aspect</w:t>
      </w:r>
      <w:r w:rsidRPr="00C32913">
        <w:rPr>
          <w:rFonts w:ascii="Arial" w:hAnsi="Arial" w:cs="Arial"/>
          <w:lang w:val="x-none"/>
        </w:rPr>
        <w:t xml:space="preserve"> financiar în legătură cu activitatea </w:t>
      </w:r>
      <w:r w:rsidRPr="00F14C9A">
        <w:rPr>
          <w:rFonts w:ascii="Arial" w:hAnsi="Arial" w:cs="Arial"/>
          <w:lang w:val="x-none"/>
        </w:rPr>
        <w:t>noastră.</w:t>
      </w:r>
    </w:p>
    <w:p w:rsidR="008B7721" w:rsidRPr="00F14C9A" w:rsidRDefault="008B7721" w:rsidP="00AC4F5E">
      <w:pPr>
        <w:spacing w:after="0" w:line="240" w:lineRule="auto"/>
        <w:jc w:val="both"/>
        <w:rPr>
          <w:rFonts w:ascii="Arial" w:hAnsi="Arial" w:cs="Arial"/>
          <w:lang w:val="x-none"/>
        </w:rPr>
      </w:pPr>
      <w:r w:rsidRPr="00F14C9A">
        <w:rPr>
          <w:rFonts w:ascii="Arial" w:hAnsi="Arial" w:cs="Arial"/>
          <w:b/>
          <w:bCs/>
          <w:lang w:val="x-none"/>
        </w:rPr>
        <w:t>4.</w:t>
      </w:r>
      <w:r w:rsidRPr="00F14C9A">
        <w:rPr>
          <w:rFonts w:ascii="Arial" w:hAnsi="Arial" w:cs="Arial"/>
          <w:lang w:val="x-none"/>
        </w:rPr>
        <w:t xml:space="preserve"> Prezenta declaraţie este valabilă pe toată durata valabilitaţii contractului de închiriere.</w:t>
      </w:r>
    </w:p>
    <w:p w:rsidR="008B7721" w:rsidRPr="00F14C9A" w:rsidRDefault="008B7721" w:rsidP="008C13BD">
      <w:pPr>
        <w:widowControl w:val="0"/>
        <w:tabs>
          <w:tab w:val="left" w:pos="284"/>
        </w:tabs>
        <w:autoSpaceDE w:val="0"/>
        <w:autoSpaceDN w:val="0"/>
        <w:adjustRightInd w:val="0"/>
        <w:spacing w:after="0" w:line="276" w:lineRule="auto"/>
        <w:jc w:val="both"/>
        <w:rPr>
          <w:rFonts w:ascii="Arial" w:hAnsi="Arial" w:cs="Arial"/>
          <w:lang w:val="x-none"/>
        </w:rPr>
      </w:pPr>
    </w:p>
    <w:p w:rsidR="00AC4F5E" w:rsidRPr="00F14C9A" w:rsidRDefault="00AC4F5E" w:rsidP="008C13BD">
      <w:pPr>
        <w:widowControl w:val="0"/>
        <w:tabs>
          <w:tab w:val="left" w:pos="284"/>
        </w:tabs>
        <w:autoSpaceDE w:val="0"/>
        <w:autoSpaceDN w:val="0"/>
        <w:adjustRightInd w:val="0"/>
        <w:spacing w:after="0" w:line="276" w:lineRule="auto"/>
        <w:jc w:val="both"/>
        <w:rPr>
          <w:rFonts w:ascii="Arial" w:hAnsi="Arial" w:cs="Arial"/>
          <w:lang w:val="x-none"/>
        </w:rPr>
      </w:pPr>
    </w:p>
    <w:p w:rsidR="008B7721" w:rsidRPr="00F14C9A" w:rsidRDefault="008B7721" w:rsidP="008C13BD">
      <w:pPr>
        <w:widowControl w:val="0"/>
        <w:tabs>
          <w:tab w:val="left" w:pos="284"/>
        </w:tabs>
        <w:autoSpaceDE w:val="0"/>
        <w:autoSpaceDN w:val="0"/>
        <w:adjustRightInd w:val="0"/>
        <w:spacing w:after="0" w:line="276" w:lineRule="auto"/>
        <w:rPr>
          <w:rFonts w:ascii="Arial" w:hAnsi="Arial" w:cs="Arial"/>
          <w:b/>
          <w:bCs/>
          <w:lang w:val="x-none"/>
        </w:rPr>
      </w:pPr>
      <w:r w:rsidRPr="00F14C9A">
        <w:rPr>
          <w:rFonts w:ascii="Arial" w:hAnsi="Arial" w:cs="Arial"/>
          <w:b/>
          <w:bCs/>
          <w:lang w:val="x-none"/>
        </w:rPr>
        <w:t>Data completării ......................</w:t>
      </w:r>
    </w:p>
    <w:p w:rsidR="00AC4F5E" w:rsidRPr="00F14C9A" w:rsidRDefault="00AC4F5E" w:rsidP="008C13BD">
      <w:pPr>
        <w:widowControl w:val="0"/>
        <w:tabs>
          <w:tab w:val="left" w:pos="284"/>
        </w:tabs>
        <w:autoSpaceDE w:val="0"/>
        <w:autoSpaceDN w:val="0"/>
        <w:adjustRightInd w:val="0"/>
        <w:spacing w:after="0" w:line="276" w:lineRule="auto"/>
        <w:jc w:val="right"/>
        <w:rPr>
          <w:rFonts w:ascii="Arial" w:hAnsi="Arial" w:cs="Arial"/>
          <w:b/>
          <w:bCs/>
          <w:caps/>
          <w:lang w:val="x-none"/>
        </w:rPr>
      </w:pPr>
    </w:p>
    <w:p w:rsidR="008B7721" w:rsidRPr="00F14C9A" w:rsidRDefault="008B7721" w:rsidP="008C13BD">
      <w:pPr>
        <w:widowControl w:val="0"/>
        <w:tabs>
          <w:tab w:val="left" w:pos="284"/>
        </w:tabs>
        <w:autoSpaceDE w:val="0"/>
        <w:autoSpaceDN w:val="0"/>
        <w:adjustRightInd w:val="0"/>
        <w:spacing w:after="0" w:line="276" w:lineRule="auto"/>
        <w:jc w:val="right"/>
        <w:rPr>
          <w:rFonts w:ascii="Arial" w:hAnsi="Arial" w:cs="Arial"/>
          <w:b/>
          <w:bCs/>
          <w:caps/>
          <w:lang w:val="x-none"/>
        </w:rPr>
      </w:pPr>
      <w:r w:rsidRPr="00F14C9A">
        <w:rPr>
          <w:rFonts w:ascii="Arial" w:hAnsi="Arial" w:cs="Arial"/>
          <w:b/>
          <w:bCs/>
          <w:caps/>
          <w:lang w:val="x-none"/>
        </w:rPr>
        <w:t>Ofertant,</w:t>
      </w:r>
    </w:p>
    <w:p w:rsidR="008B7721" w:rsidRPr="00F14C9A" w:rsidRDefault="008B7721" w:rsidP="008C13BD">
      <w:pPr>
        <w:widowControl w:val="0"/>
        <w:tabs>
          <w:tab w:val="left" w:pos="284"/>
        </w:tabs>
        <w:autoSpaceDE w:val="0"/>
        <w:autoSpaceDN w:val="0"/>
        <w:adjustRightInd w:val="0"/>
        <w:spacing w:after="0" w:line="276" w:lineRule="auto"/>
        <w:jc w:val="right"/>
        <w:rPr>
          <w:rFonts w:ascii="Arial" w:hAnsi="Arial" w:cs="Arial"/>
          <w:b/>
          <w:bCs/>
          <w:caps/>
          <w:lang w:val="x-none"/>
        </w:rPr>
      </w:pPr>
    </w:p>
    <w:p w:rsidR="008B7721" w:rsidRPr="00F14C9A" w:rsidRDefault="008B7721" w:rsidP="008C13BD">
      <w:pPr>
        <w:widowControl w:val="0"/>
        <w:tabs>
          <w:tab w:val="left" w:pos="284"/>
        </w:tabs>
        <w:autoSpaceDE w:val="0"/>
        <w:autoSpaceDN w:val="0"/>
        <w:adjustRightInd w:val="0"/>
        <w:spacing w:after="0" w:line="276" w:lineRule="auto"/>
        <w:jc w:val="right"/>
        <w:rPr>
          <w:rFonts w:ascii="Arial" w:hAnsi="Arial" w:cs="Arial"/>
          <w:b/>
          <w:bCs/>
          <w:lang w:val="x-none"/>
        </w:rPr>
      </w:pPr>
      <w:r w:rsidRPr="00F14C9A">
        <w:rPr>
          <w:rFonts w:ascii="Arial" w:hAnsi="Arial" w:cs="Arial"/>
          <w:b/>
          <w:bCs/>
          <w:lang w:val="x-none"/>
        </w:rPr>
        <w:t>……………………………</w:t>
      </w:r>
    </w:p>
    <w:p w:rsidR="00F77B4C" w:rsidRPr="00F14C9A" w:rsidRDefault="008B7721" w:rsidP="008C13BD">
      <w:pPr>
        <w:widowControl w:val="0"/>
        <w:tabs>
          <w:tab w:val="left" w:pos="284"/>
        </w:tabs>
        <w:autoSpaceDE w:val="0"/>
        <w:autoSpaceDN w:val="0"/>
        <w:adjustRightInd w:val="0"/>
        <w:spacing w:after="0" w:line="276" w:lineRule="auto"/>
        <w:jc w:val="right"/>
        <w:rPr>
          <w:rFonts w:ascii="Arial" w:hAnsi="Arial" w:cs="Arial"/>
          <w:sz w:val="24"/>
          <w:szCs w:val="24"/>
          <w:lang w:val="x-none"/>
        </w:rPr>
      </w:pPr>
      <w:r w:rsidRPr="00F14C9A">
        <w:rPr>
          <w:rFonts w:ascii="Arial" w:hAnsi="Arial" w:cs="Arial"/>
          <w:lang w:val="x-none"/>
        </w:rPr>
        <w:t>(semnătura autorizată</w:t>
      </w:r>
      <w:r w:rsidRPr="00F14C9A">
        <w:rPr>
          <w:rFonts w:ascii="Arial" w:hAnsi="Arial" w:cs="Arial"/>
          <w:b/>
          <w:bCs/>
          <w:lang w:val="x-none"/>
        </w:rPr>
        <w:t>)</w:t>
      </w:r>
    </w:p>
    <w:p w:rsidR="008B7721" w:rsidRPr="00F14C9A" w:rsidRDefault="008B7721" w:rsidP="000D4A9E">
      <w:pPr>
        <w:keepNext/>
        <w:widowControl w:val="0"/>
        <w:tabs>
          <w:tab w:val="left" w:pos="284"/>
        </w:tabs>
        <w:autoSpaceDE w:val="0"/>
        <w:autoSpaceDN w:val="0"/>
        <w:adjustRightInd w:val="0"/>
        <w:spacing w:after="0" w:line="240" w:lineRule="auto"/>
        <w:outlineLvl w:val="1"/>
        <w:rPr>
          <w:rFonts w:ascii="Arial" w:hAnsi="Arial" w:cs="Arial"/>
          <w:b/>
          <w:bCs/>
          <w:lang w:val="x-none"/>
        </w:rPr>
      </w:pPr>
    </w:p>
    <w:p w:rsidR="008B7721" w:rsidRPr="00F14C9A" w:rsidRDefault="008B7721" w:rsidP="000D4A9E">
      <w:pPr>
        <w:keepNext/>
        <w:widowControl w:val="0"/>
        <w:tabs>
          <w:tab w:val="left" w:pos="284"/>
        </w:tabs>
        <w:autoSpaceDE w:val="0"/>
        <w:autoSpaceDN w:val="0"/>
        <w:adjustRightInd w:val="0"/>
        <w:spacing w:after="0" w:line="240" w:lineRule="auto"/>
        <w:outlineLvl w:val="1"/>
        <w:rPr>
          <w:rFonts w:ascii="Arial" w:hAnsi="Arial" w:cs="Arial"/>
          <w:b/>
          <w:bCs/>
          <w:lang w:val="x-none"/>
        </w:rPr>
      </w:pPr>
      <w:r w:rsidRPr="00F14C9A">
        <w:rPr>
          <w:rFonts w:ascii="Arial" w:hAnsi="Arial" w:cs="Arial"/>
          <w:b/>
          <w:bCs/>
          <w:lang w:val="x-none"/>
        </w:rPr>
        <w:t>FORMULARUL 3A------------------------------------------------------------------------------------------</w:t>
      </w:r>
    </w:p>
    <w:p w:rsidR="008B7721" w:rsidRPr="00F14C9A" w:rsidRDefault="008B7721" w:rsidP="000D4A9E">
      <w:pPr>
        <w:keepNext/>
        <w:widowControl w:val="0"/>
        <w:tabs>
          <w:tab w:val="left" w:pos="284"/>
        </w:tabs>
        <w:autoSpaceDE w:val="0"/>
        <w:autoSpaceDN w:val="0"/>
        <w:adjustRightInd w:val="0"/>
        <w:spacing w:after="0" w:line="240" w:lineRule="auto"/>
        <w:outlineLvl w:val="0"/>
        <w:rPr>
          <w:rFonts w:ascii="Arial" w:hAnsi="Arial" w:cs="Arial"/>
          <w:b/>
          <w:bCs/>
          <w:lang w:val="x-none"/>
        </w:rPr>
      </w:pPr>
      <w:r w:rsidRPr="00F14C9A">
        <w:rPr>
          <w:rFonts w:ascii="Arial" w:hAnsi="Arial" w:cs="Arial"/>
          <w:b/>
          <w:bCs/>
          <w:lang w:val="x-none"/>
        </w:rPr>
        <w:t>REGISTRUL COMERŢULUI</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F14C9A" w:rsidRDefault="008B7721" w:rsidP="000D4A9E">
      <w:pPr>
        <w:keepNext/>
        <w:widowControl w:val="0"/>
        <w:tabs>
          <w:tab w:val="left" w:pos="284"/>
        </w:tabs>
        <w:autoSpaceDE w:val="0"/>
        <w:autoSpaceDN w:val="0"/>
        <w:adjustRightInd w:val="0"/>
        <w:spacing w:after="0" w:line="240" w:lineRule="auto"/>
        <w:jc w:val="center"/>
        <w:outlineLvl w:val="3"/>
        <w:rPr>
          <w:rFonts w:ascii="Arial" w:hAnsi="Arial" w:cs="Arial"/>
          <w:b/>
          <w:bCs/>
          <w:lang w:val="x-none"/>
        </w:rPr>
      </w:pPr>
      <w:r w:rsidRPr="00F14C9A">
        <w:rPr>
          <w:rFonts w:ascii="Arial" w:hAnsi="Arial" w:cs="Arial"/>
          <w:b/>
          <w:bCs/>
          <w:lang w:val="x-none"/>
        </w:rPr>
        <w:t xml:space="preserve">CERTIFICAT </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F14C9A" w:rsidRDefault="008B7721" w:rsidP="000D4A9E">
      <w:pPr>
        <w:keepNext/>
        <w:widowControl w:val="0"/>
        <w:tabs>
          <w:tab w:val="left" w:pos="284"/>
        </w:tabs>
        <w:autoSpaceDE w:val="0"/>
        <w:autoSpaceDN w:val="0"/>
        <w:adjustRightInd w:val="0"/>
        <w:spacing w:after="0" w:line="240" w:lineRule="auto"/>
        <w:jc w:val="center"/>
        <w:outlineLvl w:val="3"/>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r w:rsidRPr="00F14C9A">
        <w:rPr>
          <w:rFonts w:ascii="Arial" w:hAnsi="Arial" w:cs="Arial"/>
          <w:lang w:val="x-none"/>
        </w:rPr>
        <w:tab/>
        <w:t>În conformitate cu prevederile Legii nr. 26/1990 privind Registrul Comerţului.</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 xml:space="preserve">Noi,…............ ( Oficiul Registrului Comerţului )...................................................., certificăm următoarele referitor la ofertantul ...……………………………………………………. şi  filialele sale </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 xml:space="preserve">                         ( denumirea şi sediul ofertantului ) </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lang w:val="x-none"/>
        </w:rPr>
        <w:t>din………………………..............................………..:</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lang w:val="x-none"/>
        </w:rPr>
      </w:pPr>
      <w:r w:rsidRPr="00F14C9A">
        <w:rPr>
          <w:rFonts w:ascii="Arial" w:hAnsi="Arial" w:cs="Arial"/>
          <w:lang w:val="x-none"/>
        </w:rPr>
        <w:t>Informaţii de identificare;</w:t>
      </w:r>
    </w:p>
    <w:p w:rsidR="008B7721" w:rsidRPr="00F14C9A"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lang w:val="x-none"/>
        </w:rPr>
      </w:pPr>
      <w:r w:rsidRPr="00F14C9A">
        <w:rPr>
          <w:rFonts w:ascii="Arial" w:hAnsi="Arial" w:cs="Arial"/>
          <w:lang w:val="x-none"/>
        </w:rPr>
        <w:t>Sediul  social al societăţii;</w:t>
      </w:r>
    </w:p>
    <w:p w:rsidR="008B7721" w:rsidRPr="00F14C9A"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lang w:val="x-none"/>
        </w:rPr>
      </w:pPr>
      <w:r w:rsidRPr="00F14C9A">
        <w:rPr>
          <w:rFonts w:ascii="Arial" w:hAnsi="Arial" w:cs="Arial"/>
          <w:lang w:val="x-none"/>
        </w:rPr>
        <w:t>Filiale/sucursale/subunităţi;</w:t>
      </w:r>
    </w:p>
    <w:p w:rsidR="008B7721" w:rsidRPr="00F14C9A"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lang w:val="x-none"/>
        </w:rPr>
      </w:pPr>
      <w:r w:rsidRPr="00F14C9A">
        <w:rPr>
          <w:rFonts w:ascii="Arial" w:hAnsi="Arial" w:cs="Arial"/>
          <w:lang w:val="x-none"/>
        </w:rPr>
        <w:t>Administratori/manageri/reprezentanţi/împuterniciţi;</w:t>
      </w:r>
    </w:p>
    <w:p w:rsidR="008B7721" w:rsidRPr="00F14C9A"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lang w:val="x-none"/>
        </w:rPr>
      </w:pPr>
      <w:r w:rsidRPr="00F14C9A">
        <w:rPr>
          <w:rFonts w:ascii="Arial" w:hAnsi="Arial" w:cs="Arial"/>
          <w:lang w:val="x-none"/>
        </w:rPr>
        <w:t>Domenii de activitate;</w:t>
      </w:r>
    </w:p>
    <w:p w:rsidR="008B7721" w:rsidRPr="00F14C9A"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lang w:val="x-none"/>
        </w:rPr>
      </w:pPr>
      <w:r w:rsidRPr="00F14C9A">
        <w:rPr>
          <w:rFonts w:ascii="Arial" w:hAnsi="Arial" w:cs="Arial"/>
          <w:lang w:val="x-none"/>
        </w:rPr>
        <w:t>Durata societăţii;</w:t>
      </w:r>
    </w:p>
    <w:p w:rsidR="008B7721" w:rsidRPr="00F14C9A"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lang w:val="x-none"/>
        </w:rPr>
      </w:pPr>
      <w:r w:rsidRPr="00F14C9A">
        <w:rPr>
          <w:rFonts w:ascii="Arial" w:hAnsi="Arial" w:cs="Arial"/>
          <w:lang w:val="x-none"/>
        </w:rPr>
        <w:t>Asociaţi;</w:t>
      </w:r>
    </w:p>
    <w:p w:rsidR="008B7721" w:rsidRPr="00F14C9A"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lang w:val="x-none"/>
        </w:rPr>
      </w:pPr>
      <w:r w:rsidRPr="00F14C9A">
        <w:rPr>
          <w:rFonts w:ascii="Arial" w:hAnsi="Arial" w:cs="Arial"/>
          <w:lang w:val="x-none"/>
        </w:rPr>
        <w:t>Capital social;</w:t>
      </w:r>
    </w:p>
    <w:p w:rsidR="008B7721" w:rsidRPr="00F14C9A"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lang w:val="x-none"/>
        </w:rPr>
      </w:pPr>
      <w:r w:rsidRPr="00F14C9A">
        <w:rPr>
          <w:rFonts w:ascii="Arial" w:hAnsi="Arial" w:cs="Arial"/>
          <w:lang w:val="x-none"/>
        </w:rPr>
        <w:t>Aportul asociaţilor la capital;</w:t>
      </w:r>
    </w:p>
    <w:p w:rsidR="008B7721" w:rsidRPr="00F14C9A"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lang w:val="x-none"/>
        </w:rPr>
      </w:pPr>
      <w:r w:rsidRPr="00F14C9A">
        <w:rPr>
          <w:rFonts w:ascii="Arial" w:hAnsi="Arial" w:cs="Arial"/>
          <w:lang w:val="x-none"/>
        </w:rPr>
        <w:t>Fond de comerţ;</w:t>
      </w:r>
    </w:p>
    <w:p w:rsidR="008B7721" w:rsidRPr="00F14C9A" w:rsidRDefault="008B7721" w:rsidP="000D4A9E">
      <w:pPr>
        <w:widowControl w:val="0"/>
        <w:numPr>
          <w:ilvl w:val="0"/>
          <w:numId w:val="39"/>
        </w:numPr>
        <w:tabs>
          <w:tab w:val="left" w:pos="284"/>
        </w:tabs>
        <w:autoSpaceDE w:val="0"/>
        <w:autoSpaceDN w:val="0"/>
        <w:adjustRightInd w:val="0"/>
        <w:spacing w:after="0" w:line="360" w:lineRule="auto"/>
        <w:ind w:left="0"/>
        <w:jc w:val="both"/>
        <w:rPr>
          <w:rFonts w:ascii="Arial" w:hAnsi="Arial" w:cs="Arial"/>
          <w:lang w:val="x-none"/>
        </w:rPr>
      </w:pPr>
      <w:r w:rsidRPr="00F14C9A">
        <w:rPr>
          <w:rFonts w:ascii="Arial" w:hAnsi="Arial" w:cs="Arial"/>
          <w:lang w:val="x-none"/>
        </w:rPr>
        <w:t>Menţiuni cu privire la dizolvare, radiere a înmatriculării firmei, dacă este cazul.</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lang w:val="x-none"/>
        </w:rPr>
      </w:pPr>
      <w:r w:rsidRPr="00F14C9A">
        <w:rPr>
          <w:rFonts w:ascii="Arial" w:hAnsi="Arial" w:cs="Arial"/>
          <w:lang w:val="x-none"/>
        </w:rPr>
        <w:tab/>
        <w:t>De asemenea, confirmăm că în Registrul Comerţului are/nu are  înscrise menţiuni :</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lang w:val="x-none"/>
        </w:rPr>
      </w:pPr>
      <w:r w:rsidRPr="00F14C9A">
        <w:rPr>
          <w:rFonts w:ascii="Arial" w:hAnsi="Arial" w:cs="Arial"/>
          <w:lang w:val="x-none"/>
        </w:rPr>
        <w:tab/>
      </w:r>
      <w:r w:rsidRPr="00F14C9A">
        <w:rPr>
          <w:rFonts w:ascii="Arial" w:hAnsi="Arial" w:cs="Arial"/>
          <w:lang w:val="x-none"/>
        </w:rPr>
        <w:tab/>
        <w:t>- falimente;</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lang w:val="x-none"/>
        </w:rPr>
      </w:pPr>
      <w:r w:rsidRPr="00F14C9A">
        <w:rPr>
          <w:rFonts w:ascii="Arial" w:hAnsi="Arial" w:cs="Arial"/>
          <w:lang w:val="x-none"/>
        </w:rPr>
        <w:tab/>
      </w:r>
      <w:r w:rsidRPr="00F14C9A">
        <w:rPr>
          <w:rFonts w:ascii="Arial" w:hAnsi="Arial" w:cs="Arial"/>
          <w:lang w:val="x-none"/>
        </w:rPr>
        <w:tab/>
        <w:t>- condamnări;</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lang w:val="x-none"/>
        </w:rPr>
      </w:pPr>
      <w:r w:rsidRPr="00F14C9A">
        <w:rPr>
          <w:rFonts w:ascii="Arial" w:hAnsi="Arial" w:cs="Arial"/>
          <w:lang w:val="x-none"/>
        </w:rPr>
        <w:lastRenderedPageBreak/>
        <w:tab/>
      </w:r>
      <w:r w:rsidRPr="00F14C9A">
        <w:rPr>
          <w:rFonts w:ascii="Arial" w:hAnsi="Arial" w:cs="Arial"/>
          <w:lang w:val="x-none"/>
        </w:rPr>
        <w:tab/>
        <w:t>- amenzi;</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lang w:val="x-none"/>
        </w:rPr>
      </w:pPr>
      <w:r w:rsidRPr="00F14C9A">
        <w:rPr>
          <w:rFonts w:ascii="Arial" w:hAnsi="Arial" w:cs="Arial"/>
          <w:lang w:val="x-none"/>
        </w:rPr>
        <w:tab/>
      </w:r>
      <w:r w:rsidRPr="00F14C9A">
        <w:rPr>
          <w:rFonts w:ascii="Arial" w:hAnsi="Arial" w:cs="Arial"/>
          <w:lang w:val="x-none"/>
        </w:rPr>
        <w:tab/>
        <w:t>- abuz de încredere;</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lang w:val="x-none"/>
        </w:rPr>
      </w:pPr>
      <w:r w:rsidRPr="00F14C9A">
        <w:rPr>
          <w:rFonts w:ascii="Arial" w:hAnsi="Arial" w:cs="Arial"/>
          <w:lang w:val="x-none"/>
        </w:rPr>
        <w:tab/>
      </w:r>
      <w:r w:rsidRPr="00F14C9A">
        <w:rPr>
          <w:rFonts w:ascii="Arial" w:hAnsi="Arial" w:cs="Arial"/>
          <w:lang w:val="x-none"/>
        </w:rPr>
        <w:tab/>
        <w:t>- fals;</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lang w:val="x-none"/>
        </w:rPr>
      </w:pPr>
      <w:r w:rsidRPr="00F14C9A">
        <w:rPr>
          <w:rFonts w:ascii="Arial" w:hAnsi="Arial" w:cs="Arial"/>
          <w:lang w:val="x-none"/>
        </w:rPr>
        <w:t xml:space="preserve">                     - concurenţă neloială;</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lang w:val="x-none"/>
        </w:rPr>
      </w:pPr>
      <w:r w:rsidRPr="00F14C9A">
        <w:rPr>
          <w:rFonts w:ascii="Arial" w:hAnsi="Arial" w:cs="Arial"/>
          <w:lang w:val="x-none"/>
        </w:rPr>
        <w:tab/>
      </w:r>
      <w:r w:rsidRPr="00F14C9A">
        <w:rPr>
          <w:rFonts w:ascii="Arial" w:hAnsi="Arial" w:cs="Arial"/>
          <w:lang w:val="x-none"/>
        </w:rPr>
        <w:tab/>
        <w:t>- alte abateri.</w:t>
      </w:r>
      <w:r w:rsidRPr="00F14C9A">
        <w:rPr>
          <w:rFonts w:ascii="Arial" w:hAnsi="Arial" w:cs="Arial"/>
          <w:lang w:val="x-none"/>
        </w:rPr>
        <w:tab/>
      </w:r>
      <w:r w:rsidRPr="00F14C9A">
        <w:rPr>
          <w:rFonts w:ascii="Arial" w:hAnsi="Arial" w:cs="Arial"/>
          <w:lang w:val="x-none"/>
        </w:rPr>
        <w:tab/>
      </w:r>
      <w:r w:rsidRPr="00F14C9A">
        <w:rPr>
          <w:rFonts w:ascii="Arial" w:hAnsi="Arial" w:cs="Arial"/>
          <w:lang w:val="x-none"/>
        </w:rPr>
        <w:tab/>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r w:rsidRPr="00F14C9A">
        <w:rPr>
          <w:rFonts w:ascii="Arial" w:hAnsi="Arial" w:cs="Arial"/>
          <w:lang w:val="x-none"/>
        </w:rPr>
        <w:tab/>
      </w:r>
      <w:r w:rsidRPr="00F14C9A">
        <w:rPr>
          <w:rFonts w:ascii="Arial" w:hAnsi="Arial" w:cs="Arial"/>
          <w:lang w:val="x-none"/>
        </w:rPr>
        <w:tab/>
      </w:r>
      <w:r w:rsidRPr="00F14C9A">
        <w:rPr>
          <w:rFonts w:ascii="Arial" w:hAnsi="Arial" w:cs="Arial"/>
          <w:lang w:val="x-none"/>
        </w:rPr>
        <w:tab/>
      </w:r>
      <w:r w:rsidRPr="00F14C9A">
        <w:rPr>
          <w:rFonts w:ascii="Arial" w:hAnsi="Arial" w:cs="Arial"/>
          <w:lang w:val="x-none"/>
        </w:rPr>
        <w:tab/>
      </w:r>
      <w:r w:rsidRPr="00F14C9A">
        <w:rPr>
          <w:rFonts w:ascii="Arial" w:hAnsi="Arial" w:cs="Arial"/>
          <w:lang w:val="x-none"/>
        </w:rPr>
        <w:tab/>
      </w:r>
      <w:r w:rsidRPr="00F14C9A">
        <w:rPr>
          <w:rFonts w:ascii="Arial" w:hAnsi="Arial" w:cs="Arial"/>
          <w:lang w:val="x-none"/>
        </w:rPr>
        <w:tab/>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caps/>
          <w:lang w:val="x-none"/>
        </w:rPr>
      </w:pPr>
      <w:r w:rsidRPr="00F14C9A">
        <w:rPr>
          <w:rFonts w:ascii="Arial" w:hAnsi="Arial" w:cs="Arial"/>
          <w:b/>
          <w:bCs/>
          <w:lang w:val="x-none"/>
        </w:rPr>
        <w:tab/>
      </w:r>
      <w:r w:rsidRPr="00F14C9A">
        <w:rPr>
          <w:rFonts w:ascii="Arial" w:hAnsi="Arial" w:cs="Arial"/>
          <w:b/>
          <w:bCs/>
          <w:lang w:val="x-none"/>
        </w:rPr>
        <w:tab/>
      </w:r>
      <w:r w:rsidRPr="00F14C9A">
        <w:rPr>
          <w:rFonts w:ascii="Arial" w:hAnsi="Arial" w:cs="Arial"/>
          <w:b/>
          <w:bCs/>
          <w:lang w:val="x-none"/>
        </w:rPr>
        <w:tab/>
      </w:r>
      <w:r w:rsidRPr="00F14C9A">
        <w:rPr>
          <w:rFonts w:ascii="Arial" w:hAnsi="Arial" w:cs="Arial"/>
          <w:b/>
          <w:bCs/>
          <w:lang w:val="x-none"/>
        </w:rPr>
        <w:tab/>
      </w:r>
      <w:r w:rsidRPr="00F14C9A">
        <w:rPr>
          <w:rFonts w:ascii="Arial" w:hAnsi="Arial" w:cs="Arial"/>
          <w:b/>
          <w:bCs/>
          <w:lang w:val="x-none"/>
        </w:rPr>
        <w:tab/>
      </w:r>
      <w:r w:rsidRPr="00F14C9A">
        <w:rPr>
          <w:rFonts w:ascii="Arial" w:hAnsi="Arial" w:cs="Arial"/>
          <w:b/>
          <w:bCs/>
          <w:caps/>
          <w:lang w:val="x-none"/>
        </w:rPr>
        <w:tab/>
        <w:t>Oficiul Registrului şi Comerţului</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b/>
          <w:bCs/>
          <w:caps/>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r w:rsidRPr="00F14C9A">
        <w:rPr>
          <w:rFonts w:ascii="Arial" w:hAnsi="Arial" w:cs="Arial"/>
          <w:lang w:val="x-none"/>
        </w:rPr>
        <w:tab/>
      </w:r>
      <w:r w:rsidRPr="00F14C9A">
        <w:rPr>
          <w:rFonts w:ascii="Arial" w:hAnsi="Arial" w:cs="Arial"/>
          <w:lang w:val="x-none"/>
        </w:rPr>
        <w:tab/>
      </w:r>
      <w:r w:rsidRPr="00F14C9A">
        <w:rPr>
          <w:rFonts w:ascii="Arial" w:hAnsi="Arial" w:cs="Arial"/>
          <w:lang w:val="x-none"/>
        </w:rPr>
        <w:tab/>
      </w:r>
      <w:r w:rsidRPr="00F14C9A">
        <w:rPr>
          <w:rFonts w:ascii="Arial" w:hAnsi="Arial" w:cs="Arial"/>
          <w:lang w:val="x-none"/>
        </w:rPr>
        <w:tab/>
      </w:r>
      <w:r w:rsidRPr="00F14C9A">
        <w:rPr>
          <w:rFonts w:ascii="Arial" w:hAnsi="Arial" w:cs="Arial"/>
          <w:lang w:val="x-none"/>
        </w:rPr>
        <w:tab/>
      </w:r>
      <w:r w:rsidRPr="00F14C9A">
        <w:rPr>
          <w:rFonts w:ascii="Arial" w:hAnsi="Arial" w:cs="Arial"/>
          <w:lang w:val="x-none"/>
        </w:rPr>
        <w:tab/>
        <w:t xml:space="preserve">            ……………………………………</w:t>
      </w: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r w:rsidRPr="00F14C9A">
        <w:rPr>
          <w:rFonts w:ascii="Arial" w:hAnsi="Arial" w:cs="Arial"/>
          <w:lang w:val="x-none"/>
        </w:rPr>
        <w:tab/>
      </w:r>
      <w:r w:rsidRPr="00F14C9A">
        <w:rPr>
          <w:rFonts w:ascii="Arial" w:hAnsi="Arial" w:cs="Arial"/>
          <w:lang w:val="x-none"/>
        </w:rPr>
        <w:tab/>
      </w:r>
      <w:r w:rsidRPr="00F14C9A">
        <w:rPr>
          <w:rFonts w:ascii="Arial" w:hAnsi="Arial" w:cs="Arial"/>
          <w:lang w:val="x-none"/>
        </w:rPr>
        <w:tab/>
      </w:r>
      <w:r w:rsidRPr="00F14C9A">
        <w:rPr>
          <w:rFonts w:ascii="Arial" w:hAnsi="Arial" w:cs="Arial"/>
          <w:lang w:val="x-none"/>
        </w:rPr>
        <w:tab/>
      </w:r>
      <w:r w:rsidRPr="00F14C9A">
        <w:rPr>
          <w:rFonts w:ascii="Arial" w:hAnsi="Arial" w:cs="Arial"/>
          <w:lang w:val="x-none"/>
        </w:rPr>
        <w:tab/>
      </w:r>
      <w:r w:rsidRPr="00F14C9A">
        <w:rPr>
          <w:rFonts w:ascii="Arial" w:hAnsi="Arial" w:cs="Arial"/>
          <w:lang w:val="x-none"/>
        </w:rPr>
        <w:tab/>
        <w:t xml:space="preserve">        (semnătura şi ştampila)</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i/>
          <w:iCs/>
          <w:lang w:val="x-none"/>
        </w:rPr>
      </w:pP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r w:rsidRPr="00F14C9A">
        <w:rPr>
          <w:rFonts w:ascii="Arial" w:hAnsi="Arial" w:cs="Arial"/>
          <w:b/>
          <w:bCs/>
          <w:i/>
          <w:iCs/>
          <w:lang w:val="x-none"/>
        </w:rPr>
        <w:t xml:space="preserve">NOTĂ: </w:t>
      </w:r>
      <w:r w:rsidRPr="00F14C9A">
        <w:rPr>
          <w:rFonts w:ascii="Arial" w:hAnsi="Arial" w:cs="Arial"/>
          <w:i/>
          <w:iCs/>
          <w:lang w:val="x-none"/>
        </w:rPr>
        <w:t>Firmele străine vor aduce acte doveditoare că au firma înscrisă şi procuri care vor fi certificate de Ministerul Comerţului sau de alte organe competente</w:t>
      </w:r>
      <w:r w:rsidRPr="00F14C9A">
        <w:rPr>
          <w:rFonts w:ascii="Arial" w:hAnsi="Arial" w:cs="Arial"/>
          <w:lang w:val="x-none"/>
        </w:rPr>
        <w:t>.</w:t>
      </w:r>
    </w:p>
    <w:p w:rsidR="008B7721" w:rsidRPr="00F14C9A" w:rsidRDefault="008B7721" w:rsidP="000D4A9E">
      <w:pPr>
        <w:widowControl w:val="0"/>
        <w:tabs>
          <w:tab w:val="left" w:pos="284"/>
        </w:tabs>
        <w:autoSpaceDE w:val="0"/>
        <w:autoSpaceDN w:val="0"/>
        <w:adjustRightInd w:val="0"/>
        <w:spacing w:after="0" w:line="240" w:lineRule="auto"/>
        <w:jc w:val="right"/>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C9611B" w:rsidRPr="00F14C9A" w:rsidRDefault="00C9611B" w:rsidP="000D4A9E">
      <w:pPr>
        <w:widowControl w:val="0"/>
        <w:tabs>
          <w:tab w:val="left" w:pos="284"/>
        </w:tabs>
        <w:autoSpaceDE w:val="0"/>
        <w:autoSpaceDN w:val="0"/>
        <w:adjustRightInd w:val="0"/>
        <w:spacing w:after="0" w:line="240" w:lineRule="auto"/>
        <w:rPr>
          <w:rFonts w:ascii="Arial" w:hAnsi="Arial" w:cs="Arial"/>
          <w:lang w:val="x-none"/>
        </w:rPr>
      </w:pPr>
    </w:p>
    <w:p w:rsidR="00C9611B" w:rsidRPr="00F14C9A" w:rsidRDefault="00C9611B" w:rsidP="000D4A9E">
      <w:pPr>
        <w:widowControl w:val="0"/>
        <w:tabs>
          <w:tab w:val="left" w:pos="284"/>
        </w:tabs>
        <w:autoSpaceDE w:val="0"/>
        <w:autoSpaceDN w:val="0"/>
        <w:adjustRightInd w:val="0"/>
        <w:spacing w:after="0" w:line="240" w:lineRule="auto"/>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rPr>
          <w:rFonts w:ascii="Arial" w:hAnsi="Arial" w:cs="Arial"/>
          <w:lang w:val="x-none"/>
        </w:rPr>
      </w:pPr>
    </w:p>
    <w:p w:rsidR="008B7721" w:rsidRPr="00F14C9A" w:rsidRDefault="008B7721" w:rsidP="000D4A9E">
      <w:pPr>
        <w:keepNext/>
        <w:widowControl w:val="0"/>
        <w:tabs>
          <w:tab w:val="left" w:pos="284"/>
        </w:tabs>
        <w:autoSpaceDE w:val="0"/>
        <w:autoSpaceDN w:val="0"/>
        <w:adjustRightInd w:val="0"/>
        <w:spacing w:after="0" w:line="240" w:lineRule="auto"/>
        <w:outlineLvl w:val="1"/>
        <w:rPr>
          <w:rFonts w:ascii="Arial" w:hAnsi="Arial" w:cs="Arial"/>
          <w:b/>
          <w:bCs/>
          <w:lang w:val="x-none"/>
        </w:rPr>
      </w:pPr>
    </w:p>
    <w:p w:rsidR="008B7721" w:rsidRPr="00F14C9A" w:rsidRDefault="008B7721" w:rsidP="000D4A9E">
      <w:pPr>
        <w:keepNext/>
        <w:widowControl w:val="0"/>
        <w:tabs>
          <w:tab w:val="left" w:pos="284"/>
        </w:tabs>
        <w:autoSpaceDE w:val="0"/>
        <w:autoSpaceDN w:val="0"/>
        <w:adjustRightInd w:val="0"/>
        <w:spacing w:after="0" w:line="240" w:lineRule="auto"/>
        <w:outlineLvl w:val="1"/>
        <w:rPr>
          <w:rFonts w:ascii="Arial" w:hAnsi="Arial" w:cs="Arial"/>
          <w:b/>
          <w:bCs/>
          <w:lang w:val="x-none"/>
        </w:rPr>
      </w:pPr>
      <w:r w:rsidRPr="00F14C9A">
        <w:rPr>
          <w:rFonts w:ascii="Arial" w:hAnsi="Arial" w:cs="Arial"/>
          <w:b/>
          <w:bCs/>
          <w:lang w:val="x-none"/>
        </w:rPr>
        <w:t>FORMULARUL 4A ----------------------------------------------------------------------------</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b/>
          <w:bCs/>
          <w:lang w:val="x-none"/>
        </w:rPr>
      </w:pPr>
      <w:r w:rsidRPr="00F14C9A">
        <w:rPr>
          <w:rFonts w:ascii="Arial" w:hAnsi="Arial" w:cs="Arial"/>
          <w:b/>
          <w:bCs/>
          <w:lang w:val="x-none"/>
        </w:rPr>
        <w:t xml:space="preserve">OFERTANTUL </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lang w:val="x-none"/>
        </w:rPr>
      </w:pPr>
      <w:r w:rsidRPr="00F14C9A">
        <w:rPr>
          <w:rFonts w:ascii="Arial" w:hAnsi="Arial" w:cs="Arial"/>
          <w:lang w:val="x-none"/>
        </w:rPr>
        <w:t>____________________________________</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i/>
          <w:iCs/>
          <w:lang w:val="x-none"/>
        </w:rPr>
      </w:pPr>
      <w:r w:rsidRPr="00F14C9A">
        <w:rPr>
          <w:rFonts w:ascii="Arial" w:hAnsi="Arial" w:cs="Arial"/>
          <w:i/>
          <w:iCs/>
          <w:lang w:val="x-none"/>
        </w:rPr>
        <w:t xml:space="preserve">     (denumirea/numele)</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r w:rsidRPr="00F14C9A">
        <w:rPr>
          <w:rFonts w:ascii="Arial" w:hAnsi="Arial" w:cs="Arial"/>
          <w:b/>
          <w:bCs/>
          <w:lang w:val="x-none"/>
        </w:rPr>
        <w:t>INFORMAŢII GENERALE</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lang w:val="x-none"/>
        </w:rPr>
      </w:pPr>
    </w:p>
    <w:p w:rsidR="008B7721" w:rsidRPr="00F14C9A" w:rsidRDefault="008B7721" w:rsidP="000D4A9E">
      <w:pPr>
        <w:widowControl w:val="0"/>
        <w:tabs>
          <w:tab w:val="left" w:pos="284"/>
        </w:tabs>
        <w:autoSpaceDE w:val="0"/>
        <w:autoSpaceDN w:val="0"/>
        <w:adjustRightInd w:val="0"/>
        <w:spacing w:after="0" w:line="276" w:lineRule="auto"/>
        <w:jc w:val="both"/>
        <w:rPr>
          <w:rFonts w:ascii="Arial" w:hAnsi="Arial" w:cs="Arial"/>
          <w:lang w:val="x-none"/>
        </w:rPr>
      </w:pPr>
      <w:r w:rsidRPr="00F14C9A">
        <w:rPr>
          <w:rFonts w:ascii="Arial" w:hAnsi="Arial" w:cs="Arial"/>
          <w:b/>
          <w:bCs/>
          <w:lang w:val="x-none"/>
        </w:rPr>
        <w:t>1.</w:t>
      </w:r>
      <w:r w:rsidRPr="00F14C9A">
        <w:rPr>
          <w:rFonts w:ascii="Arial" w:hAnsi="Arial" w:cs="Arial"/>
          <w:lang w:val="x-none"/>
        </w:rPr>
        <w:t xml:space="preserve"> Denumirea/numele:</w:t>
      </w:r>
      <w:r w:rsidRPr="00F14C9A">
        <w:rPr>
          <w:rFonts w:ascii="Arial" w:hAnsi="Arial" w:cs="Arial"/>
          <w:lang w:val="x-none"/>
        </w:rPr>
        <w:tab/>
      </w:r>
      <w:r w:rsidRPr="00F14C9A">
        <w:rPr>
          <w:rFonts w:ascii="Arial" w:hAnsi="Arial" w:cs="Arial"/>
          <w:lang w:val="x-none"/>
        </w:rPr>
        <w:tab/>
      </w:r>
      <w:r w:rsidRPr="00F14C9A">
        <w:rPr>
          <w:rFonts w:ascii="Arial" w:hAnsi="Arial" w:cs="Arial"/>
          <w:lang w:val="x-none"/>
        </w:rPr>
        <w:tab/>
      </w:r>
      <w:r w:rsidRPr="00F14C9A">
        <w:rPr>
          <w:rFonts w:ascii="Arial" w:hAnsi="Arial" w:cs="Arial"/>
          <w:lang w:val="x-none"/>
        </w:rPr>
        <w:tab/>
      </w:r>
      <w:r w:rsidRPr="00F14C9A">
        <w:rPr>
          <w:rFonts w:ascii="Arial" w:hAnsi="Arial" w:cs="Arial"/>
          <w:lang w:val="x-none"/>
        </w:rPr>
        <w:tab/>
      </w:r>
    </w:p>
    <w:p w:rsidR="008B7721" w:rsidRPr="00F14C9A" w:rsidRDefault="008B7721" w:rsidP="000D4A9E">
      <w:pPr>
        <w:widowControl w:val="0"/>
        <w:tabs>
          <w:tab w:val="left" w:pos="284"/>
        </w:tabs>
        <w:autoSpaceDE w:val="0"/>
        <w:autoSpaceDN w:val="0"/>
        <w:adjustRightInd w:val="0"/>
        <w:spacing w:after="0" w:line="276" w:lineRule="auto"/>
        <w:jc w:val="both"/>
        <w:rPr>
          <w:rFonts w:ascii="Arial" w:hAnsi="Arial" w:cs="Arial"/>
          <w:lang w:val="x-none"/>
        </w:rPr>
      </w:pPr>
      <w:r w:rsidRPr="00F14C9A">
        <w:rPr>
          <w:rFonts w:ascii="Arial" w:hAnsi="Arial" w:cs="Arial"/>
          <w:b/>
          <w:bCs/>
          <w:lang w:val="x-none"/>
        </w:rPr>
        <w:t>2.</w:t>
      </w:r>
      <w:r w:rsidRPr="00F14C9A">
        <w:rPr>
          <w:rFonts w:ascii="Arial" w:hAnsi="Arial" w:cs="Arial"/>
          <w:lang w:val="x-none"/>
        </w:rPr>
        <w:t xml:space="preserve"> Codul fiscal:</w:t>
      </w:r>
    </w:p>
    <w:p w:rsidR="008B7721" w:rsidRPr="00F14C9A" w:rsidRDefault="008B7721" w:rsidP="000D4A9E">
      <w:pPr>
        <w:widowControl w:val="0"/>
        <w:tabs>
          <w:tab w:val="left" w:pos="284"/>
        </w:tabs>
        <w:autoSpaceDE w:val="0"/>
        <w:autoSpaceDN w:val="0"/>
        <w:adjustRightInd w:val="0"/>
        <w:spacing w:after="0" w:line="276" w:lineRule="auto"/>
        <w:jc w:val="both"/>
        <w:rPr>
          <w:rFonts w:ascii="Arial" w:hAnsi="Arial" w:cs="Arial"/>
          <w:lang w:val="x-none"/>
        </w:rPr>
      </w:pPr>
      <w:r w:rsidRPr="00F14C9A">
        <w:rPr>
          <w:rFonts w:ascii="Arial" w:hAnsi="Arial" w:cs="Arial"/>
          <w:b/>
          <w:bCs/>
          <w:lang w:val="x-none"/>
        </w:rPr>
        <w:t>3</w:t>
      </w:r>
      <w:r w:rsidRPr="00F14C9A">
        <w:rPr>
          <w:rFonts w:ascii="Arial" w:hAnsi="Arial" w:cs="Arial"/>
          <w:lang w:val="x-none"/>
        </w:rPr>
        <w:t>. Codul IBAN şi bancă:</w:t>
      </w:r>
    </w:p>
    <w:p w:rsidR="00833B03" w:rsidRPr="00F14C9A" w:rsidRDefault="008B7721" w:rsidP="000D4A9E">
      <w:pPr>
        <w:widowControl w:val="0"/>
        <w:tabs>
          <w:tab w:val="left" w:pos="284"/>
        </w:tabs>
        <w:autoSpaceDE w:val="0"/>
        <w:autoSpaceDN w:val="0"/>
        <w:adjustRightInd w:val="0"/>
        <w:spacing w:after="0" w:line="276" w:lineRule="auto"/>
        <w:jc w:val="both"/>
        <w:rPr>
          <w:rFonts w:ascii="Arial" w:hAnsi="Arial" w:cs="Arial"/>
          <w:lang w:val="x-none"/>
        </w:rPr>
      </w:pPr>
      <w:r w:rsidRPr="00F14C9A">
        <w:rPr>
          <w:rFonts w:ascii="Arial" w:hAnsi="Arial" w:cs="Arial"/>
          <w:b/>
          <w:bCs/>
          <w:lang w:val="x-none"/>
        </w:rPr>
        <w:t>4.</w:t>
      </w:r>
      <w:r w:rsidRPr="00F14C9A">
        <w:rPr>
          <w:rFonts w:ascii="Arial" w:hAnsi="Arial" w:cs="Arial"/>
          <w:lang w:val="x-none"/>
        </w:rPr>
        <w:t xml:space="preserve"> Adresa sediului central: / </w:t>
      </w:r>
    </w:p>
    <w:p w:rsidR="008B7721" w:rsidRPr="00F14C9A" w:rsidRDefault="00833B03" w:rsidP="000D4A9E">
      <w:pPr>
        <w:widowControl w:val="0"/>
        <w:tabs>
          <w:tab w:val="left" w:pos="284"/>
        </w:tabs>
        <w:autoSpaceDE w:val="0"/>
        <w:autoSpaceDN w:val="0"/>
        <w:adjustRightInd w:val="0"/>
        <w:spacing w:after="0" w:line="276" w:lineRule="auto"/>
        <w:jc w:val="both"/>
        <w:rPr>
          <w:rFonts w:ascii="Arial" w:hAnsi="Arial" w:cs="Arial"/>
          <w:lang w:val="x-none"/>
        </w:rPr>
      </w:pPr>
      <w:r w:rsidRPr="00F14C9A">
        <w:rPr>
          <w:rFonts w:ascii="Arial" w:hAnsi="Arial" w:cs="Arial"/>
        </w:rPr>
        <w:t xml:space="preserve">5. </w:t>
      </w:r>
      <w:r w:rsidR="008B7721" w:rsidRPr="00F14C9A">
        <w:rPr>
          <w:rFonts w:ascii="Arial" w:hAnsi="Arial" w:cs="Arial"/>
          <w:lang w:val="x-none"/>
        </w:rPr>
        <w:t xml:space="preserve">Adresa </w:t>
      </w:r>
      <w:r w:rsidRPr="00F14C9A">
        <w:rPr>
          <w:rFonts w:ascii="Arial" w:hAnsi="Arial" w:cs="Arial"/>
          <w:lang w:val="x-none"/>
        </w:rPr>
        <w:t xml:space="preserve">poștală </w:t>
      </w:r>
      <w:r w:rsidR="008B7721" w:rsidRPr="00F14C9A">
        <w:rPr>
          <w:rFonts w:ascii="Arial" w:hAnsi="Arial" w:cs="Arial"/>
          <w:lang w:val="x-none"/>
        </w:rPr>
        <w:t xml:space="preserve">de corespondență </w:t>
      </w:r>
    </w:p>
    <w:p w:rsidR="008B7721" w:rsidRPr="00F14C9A" w:rsidRDefault="00833B03" w:rsidP="000D4A9E">
      <w:pPr>
        <w:widowControl w:val="0"/>
        <w:tabs>
          <w:tab w:val="left" w:pos="284"/>
        </w:tabs>
        <w:autoSpaceDE w:val="0"/>
        <w:autoSpaceDN w:val="0"/>
        <w:adjustRightInd w:val="0"/>
        <w:spacing w:after="0" w:line="276" w:lineRule="auto"/>
        <w:jc w:val="both"/>
        <w:rPr>
          <w:rFonts w:ascii="Arial" w:hAnsi="Arial" w:cs="Arial"/>
          <w:lang w:val="x-none"/>
        </w:rPr>
      </w:pPr>
      <w:r w:rsidRPr="00F14C9A">
        <w:rPr>
          <w:rFonts w:ascii="Arial" w:hAnsi="Arial" w:cs="Arial"/>
          <w:b/>
          <w:bCs/>
        </w:rPr>
        <w:t>6</w:t>
      </w:r>
      <w:r w:rsidR="008B7721" w:rsidRPr="00F14C9A">
        <w:rPr>
          <w:rFonts w:ascii="Arial" w:hAnsi="Arial" w:cs="Arial"/>
          <w:b/>
          <w:bCs/>
          <w:lang w:val="x-none"/>
        </w:rPr>
        <w:t>.</w:t>
      </w:r>
      <w:r w:rsidR="008B7721" w:rsidRPr="00F14C9A">
        <w:rPr>
          <w:rFonts w:ascii="Arial" w:hAnsi="Arial" w:cs="Arial"/>
          <w:lang w:val="x-none"/>
        </w:rPr>
        <w:t xml:space="preserve"> Telefon:</w:t>
      </w:r>
      <w:r w:rsidR="008B7721" w:rsidRPr="00F14C9A">
        <w:rPr>
          <w:rFonts w:ascii="Arial" w:hAnsi="Arial" w:cs="Arial"/>
          <w:lang w:val="x-none"/>
        </w:rPr>
        <w:tab/>
      </w:r>
      <w:r w:rsidR="008B7721" w:rsidRPr="00F14C9A">
        <w:rPr>
          <w:rFonts w:ascii="Arial" w:hAnsi="Arial" w:cs="Arial"/>
          <w:lang w:val="x-none"/>
        </w:rPr>
        <w:tab/>
      </w:r>
      <w:r w:rsidR="008B7721" w:rsidRPr="00F14C9A">
        <w:rPr>
          <w:rFonts w:ascii="Arial" w:hAnsi="Arial" w:cs="Arial"/>
          <w:lang w:val="x-none"/>
        </w:rPr>
        <w:tab/>
      </w:r>
      <w:r w:rsidR="008B7721" w:rsidRPr="00F14C9A">
        <w:rPr>
          <w:rFonts w:ascii="Arial" w:hAnsi="Arial" w:cs="Arial"/>
          <w:lang w:val="x-none"/>
        </w:rPr>
        <w:tab/>
        <w:t>Fax:</w:t>
      </w:r>
      <w:r w:rsidR="008B7721" w:rsidRPr="00F14C9A">
        <w:rPr>
          <w:rFonts w:ascii="Arial" w:hAnsi="Arial" w:cs="Arial"/>
          <w:lang w:val="x-none"/>
        </w:rPr>
        <w:tab/>
      </w:r>
      <w:r w:rsidR="008B7721" w:rsidRPr="00F14C9A">
        <w:rPr>
          <w:rFonts w:ascii="Arial" w:hAnsi="Arial" w:cs="Arial"/>
          <w:lang w:val="x-none"/>
        </w:rPr>
        <w:tab/>
      </w:r>
      <w:r w:rsidR="008B7721" w:rsidRPr="00F14C9A">
        <w:rPr>
          <w:rFonts w:ascii="Arial" w:hAnsi="Arial" w:cs="Arial"/>
          <w:lang w:val="x-none"/>
        </w:rPr>
        <w:tab/>
        <w:t>E-mail:</w:t>
      </w:r>
    </w:p>
    <w:p w:rsidR="008B7721" w:rsidRPr="00F14C9A" w:rsidRDefault="00833B03" w:rsidP="000D4A9E">
      <w:pPr>
        <w:widowControl w:val="0"/>
        <w:tabs>
          <w:tab w:val="left" w:pos="284"/>
        </w:tabs>
        <w:autoSpaceDE w:val="0"/>
        <w:autoSpaceDN w:val="0"/>
        <w:adjustRightInd w:val="0"/>
        <w:spacing w:after="0" w:line="276" w:lineRule="auto"/>
        <w:jc w:val="both"/>
        <w:rPr>
          <w:rFonts w:ascii="Arial" w:hAnsi="Arial" w:cs="Arial"/>
          <w:lang w:val="x-none"/>
        </w:rPr>
      </w:pPr>
      <w:r w:rsidRPr="00F14C9A">
        <w:rPr>
          <w:rFonts w:ascii="Arial" w:hAnsi="Arial" w:cs="Arial"/>
          <w:b/>
          <w:bCs/>
        </w:rPr>
        <w:t>7</w:t>
      </w:r>
      <w:r w:rsidR="008B7721" w:rsidRPr="00F14C9A">
        <w:rPr>
          <w:rFonts w:ascii="Arial" w:hAnsi="Arial" w:cs="Arial"/>
          <w:b/>
          <w:bCs/>
          <w:lang w:val="x-none"/>
        </w:rPr>
        <w:t>.</w:t>
      </w:r>
      <w:r w:rsidR="008B7721" w:rsidRPr="00F14C9A">
        <w:rPr>
          <w:rFonts w:ascii="Arial" w:hAnsi="Arial" w:cs="Arial"/>
          <w:lang w:val="x-none"/>
        </w:rPr>
        <w:t xml:space="preserve"> Certificatul de înmatriculare/înregistrare _______________________________________________</w:t>
      </w:r>
    </w:p>
    <w:p w:rsidR="008B7721" w:rsidRPr="00F14C9A" w:rsidRDefault="008B7721" w:rsidP="000D4A9E">
      <w:pPr>
        <w:widowControl w:val="0"/>
        <w:tabs>
          <w:tab w:val="left" w:pos="284"/>
        </w:tabs>
        <w:autoSpaceDE w:val="0"/>
        <w:autoSpaceDN w:val="0"/>
        <w:adjustRightInd w:val="0"/>
        <w:spacing w:after="0" w:line="276" w:lineRule="auto"/>
        <w:jc w:val="both"/>
        <w:rPr>
          <w:rFonts w:ascii="Arial" w:hAnsi="Arial" w:cs="Arial"/>
          <w:i/>
          <w:iCs/>
          <w:lang w:val="x-none"/>
        </w:rPr>
      </w:pPr>
      <w:r w:rsidRPr="00F14C9A">
        <w:rPr>
          <w:rFonts w:ascii="Arial" w:hAnsi="Arial" w:cs="Arial"/>
          <w:i/>
          <w:iCs/>
          <w:lang w:val="x-none"/>
        </w:rPr>
        <w:t xml:space="preserve">                                                                                          (numărul, data şi locul de înmatriculare/înregistrare)</w:t>
      </w:r>
    </w:p>
    <w:p w:rsidR="008B7721" w:rsidRPr="00F14C9A" w:rsidRDefault="00833B03" w:rsidP="000D4A9E">
      <w:pPr>
        <w:widowControl w:val="0"/>
        <w:tabs>
          <w:tab w:val="left" w:pos="284"/>
          <w:tab w:val="left" w:pos="1305"/>
        </w:tabs>
        <w:autoSpaceDE w:val="0"/>
        <w:autoSpaceDN w:val="0"/>
        <w:adjustRightInd w:val="0"/>
        <w:spacing w:after="0" w:line="276" w:lineRule="auto"/>
        <w:rPr>
          <w:rFonts w:ascii="Arial" w:hAnsi="Arial" w:cs="Arial"/>
          <w:lang w:val="x-none"/>
        </w:rPr>
      </w:pPr>
      <w:r w:rsidRPr="00F14C9A">
        <w:rPr>
          <w:rFonts w:ascii="Arial" w:hAnsi="Arial" w:cs="Arial"/>
          <w:b/>
          <w:bCs/>
        </w:rPr>
        <w:t>8</w:t>
      </w:r>
      <w:r w:rsidR="008B7721" w:rsidRPr="00F14C9A">
        <w:rPr>
          <w:rFonts w:ascii="Arial" w:hAnsi="Arial" w:cs="Arial"/>
          <w:b/>
          <w:bCs/>
          <w:lang w:val="x-none"/>
        </w:rPr>
        <w:t>.</w:t>
      </w:r>
      <w:r w:rsidR="008B7721" w:rsidRPr="00F14C9A">
        <w:rPr>
          <w:rFonts w:ascii="Arial" w:hAnsi="Arial" w:cs="Arial"/>
          <w:lang w:val="x-none"/>
        </w:rPr>
        <w:t xml:space="preserve"> Obiectul de activitate, pe domenii:</w:t>
      </w:r>
    </w:p>
    <w:p w:rsidR="008B7721" w:rsidRPr="00F14C9A" w:rsidRDefault="008B7721" w:rsidP="000D4A9E">
      <w:pPr>
        <w:widowControl w:val="0"/>
        <w:tabs>
          <w:tab w:val="left" w:pos="284"/>
          <w:tab w:val="left" w:pos="1305"/>
        </w:tabs>
        <w:autoSpaceDE w:val="0"/>
        <w:autoSpaceDN w:val="0"/>
        <w:adjustRightInd w:val="0"/>
        <w:spacing w:after="0" w:line="276" w:lineRule="auto"/>
        <w:rPr>
          <w:rFonts w:ascii="Arial" w:hAnsi="Arial" w:cs="Arial"/>
          <w:lang w:val="x-none"/>
        </w:rPr>
      </w:pPr>
      <w:r w:rsidRPr="00F14C9A">
        <w:rPr>
          <w:rFonts w:ascii="Arial" w:hAnsi="Arial" w:cs="Arial"/>
          <w:lang w:val="x-none"/>
        </w:rPr>
        <w:t>______________________________________________________________________________</w:t>
      </w:r>
    </w:p>
    <w:p w:rsidR="008B7721" w:rsidRPr="00F14C9A" w:rsidRDefault="008B7721" w:rsidP="000D4A9E">
      <w:pPr>
        <w:widowControl w:val="0"/>
        <w:tabs>
          <w:tab w:val="left" w:pos="284"/>
        </w:tabs>
        <w:autoSpaceDE w:val="0"/>
        <w:autoSpaceDN w:val="0"/>
        <w:adjustRightInd w:val="0"/>
        <w:spacing w:after="0" w:line="276" w:lineRule="auto"/>
        <w:jc w:val="both"/>
        <w:rPr>
          <w:rFonts w:ascii="Arial" w:hAnsi="Arial" w:cs="Arial"/>
          <w:i/>
          <w:iCs/>
          <w:lang w:val="x-none"/>
        </w:rPr>
      </w:pPr>
      <w:r w:rsidRPr="00F14C9A">
        <w:rPr>
          <w:rFonts w:ascii="Arial" w:hAnsi="Arial" w:cs="Arial"/>
          <w:i/>
          <w:iCs/>
          <w:lang w:val="x-none"/>
        </w:rPr>
        <w:t xml:space="preserve">                           (în conformitate cu prevederile din statutul propriu)</w:t>
      </w:r>
    </w:p>
    <w:p w:rsidR="008B7721" w:rsidRPr="00F14C9A" w:rsidRDefault="00833B03" w:rsidP="000D4A9E">
      <w:pPr>
        <w:widowControl w:val="0"/>
        <w:tabs>
          <w:tab w:val="left" w:pos="284"/>
        </w:tabs>
        <w:autoSpaceDE w:val="0"/>
        <w:autoSpaceDN w:val="0"/>
        <w:adjustRightInd w:val="0"/>
        <w:spacing w:after="0" w:line="276" w:lineRule="auto"/>
        <w:rPr>
          <w:rFonts w:ascii="Arial" w:hAnsi="Arial" w:cs="Arial"/>
          <w:lang w:val="x-none"/>
        </w:rPr>
      </w:pPr>
      <w:r w:rsidRPr="00F14C9A">
        <w:rPr>
          <w:rFonts w:ascii="Arial" w:hAnsi="Arial" w:cs="Arial"/>
          <w:b/>
          <w:bCs/>
        </w:rPr>
        <w:t>9</w:t>
      </w:r>
      <w:r w:rsidR="008B7721" w:rsidRPr="00F14C9A">
        <w:rPr>
          <w:rFonts w:ascii="Arial" w:hAnsi="Arial" w:cs="Arial"/>
          <w:b/>
          <w:bCs/>
          <w:lang w:val="x-none"/>
        </w:rPr>
        <w:t>.</w:t>
      </w:r>
      <w:r w:rsidR="008B7721" w:rsidRPr="00F14C9A">
        <w:rPr>
          <w:rFonts w:ascii="Arial" w:hAnsi="Arial" w:cs="Arial"/>
          <w:lang w:val="x-none"/>
        </w:rPr>
        <w:t xml:space="preserve"> Birourile filialelor/sucursalelor locale, dacă este cazul: ______________________________________________________________________________</w:t>
      </w:r>
    </w:p>
    <w:p w:rsidR="008B7721" w:rsidRPr="00F14C9A" w:rsidRDefault="008B7721" w:rsidP="000D4A9E">
      <w:pPr>
        <w:widowControl w:val="0"/>
        <w:tabs>
          <w:tab w:val="left" w:pos="284"/>
        </w:tabs>
        <w:autoSpaceDE w:val="0"/>
        <w:autoSpaceDN w:val="0"/>
        <w:adjustRightInd w:val="0"/>
        <w:spacing w:after="0" w:line="480" w:lineRule="auto"/>
        <w:jc w:val="both"/>
        <w:rPr>
          <w:rFonts w:ascii="Arial" w:hAnsi="Arial" w:cs="Arial"/>
          <w:i/>
          <w:iCs/>
          <w:lang w:val="x-none"/>
        </w:rPr>
      </w:pPr>
      <w:r w:rsidRPr="00F14C9A">
        <w:rPr>
          <w:rFonts w:ascii="Arial" w:hAnsi="Arial" w:cs="Arial"/>
          <w:i/>
          <w:iCs/>
          <w:lang w:val="x-none"/>
        </w:rPr>
        <w:t xml:space="preserve">                                 (adrese complete, telefon/fax,certificate de înmatriculare/înregistrare)</w:t>
      </w:r>
    </w:p>
    <w:p w:rsidR="008B7721" w:rsidRPr="00F14C9A" w:rsidRDefault="00833B03" w:rsidP="000D4A9E">
      <w:pPr>
        <w:widowControl w:val="0"/>
        <w:tabs>
          <w:tab w:val="left" w:pos="284"/>
        </w:tabs>
        <w:autoSpaceDE w:val="0"/>
        <w:autoSpaceDN w:val="0"/>
        <w:adjustRightInd w:val="0"/>
        <w:spacing w:after="0" w:line="480" w:lineRule="auto"/>
        <w:jc w:val="both"/>
        <w:rPr>
          <w:rFonts w:ascii="Arial" w:hAnsi="Arial" w:cs="Arial"/>
          <w:lang w:val="x-none"/>
        </w:rPr>
      </w:pPr>
      <w:r w:rsidRPr="00F14C9A">
        <w:rPr>
          <w:rFonts w:ascii="Arial" w:hAnsi="Arial" w:cs="Arial"/>
          <w:b/>
          <w:bCs/>
        </w:rPr>
        <w:t>10</w:t>
      </w:r>
      <w:r w:rsidR="008B7721" w:rsidRPr="00F14C9A">
        <w:rPr>
          <w:rFonts w:ascii="Arial" w:hAnsi="Arial" w:cs="Arial"/>
          <w:b/>
          <w:bCs/>
          <w:lang w:val="x-none"/>
        </w:rPr>
        <w:t>.</w:t>
      </w:r>
      <w:r w:rsidR="008B7721" w:rsidRPr="00F14C9A">
        <w:rPr>
          <w:rFonts w:ascii="Arial" w:hAnsi="Arial" w:cs="Arial"/>
          <w:lang w:val="x-none"/>
        </w:rPr>
        <w:t xml:space="preserve"> Principala piaţă a afacerilor:</w:t>
      </w:r>
    </w:p>
    <w:p w:rsidR="008B7721" w:rsidRPr="00F14C9A" w:rsidRDefault="008B7721" w:rsidP="000D4A9E">
      <w:pPr>
        <w:widowControl w:val="0"/>
        <w:pBdr>
          <w:bottom w:val="single" w:sz="12" w:space="0" w:color="000000"/>
        </w:pBdr>
        <w:tabs>
          <w:tab w:val="left" w:pos="284"/>
        </w:tabs>
        <w:autoSpaceDE w:val="0"/>
        <w:autoSpaceDN w:val="0"/>
        <w:adjustRightInd w:val="0"/>
        <w:spacing w:after="0" w:line="480" w:lineRule="auto"/>
        <w:jc w:val="both"/>
        <w:rPr>
          <w:rFonts w:ascii="Arial" w:hAnsi="Arial" w:cs="Arial"/>
          <w:lang w:val="x-none"/>
        </w:rPr>
      </w:pPr>
      <w:r w:rsidRPr="00F14C9A">
        <w:rPr>
          <w:rFonts w:ascii="Arial" w:hAnsi="Arial" w:cs="Arial"/>
          <w:b/>
          <w:bCs/>
          <w:lang w:val="x-none"/>
        </w:rPr>
        <w:lastRenderedPageBreak/>
        <w:t>1</w:t>
      </w:r>
      <w:r w:rsidR="00833B03" w:rsidRPr="00F14C9A">
        <w:rPr>
          <w:rFonts w:ascii="Arial" w:hAnsi="Arial" w:cs="Arial"/>
          <w:b/>
          <w:bCs/>
        </w:rPr>
        <w:t>1</w:t>
      </w:r>
      <w:r w:rsidRPr="00F14C9A">
        <w:rPr>
          <w:rFonts w:ascii="Arial" w:hAnsi="Arial" w:cs="Arial"/>
          <w:lang w:val="x-none"/>
        </w:rPr>
        <w:t>. Cifră de afaceri pe ultimii 2 ani:</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 xml:space="preserve">             Cifra de afaceri anuală                       Cifra de afaceri anuală</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 xml:space="preserve">                 Anul              </w:t>
      </w:r>
      <w:r w:rsidR="00CA3AB5">
        <w:rPr>
          <w:rFonts w:ascii="Arial" w:hAnsi="Arial" w:cs="Arial"/>
          <w:b/>
          <w:bCs/>
          <w:lang w:val="x-none"/>
        </w:rPr>
        <w:t xml:space="preserve">     </w:t>
      </w:r>
      <w:r w:rsidRPr="00F14C9A">
        <w:rPr>
          <w:rFonts w:ascii="Arial" w:hAnsi="Arial" w:cs="Arial"/>
          <w:b/>
          <w:bCs/>
          <w:lang w:val="x-none"/>
        </w:rPr>
        <w:t>la 31 decembrie                                 la 31 decembrie</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 xml:space="preserve">                                                                               (RON)                                          (echivalent euro)</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b/>
          <w:bCs/>
          <w:lang w:val="x-none"/>
        </w:rPr>
      </w:pPr>
      <w:r w:rsidRPr="00F14C9A">
        <w:rPr>
          <w:rFonts w:ascii="Arial" w:hAnsi="Arial" w:cs="Arial"/>
          <w:b/>
          <w:bCs/>
          <w:lang w:val="x-none"/>
        </w:rPr>
        <w:t>1.</w:t>
      </w:r>
    </w:p>
    <w:p w:rsidR="008B7721" w:rsidRPr="00F14C9A" w:rsidRDefault="008B7721" w:rsidP="000D4A9E">
      <w:pPr>
        <w:widowControl w:val="0"/>
        <w:tabs>
          <w:tab w:val="left" w:pos="284"/>
        </w:tabs>
        <w:autoSpaceDE w:val="0"/>
        <w:autoSpaceDN w:val="0"/>
        <w:adjustRightInd w:val="0"/>
        <w:spacing w:after="0" w:line="360" w:lineRule="auto"/>
        <w:jc w:val="both"/>
        <w:rPr>
          <w:rFonts w:ascii="Arial" w:hAnsi="Arial" w:cs="Arial"/>
          <w:b/>
          <w:bCs/>
          <w:lang w:val="x-none"/>
        </w:rPr>
      </w:pPr>
      <w:r w:rsidRPr="00F14C9A">
        <w:rPr>
          <w:rFonts w:ascii="Arial" w:hAnsi="Arial" w:cs="Arial"/>
          <w:b/>
          <w:bCs/>
          <w:lang w:val="x-none"/>
        </w:rPr>
        <w:t>2.</w:t>
      </w:r>
    </w:p>
    <w:p w:rsidR="008B7721" w:rsidRPr="00F14C9A" w:rsidRDefault="008B7721" w:rsidP="000D4A9E">
      <w:pPr>
        <w:widowControl w:val="0"/>
        <w:tabs>
          <w:tab w:val="left" w:pos="284"/>
        </w:tabs>
        <w:autoSpaceDE w:val="0"/>
        <w:autoSpaceDN w:val="0"/>
        <w:adjustRightInd w:val="0"/>
        <w:spacing w:after="0" w:line="240" w:lineRule="auto"/>
        <w:jc w:val="both"/>
        <w:rPr>
          <w:rFonts w:ascii="Arial" w:hAnsi="Arial" w:cs="Arial"/>
          <w:b/>
          <w:bCs/>
          <w:lang w:val="x-none"/>
        </w:rPr>
      </w:pPr>
      <w:r w:rsidRPr="00F14C9A">
        <w:rPr>
          <w:rFonts w:ascii="Arial" w:hAnsi="Arial" w:cs="Arial"/>
          <w:b/>
          <w:bCs/>
          <w:lang w:val="x-none"/>
        </w:rPr>
        <w:t>Media anuală:</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caps/>
          <w:lang w:val="x-none"/>
        </w:rPr>
      </w:pPr>
      <w:r w:rsidRPr="00F14C9A">
        <w:rPr>
          <w:rFonts w:ascii="Arial" w:hAnsi="Arial" w:cs="Arial"/>
          <w:b/>
          <w:bCs/>
          <w:caps/>
          <w:lang w:val="x-none"/>
        </w:rPr>
        <w:t xml:space="preserve"> Ofertant,</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caps/>
          <w:lang w:val="x-none"/>
        </w:rPr>
      </w:pPr>
    </w:p>
    <w:p w:rsidR="008B7721" w:rsidRPr="00F14C9A" w:rsidRDefault="008B7721" w:rsidP="000D4A9E">
      <w:pPr>
        <w:widowControl w:val="0"/>
        <w:tabs>
          <w:tab w:val="left" w:pos="284"/>
        </w:tabs>
        <w:autoSpaceDE w:val="0"/>
        <w:autoSpaceDN w:val="0"/>
        <w:adjustRightInd w:val="0"/>
        <w:spacing w:after="0" w:line="240" w:lineRule="auto"/>
        <w:jc w:val="right"/>
        <w:rPr>
          <w:rFonts w:ascii="Arial" w:hAnsi="Arial" w:cs="Arial"/>
          <w:lang w:val="x-none"/>
        </w:rPr>
      </w:pPr>
      <w:r w:rsidRPr="00F14C9A">
        <w:rPr>
          <w:rFonts w:ascii="Arial" w:hAnsi="Arial" w:cs="Arial"/>
          <w:lang w:val="x-none"/>
        </w:rPr>
        <w:t>______________________________</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i/>
          <w:iCs/>
          <w:lang w:val="x-none"/>
        </w:rPr>
      </w:pPr>
      <w:r w:rsidRPr="00F14C9A">
        <w:rPr>
          <w:rFonts w:ascii="Arial" w:hAnsi="Arial" w:cs="Arial"/>
          <w:i/>
          <w:iCs/>
          <w:lang w:val="x-none"/>
        </w:rPr>
        <w:t xml:space="preserve">                                                                                                                             (semnătura autorizată)</w:t>
      </w: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caps/>
          <w:lang w:val="x-none"/>
        </w:rPr>
      </w:pPr>
    </w:p>
    <w:p w:rsidR="008B7721" w:rsidRPr="00F14C9A" w:rsidRDefault="008B7721" w:rsidP="000D4A9E">
      <w:pPr>
        <w:widowControl w:val="0"/>
        <w:tabs>
          <w:tab w:val="left" w:pos="284"/>
        </w:tabs>
        <w:autoSpaceDE w:val="0"/>
        <w:autoSpaceDN w:val="0"/>
        <w:adjustRightInd w:val="0"/>
        <w:spacing w:after="0" w:line="240" w:lineRule="auto"/>
        <w:jc w:val="center"/>
        <w:rPr>
          <w:rFonts w:ascii="Arial" w:hAnsi="Arial" w:cs="Arial"/>
          <w:b/>
          <w:bCs/>
          <w:caps/>
          <w:lang w:val="x-none"/>
        </w:rPr>
      </w:pPr>
    </w:p>
    <w:p w:rsidR="00E13618" w:rsidRPr="00F14C9A" w:rsidRDefault="00E13618" w:rsidP="000D4A9E">
      <w:pPr>
        <w:widowControl w:val="0"/>
        <w:tabs>
          <w:tab w:val="left" w:pos="284"/>
        </w:tabs>
        <w:autoSpaceDE w:val="0"/>
        <w:autoSpaceDN w:val="0"/>
        <w:adjustRightInd w:val="0"/>
        <w:spacing w:after="0" w:line="240" w:lineRule="auto"/>
        <w:jc w:val="center"/>
        <w:rPr>
          <w:rFonts w:ascii="Times New Roman" w:hAnsi="Times New Roman"/>
          <w:b/>
          <w:bCs/>
          <w:caps/>
          <w:lang w:val="x-none"/>
        </w:rPr>
      </w:pPr>
    </w:p>
    <w:sectPr w:rsidR="00E13618" w:rsidRPr="00F14C9A" w:rsidSect="00335192">
      <w:footerReference w:type="default" r:id="rId10"/>
      <w:pgSz w:w="11906" w:h="16838"/>
      <w:pgMar w:top="907" w:right="1021" w:bottom="851" w:left="1361" w:header="680" w:footer="624"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ECF" w:rsidRDefault="00877ECF">
      <w:pPr>
        <w:spacing w:after="0" w:line="240" w:lineRule="auto"/>
      </w:pPr>
      <w:r>
        <w:separator/>
      </w:r>
    </w:p>
  </w:endnote>
  <w:endnote w:type="continuationSeparator" w:id="0">
    <w:p w:rsidR="00877ECF" w:rsidRDefault="0087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681" w:rsidRDefault="00957681" w:rsidP="00E2641D">
    <w:pPr>
      <w:pStyle w:val="Footer"/>
      <w:jc w:val="right"/>
      <w:rPr>
        <w:rFonts w:ascii="Times New Roman" w:hAnsi="Times New Roman"/>
        <w:sz w:val="24"/>
        <w:szCs w:val="24"/>
        <w:lang w:val="x-none"/>
      </w:rPr>
    </w:pPr>
    <w:r>
      <w:fldChar w:fldCharType="begin"/>
    </w:r>
    <w:r>
      <w:instrText xml:space="preserve"> PAGE   \* MERGEFORMAT </w:instrText>
    </w:r>
    <w:r>
      <w:fldChar w:fldCharType="separate"/>
    </w:r>
    <w:r w:rsidR="00BE48A6">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ECF" w:rsidRDefault="00877ECF">
      <w:pPr>
        <w:spacing w:after="0" w:line="240" w:lineRule="auto"/>
      </w:pPr>
      <w:r>
        <w:separator/>
      </w:r>
    </w:p>
  </w:footnote>
  <w:footnote w:type="continuationSeparator" w:id="0">
    <w:p w:rsidR="00877ECF" w:rsidRDefault="00877E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4364"/>
    <w:multiLevelType w:val="multilevel"/>
    <w:tmpl w:val="5E926B79"/>
    <w:lvl w:ilvl="0">
      <w:start w:val="1"/>
      <w:numFmt w:val="decimal"/>
      <w:lvlText w:val="%1."/>
      <w:lvlJc w:val="left"/>
      <w:pPr>
        <w:tabs>
          <w:tab w:val="num" w:pos="1350"/>
        </w:tabs>
        <w:ind w:left="930" w:firstLine="6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09960D2D"/>
    <w:multiLevelType w:val="multilevel"/>
    <w:tmpl w:val="4858E96E"/>
    <w:lvl w:ilvl="0">
      <w:numFmt w:val="bullet"/>
      <w:lvlText w:val="Ø"/>
      <w:lvlJc w:val="left"/>
      <w:pPr>
        <w:tabs>
          <w:tab w:val="num" w:pos="915"/>
        </w:tabs>
        <w:ind w:left="555"/>
      </w:pPr>
      <w:rPr>
        <w:rFonts w:ascii="Wingdings" w:hAnsi="Wingdings"/>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
    <w:nsid w:val="0F90C0AC"/>
    <w:multiLevelType w:val="multilevel"/>
    <w:tmpl w:val="2316FE22"/>
    <w:lvl w:ilvl="0">
      <w:numFmt w:val="bullet"/>
      <w:lvlText w:val="Ø"/>
      <w:lvlJc w:val="left"/>
      <w:pPr>
        <w:tabs>
          <w:tab w:val="num" w:pos="360"/>
        </w:tabs>
        <w:ind w:left="375"/>
      </w:pPr>
      <w:rPr>
        <w:rFonts w:ascii="Wingdings" w:hAnsi="Wingdings"/>
        <w:sz w:val="22"/>
      </w:rPr>
    </w:lvl>
    <w:lvl w:ilvl="1">
      <w:numFmt w:val="bullet"/>
      <w:lvlText w:val="o"/>
      <w:lvlJc w:val="left"/>
      <w:pPr>
        <w:tabs>
          <w:tab w:val="num" w:pos="720"/>
        </w:tabs>
        <w:ind w:left="720" w:hanging="360"/>
      </w:pPr>
      <w:rPr>
        <w:rFonts w:ascii="Courier New" w:hAnsi="Courier New"/>
        <w:sz w:val="24"/>
      </w:rPr>
    </w:lvl>
    <w:lvl w:ilvl="2">
      <w:numFmt w:val="bullet"/>
      <w:lvlText w:val="§"/>
      <w:lvlJc w:val="left"/>
      <w:pPr>
        <w:tabs>
          <w:tab w:val="num" w:pos="1440"/>
        </w:tabs>
        <w:ind w:left="1440" w:hanging="360"/>
      </w:pPr>
      <w:rPr>
        <w:rFonts w:ascii="Wingdings" w:hAnsi="Wingdings"/>
        <w:sz w:val="24"/>
      </w:rPr>
    </w:lvl>
    <w:lvl w:ilvl="3">
      <w:numFmt w:val="bullet"/>
      <w:lvlText w:val="·"/>
      <w:lvlJc w:val="left"/>
      <w:pPr>
        <w:tabs>
          <w:tab w:val="num" w:pos="540"/>
        </w:tabs>
        <w:ind w:left="375" w:firstLine="375"/>
      </w:pPr>
      <w:rPr>
        <w:rFonts w:ascii="Symbol" w:hAnsi="Symbol"/>
        <w:sz w:val="22"/>
      </w:rPr>
    </w:lvl>
    <w:lvl w:ilvl="4">
      <w:numFmt w:val="bullet"/>
      <w:lvlText w:val="o"/>
      <w:lvlJc w:val="left"/>
      <w:pPr>
        <w:tabs>
          <w:tab w:val="num" w:pos="2880"/>
        </w:tabs>
        <w:ind w:left="2880" w:hanging="360"/>
      </w:pPr>
      <w:rPr>
        <w:rFonts w:ascii="Courier New" w:hAnsi="Courier New"/>
        <w:sz w:val="24"/>
      </w:rPr>
    </w:lvl>
    <w:lvl w:ilvl="5">
      <w:numFmt w:val="bullet"/>
      <w:lvlText w:val="§"/>
      <w:lvlJc w:val="left"/>
      <w:pPr>
        <w:tabs>
          <w:tab w:val="num" w:pos="3600"/>
        </w:tabs>
        <w:ind w:left="3600" w:hanging="360"/>
      </w:pPr>
      <w:rPr>
        <w:rFonts w:ascii="Wingdings" w:hAnsi="Wingdings"/>
        <w:sz w:val="24"/>
      </w:rPr>
    </w:lvl>
    <w:lvl w:ilvl="6">
      <w:numFmt w:val="bullet"/>
      <w:lvlText w:val="·"/>
      <w:lvlJc w:val="left"/>
      <w:pPr>
        <w:tabs>
          <w:tab w:val="num" w:pos="4320"/>
        </w:tabs>
        <w:ind w:left="4320" w:hanging="360"/>
      </w:pPr>
      <w:rPr>
        <w:rFonts w:ascii="Symbol" w:hAnsi="Symbol"/>
        <w:sz w:val="24"/>
      </w:rPr>
    </w:lvl>
    <w:lvl w:ilvl="7">
      <w:numFmt w:val="bullet"/>
      <w:lvlText w:val="o"/>
      <w:lvlJc w:val="left"/>
      <w:pPr>
        <w:tabs>
          <w:tab w:val="num" w:pos="5040"/>
        </w:tabs>
        <w:ind w:left="5040" w:hanging="360"/>
      </w:pPr>
      <w:rPr>
        <w:rFonts w:ascii="Courier New" w:hAnsi="Courier New"/>
        <w:sz w:val="24"/>
      </w:rPr>
    </w:lvl>
    <w:lvl w:ilvl="8">
      <w:numFmt w:val="bullet"/>
      <w:lvlText w:val="§"/>
      <w:lvlJc w:val="left"/>
      <w:pPr>
        <w:tabs>
          <w:tab w:val="num" w:pos="5760"/>
        </w:tabs>
        <w:ind w:left="5760" w:hanging="360"/>
      </w:pPr>
      <w:rPr>
        <w:rFonts w:ascii="Wingdings" w:hAnsi="Wingdings"/>
        <w:sz w:val="24"/>
      </w:rPr>
    </w:lvl>
  </w:abstractNum>
  <w:abstractNum w:abstractNumId="3">
    <w:nsid w:val="1638D1AB"/>
    <w:multiLevelType w:val="multilevel"/>
    <w:tmpl w:val="2884F255"/>
    <w:lvl w:ilvl="0">
      <w:numFmt w:val="bullet"/>
      <w:lvlText w:val="Ø"/>
      <w:lvlJc w:val="left"/>
      <w:pPr>
        <w:tabs>
          <w:tab w:val="num" w:pos="1290"/>
        </w:tabs>
        <w:ind w:left="555" w:firstLine="375"/>
      </w:pPr>
      <w:rPr>
        <w:rFonts w:ascii="Wingdings" w:hAnsi="Wingdings"/>
        <w:sz w:val="16"/>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19B6141D"/>
    <w:multiLevelType w:val="multilevel"/>
    <w:tmpl w:val="0082F1C2"/>
    <w:lvl w:ilvl="0">
      <w:numFmt w:val="bullet"/>
      <w:lvlText w:val="·"/>
      <w:lvlJc w:val="left"/>
      <w:pPr>
        <w:tabs>
          <w:tab w:val="num" w:pos="1125"/>
        </w:tabs>
        <w:ind w:left="1125" w:hanging="570"/>
      </w:pPr>
      <w:rPr>
        <w:rFonts w:ascii="Symbol" w:hAnsi="Symbol"/>
        <w:color w:val="auto"/>
        <w:sz w:val="22"/>
      </w:rPr>
    </w:lvl>
    <w:lvl w:ilvl="1">
      <w:numFmt w:val="bullet"/>
      <w:lvlText w:val="o"/>
      <w:lvlJc w:val="left"/>
      <w:pPr>
        <w:tabs>
          <w:tab w:val="num" w:pos="2880"/>
        </w:tabs>
        <w:ind w:left="2880" w:hanging="360"/>
      </w:pPr>
      <w:rPr>
        <w:rFonts w:ascii="Courier New" w:hAnsi="Courier New"/>
        <w:sz w:val="24"/>
      </w:rPr>
    </w:lvl>
    <w:lvl w:ilvl="2">
      <w:numFmt w:val="bullet"/>
      <w:lvlText w:val="§"/>
      <w:lvlJc w:val="left"/>
      <w:pPr>
        <w:tabs>
          <w:tab w:val="num" w:pos="3600"/>
        </w:tabs>
        <w:ind w:left="3600" w:hanging="360"/>
      </w:pPr>
      <w:rPr>
        <w:rFonts w:ascii="Wingdings" w:hAnsi="Wingdings"/>
        <w:sz w:val="24"/>
      </w:rPr>
    </w:lvl>
    <w:lvl w:ilvl="3">
      <w:numFmt w:val="bullet"/>
      <w:lvlText w:val="·"/>
      <w:lvlJc w:val="left"/>
      <w:pPr>
        <w:tabs>
          <w:tab w:val="num" w:pos="4320"/>
        </w:tabs>
        <w:ind w:left="4320" w:hanging="360"/>
      </w:pPr>
      <w:rPr>
        <w:rFonts w:ascii="Symbol" w:hAnsi="Symbol"/>
        <w:sz w:val="24"/>
      </w:rPr>
    </w:lvl>
    <w:lvl w:ilvl="4">
      <w:numFmt w:val="bullet"/>
      <w:lvlText w:val="o"/>
      <w:lvlJc w:val="left"/>
      <w:pPr>
        <w:tabs>
          <w:tab w:val="num" w:pos="5040"/>
        </w:tabs>
        <w:ind w:left="5040" w:hanging="360"/>
      </w:pPr>
      <w:rPr>
        <w:rFonts w:ascii="Courier New" w:hAnsi="Courier New"/>
        <w:sz w:val="24"/>
      </w:rPr>
    </w:lvl>
    <w:lvl w:ilvl="5">
      <w:numFmt w:val="bullet"/>
      <w:lvlText w:val="§"/>
      <w:lvlJc w:val="left"/>
      <w:pPr>
        <w:tabs>
          <w:tab w:val="num" w:pos="5760"/>
        </w:tabs>
        <w:ind w:left="5760" w:hanging="360"/>
      </w:pPr>
      <w:rPr>
        <w:rFonts w:ascii="Wingdings" w:hAnsi="Wingdings"/>
        <w:sz w:val="24"/>
      </w:rPr>
    </w:lvl>
    <w:lvl w:ilvl="6">
      <w:numFmt w:val="bullet"/>
      <w:lvlText w:val="·"/>
      <w:lvlJc w:val="left"/>
      <w:pPr>
        <w:tabs>
          <w:tab w:val="num" w:pos="6480"/>
        </w:tabs>
        <w:ind w:left="6480" w:hanging="360"/>
      </w:pPr>
      <w:rPr>
        <w:rFonts w:ascii="Symbol" w:hAnsi="Symbol"/>
        <w:sz w:val="24"/>
      </w:rPr>
    </w:lvl>
    <w:lvl w:ilvl="7">
      <w:numFmt w:val="bullet"/>
      <w:lvlText w:val="o"/>
      <w:lvlJc w:val="left"/>
      <w:pPr>
        <w:tabs>
          <w:tab w:val="num" w:pos="7200"/>
        </w:tabs>
        <w:ind w:left="7200" w:hanging="360"/>
      </w:pPr>
      <w:rPr>
        <w:rFonts w:ascii="Courier New" w:hAnsi="Courier New"/>
        <w:sz w:val="24"/>
      </w:rPr>
    </w:lvl>
    <w:lvl w:ilvl="8">
      <w:numFmt w:val="bullet"/>
      <w:lvlText w:val="§"/>
      <w:lvlJc w:val="left"/>
      <w:pPr>
        <w:tabs>
          <w:tab w:val="num" w:pos="7920"/>
        </w:tabs>
        <w:ind w:left="7920" w:hanging="360"/>
      </w:pPr>
      <w:rPr>
        <w:rFonts w:ascii="Wingdings" w:hAnsi="Wingdings"/>
        <w:sz w:val="24"/>
      </w:rPr>
    </w:lvl>
  </w:abstractNum>
  <w:abstractNum w:abstractNumId="5">
    <w:nsid w:val="1C9A4076"/>
    <w:multiLevelType w:val="multilevel"/>
    <w:tmpl w:val="78E4E2E3"/>
    <w:lvl w:ilvl="0">
      <w:numFmt w:val="bullet"/>
      <w:lvlText w:val="·"/>
      <w:lvlJc w:val="left"/>
      <w:pPr>
        <w:tabs>
          <w:tab w:val="num" w:pos="2520"/>
        </w:tabs>
        <w:ind w:left="2520" w:hanging="360"/>
      </w:pPr>
      <w:rPr>
        <w:rFonts w:ascii="Symbol" w:hAnsi="Symbol"/>
        <w:sz w:val="24"/>
      </w:rPr>
    </w:lvl>
    <w:lvl w:ilvl="1">
      <w:numFmt w:val="bullet"/>
      <w:lvlText w:val="Ø"/>
      <w:lvlJc w:val="left"/>
      <w:pPr>
        <w:tabs>
          <w:tab w:val="num" w:pos="720"/>
        </w:tabs>
        <w:ind w:left="720" w:hanging="360"/>
      </w:pPr>
      <w:rPr>
        <w:rFonts w:ascii="Wingdings" w:hAnsi="Wingdings"/>
        <w:sz w:val="24"/>
      </w:rPr>
    </w:lvl>
    <w:lvl w:ilvl="2">
      <w:numFmt w:val="bullet"/>
      <w:lvlText w:val="Ø"/>
      <w:lvlJc w:val="left"/>
      <w:pPr>
        <w:tabs>
          <w:tab w:val="num" w:pos="360"/>
        </w:tabs>
        <w:ind w:left="375"/>
      </w:pPr>
      <w:rPr>
        <w:rFonts w:ascii="Wingdings" w:hAnsi="Wingdings"/>
        <w:sz w:val="22"/>
      </w:rPr>
    </w:lvl>
    <w:lvl w:ilvl="3">
      <w:numFmt w:val="bullet"/>
      <w:lvlText w:val="Ø"/>
      <w:lvlJc w:val="left"/>
      <w:pPr>
        <w:tabs>
          <w:tab w:val="num" w:pos="375"/>
        </w:tabs>
        <w:ind w:left="375"/>
      </w:pPr>
      <w:rPr>
        <w:rFonts w:ascii="Wingdings" w:hAnsi="Wingdings"/>
        <w:sz w:val="22"/>
      </w:rPr>
    </w:lvl>
    <w:lvl w:ilvl="4">
      <w:numFmt w:val="bullet"/>
      <w:lvlText w:val="o"/>
      <w:lvlJc w:val="left"/>
      <w:pPr>
        <w:tabs>
          <w:tab w:val="num" w:pos="5400"/>
        </w:tabs>
        <w:ind w:left="5400" w:hanging="360"/>
      </w:pPr>
      <w:rPr>
        <w:rFonts w:ascii="Courier New" w:hAnsi="Courier New"/>
        <w:sz w:val="24"/>
      </w:rPr>
    </w:lvl>
    <w:lvl w:ilvl="5">
      <w:numFmt w:val="bullet"/>
      <w:lvlText w:val="§"/>
      <w:lvlJc w:val="left"/>
      <w:pPr>
        <w:tabs>
          <w:tab w:val="num" w:pos="6120"/>
        </w:tabs>
        <w:ind w:left="6120" w:hanging="360"/>
      </w:pPr>
      <w:rPr>
        <w:rFonts w:ascii="Wingdings" w:hAnsi="Wingdings"/>
        <w:sz w:val="24"/>
      </w:rPr>
    </w:lvl>
    <w:lvl w:ilvl="6">
      <w:numFmt w:val="bullet"/>
      <w:lvlText w:val="·"/>
      <w:lvlJc w:val="left"/>
      <w:pPr>
        <w:tabs>
          <w:tab w:val="num" w:pos="6840"/>
        </w:tabs>
        <w:ind w:left="6840" w:hanging="360"/>
      </w:pPr>
      <w:rPr>
        <w:rFonts w:ascii="Symbol" w:hAnsi="Symbol"/>
        <w:sz w:val="24"/>
      </w:rPr>
    </w:lvl>
    <w:lvl w:ilvl="7">
      <w:numFmt w:val="bullet"/>
      <w:lvlText w:val="o"/>
      <w:lvlJc w:val="left"/>
      <w:pPr>
        <w:tabs>
          <w:tab w:val="num" w:pos="7560"/>
        </w:tabs>
        <w:ind w:left="7560" w:hanging="360"/>
      </w:pPr>
      <w:rPr>
        <w:rFonts w:ascii="Courier New" w:hAnsi="Courier New"/>
        <w:sz w:val="24"/>
      </w:rPr>
    </w:lvl>
    <w:lvl w:ilvl="8">
      <w:numFmt w:val="bullet"/>
      <w:lvlText w:val="§"/>
      <w:lvlJc w:val="left"/>
      <w:pPr>
        <w:tabs>
          <w:tab w:val="num" w:pos="8280"/>
        </w:tabs>
        <w:ind w:left="8280" w:hanging="360"/>
      </w:pPr>
      <w:rPr>
        <w:rFonts w:ascii="Wingdings" w:hAnsi="Wingdings"/>
        <w:sz w:val="24"/>
      </w:rPr>
    </w:lvl>
  </w:abstractNum>
  <w:abstractNum w:abstractNumId="6">
    <w:nsid w:val="218E22AA"/>
    <w:multiLevelType w:val="multilevel"/>
    <w:tmpl w:val="5EAF2687"/>
    <w:lvl w:ilvl="0">
      <w:numFmt w:val="bullet"/>
      <w:lvlText w:val="Ø"/>
      <w:lvlJc w:val="left"/>
      <w:pPr>
        <w:tabs>
          <w:tab w:val="num" w:pos="420"/>
        </w:tabs>
        <w:ind w:left="420"/>
      </w:pPr>
      <w:rPr>
        <w:rFonts w:ascii="Wingdings" w:hAnsi="Wingdings"/>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7">
    <w:nsid w:val="28C1B0AE"/>
    <w:multiLevelType w:val="multilevel"/>
    <w:tmpl w:val="2F667FBC"/>
    <w:lvl w:ilvl="0">
      <w:numFmt w:val="bullet"/>
      <w:lvlText w:val="Ø"/>
      <w:lvlJc w:val="left"/>
      <w:pPr>
        <w:tabs>
          <w:tab w:val="num" w:pos="360"/>
        </w:tabs>
        <w:ind w:left="360"/>
      </w:pPr>
      <w:rPr>
        <w:rFonts w:ascii="Wingdings" w:hAnsi="Wingdings"/>
        <w:sz w:val="24"/>
      </w:rPr>
    </w:lvl>
    <w:lvl w:ilvl="1">
      <w:numFmt w:val="bullet"/>
      <w:lvlText w:val="Ø"/>
      <w:lvlJc w:val="left"/>
      <w:pPr>
        <w:tabs>
          <w:tab w:val="num" w:pos="180"/>
        </w:tabs>
        <w:ind w:left="930" w:hanging="555"/>
      </w:pPr>
      <w:rPr>
        <w:rFonts w:ascii="Wingdings" w:hAnsi="Wingdings"/>
        <w:b/>
        <w:sz w:val="22"/>
      </w:rPr>
    </w:lvl>
    <w:lvl w:ilvl="2">
      <w:numFmt w:val="bullet"/>
      <w:lvlText w:val="è"/>
      <w:lvlJc w:val="left"/>
      <w:pPr>
        <w:tabs>
          <w:tab w:val="num" w:pos="1440"/>
        </w:tabs>
        <w:ind w:left="1440"/>
      </w:pPr>
      <w:rPr>
        <w:rFonts w:ascii="Wingdings" w:hAnsi="Wingdings"/>
        <w:sz w:val="24"/>
      </w:rPr>
    </w:lvl>
    <w:lvl w:ilvl="3">
      <w:start w:val="6"/>
      <w:numFmt w:val="decimal"/>
      <w:lvlText w:val="%4."/>
      <w:lvlJc w:val="left"/>
      <w:pPr>
        <w:tabs>
          <w:tab w:val="num" w:pos="1260"/>
        </w:tabs>
        <w:ind w:left="1260" w:hanging="360"/>
      </w:pPr>
      <w:rPr>
        <w:rFonts w:ascii="Times New Roman" w:hAnsi="Times New Roman" w:cs="Times New Roman"/>
        <w:b/>
        <w:bCs/>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2AC6BFC8"/>
    <w:multiLevelType w:val="multilevel"/>
    <w:tmpl w:val="5262A78D"/>
    <w:lvl w:ilvl="0">
      <w:numFmt w:val="bullet"/>
      <w:lvlText w:val="Ø"/>
      <w:lvlJc w:val="left"/>
      <w:pPr>
        <w:tabs>
          <w:tab w:val="num" w:pos="1350"/>
        </w:tabs>
        <w:ind w:left="1350" w:hanging="360"/>
      </w:pPr>
      <w:rPr>
        <w:rFonts w:ascii="Wingdings" w:hAnsi="Wingdings"/>
        <w:sz w:val="22"/>
      </w:rPr>
    </w:lvl>
    <w:lvl w:ilvl="1">
      <w:numFmt w:val="bullet"/>
      <w:lvlText w:val="o"/>
      <w:lvlJc w:val="left"/>
      <w:pPr>
        <w:tabs>
          <w:tab w:val="num" w:pos="2370"/>
        </w:tabs>
        <w:ind w:left="2370" w:hanging="360"/>
      </w:pPr>
      <w:rPr>
        <w:rFonts w:ascii="Courier New" w:hAnsi="Courier New"/>
        <w:sz w:val="24"/>
      </w:rPr>
    </w:lvl>
    <w:lvl w:ilvl="2">
      <w:numFmt w:val="bullet"/>
      <w:lvlText w:val="§"/>
      <w:lvlJc w:val="left"/>
      <w:pPr>
        <w:tabs>
          <w:tab w:val="num" w:pos="3090"/>
        </w:tabs>
        <w:ind w:left="3090" w:hanging="360"/>
      </w:pPr>
      <w:rPr>
        <w:rFonts w:ascii="Wingdings" w:hAnsi="Wingdings"/>
        <w:sz w:val="24"/>
      </w:rPr>
    </w:lvl>
    <w:lvl w:ilvl="3">
      <w:numFmt w:val="bullet"/>
      <w:lvlText w:val="·"/>
      <w:lvlJc w:val="left"/>
      <w:pPr>
        <w:tabs>
          <w:tab w:val="num" w:pos="3810"/>
        </w:tabs>
        <w:ind w:left="3810" w:hanging="360"/>
      </w:pPr>
      <w:rPr>
        <w:rFonts w:ascii="Symbol" w:hAnsi="Symbol"/>
        <w:sz w:val="24"/>
      </w:rPr>
    </w:lvl>
    <w:lvl w:ilvl="4">
      <w:numFmt w:val="bullet"/>
      <w:lvlText w:val="o"/>
      <w:lvlJc w:val="left"/>
      <w:pPr>
        <w:tabs>
          <w:tab w:val="num" w:pos="4530"/>
        </w:tabs>
        <w:ind w:left="4530" w:hanging="360"/>
      </w:pPr>
      <w:rPr>
        <w:rFonts w:ascii="Courier New" w:hAnsi="Courier New"/>
        <w:sz w:val="24"/>
      </w:rPr>
    </w:lvl>
    <w:lvl w:ilvl="5">
      <w:numFmt w:val="bullet"/>
      <w:lvlText w:val="§"/>
      <w:lvlJc w:val="left"/>
      <w:pPr>
        <w:tabs>
          <w:tab w:val="num" w:pos="5250"/>
        </w:tabs>
        <w:ind w:left="5250" w:hanging="360"/>
      </w:pPr>
      <w:rPr>
        <w:rFonts w:ascii="Wingdings" w:hAnsi="Wingdings"/>
        <w:sz w:val="24"/>
      </w:rPr>
    </w:lvl>
    <w:lvl w:ilvl="6">
      <w:numFmt w:val="bullet"/>
      <w:lvlText w:val="·"/>
      <w:lvlJc w:val="left"/>
      <w:pPr>
        <w:tabs>
          <w:tab w:val="num" w:pos="5970"/>
        </w:tabs>
        <w:ind w:left="5970" w:hanging="360"/>
      </w:pPr>
      <w:rPr>
        <w:rFonts w:ascii="Symbol" w:hAnsi="Symbol"/>
        <w:sz w:val="24"/>
      </w:rPr>
    </w:lvl>
    <w:lvl w:ilvl="7">
      <w:numFmt w:val="bullet"/>
      <w:lvlText w:val="o"/>
      <w:lvlJc w:val="left"/>
      <w:pPr>
        <w:tabs>
          <w:tab w:val="num" w:pos="6690"/>
        </w:tabs>
        <w:ind w:left="6690" w:hanging="360"/>
      </w:pPr>
      <w:rPr>
        <w:rFonts w:ascii="Courier New" w:hAnsi="Courier New"/>
        <w:sz w:val="24"/>
      </w:rPr>
    </w:lvl>
    <w:lvl w:ilvl="8">
      <w:numFmt w:val="bullet"/>
      <w:lvlText w:val="§"/>
      <w:lvlJc w:val="left"/>
      <w:pPr>
        <w:tabs>
          <w:tab w:val="num" w:pos="7410"/>
        </w:tabs>
        <w:ind w:left="7410" w:hanging="360"/>
      </w:pPr>
      <w:rPr>
        <w:rFonts w:ascii="Wingdings" w:hAnsi="Wingdings"/>
        <w:sz w:val="24"/>
      </w:rPr>
    </w:lvl>
  </w:abstractNum>
  <w:abstractNum w:abstractNumId="9">
    <w:nsid w:val="2C624938"/>
    <w:multiLevelType w:val="multilevel"/>
    <w:tmpl w:val="07B1363E"/>
    <w:lvl w:ilvl="0">
      <w:start w:val="1"/>
      <w:numFmt w:val="decimal"/>
      <w:lvlText w:val="%1."/>
      <w:lvlJc w:val="left"/>
      <w:pPr>
        <w:tabs>
          <w:tab w:val="num" w:pos="720"/>
        </w:tabs>
        <w:ind w:left="360"/>
      </w:pPr>
      <w:rPr>
        <w:rFonts w:ascii="Times New Roman" w:hAnsi="Times New Roman" w:cs="Times New Roman"/>
        <w:b/>
        <w:bCs/>
        <w:sz w:val="22"/>
        <w:szCs w:val="22"/>
      </w:rPr>
    </w:lvl>
    <w:lvl w:ilvl="1">
      <w:start w:val="8"/>
      <w:numFmt w:val="decimal"/>
      <w:lvlText w:val="%1.%2"/>
      <w:lvlJc w:val="left"/>
      <w:pPr>
        <w:tabs>
          <w:tab w:val="num" w:pos="705"/>
        </w:tabs>
        <w:ind w:left="705" w:hanging="360"/>
      </w:pPr>
      <w:rPr>
        <w:rFonts w:ascii="Times New Roman" w:hAnsi="Times New Roman" w:cs="Times New Roman"/>
        <w:sz w:val="24"/>
        <w:szCs w:val="24"/>
      </w:rPr>
    </w:lvl>
    <w:lvl w:ilvl="2">
      <w:start w:val="1"/>
      <w:numFmt w:val="decimal"/>
      <w:lvlText w:val="%1.%2.%3"/>
      <w:lvlJc w:val="left"/>
      <w:pPr>
        <w:tabs>
          <w:tab w:val="num" w:pos="1410"/>
        </w:tabs>
        <w:ind w:left="1410" w:hanging="720"/>
      </w:pPr>
      <w:rPr>
        <w:rFonts w:ascii="Times New Roman" w:hAnsi="Times New Roman" w:cs="Times New Roman"/>
        <w:sz w:val="24"/>
        <w:szCs w:val="24"/>
      </w:rPr>
    </w:lvl>
    <w:lvl w:ilvl="3">
      <w:start w:val="1"/>
      <w:numFmt w:val="decimal"/>
      <w:lvlText w:val="%1.%2.%3.%4"/>
      <w:lvlJc w:val="left"/>
      <w:pPr>
        <w:tabs>
          <w:tab w:val="num" w:pos="1740"/>
        </w:tabs>
        <w:ind w:left="1740" w:hanging="720"/>
      </w:pPr>
      <w:rPr>
        <w:rFonts w:ascii="Times New Roman" w:hAnsi="Times New Roman" w:cs="Times New Roman"/>
        <w:sz w:val="24"/>
        <w:szCs w:val="24"/>
      </w:rPr>
    </w:lvl>
    <w:lvl w:ilvl="4">
      <w:start w:val="1"/>
      <w:numFmt w:val="decimal"/>
      <w:lvlText w:val="%1.%2.%3.%4.%5"/>
      <w:lvlJc w:val="left"/>
      <w:pPr>
        <w:tabs>
          <w:tab w:val="num" w:pos="2445"/>
        </w:tabs>
        <w:ind w:left="2445" w:hanging="1080"/>
      </w:pPr>
      <w:rPr>
        <w:rFonts w:ascii="Times New Roman" w:hAnsi="Times New Roman" w:cs="Times New Roman"/>
        <w:sz w:val="24"/>
        <w:szCs w:val="24"/>
      </w:rPr>
    </w:lvl>
    <w:lvl w:ilvl="5">
      <w:start w:val="1"/>
      <w:numFmt w:val="decimal"/>
      <w:lvlText w:val="%1.%2.%3.%4.%5.%6"/>
      <w:lvlJc w:val="left"/>
      <w:pPr>
        <w:tabs>
          <w:tab w:val="num" w:pos="2790"/>
        </w:tabs>
        <w:ind w:left="2790" w:hanging="1080"/>
      </w:pPr>
      <w:rPr>
        <w:rFonts w:ascii="Times New Roman" w:hAnsi="Times New Roman" w:cs="Times New Roman"/>
        <w:sz w:val="24"/>
        <w:szCs w:val="24"/>
      </w:rPr>
    </w:lvl>
    <w:lvl w:ilvl="6">
      <w:start w:val="1"/>
      <w:numFmt w:val="decimal"/>
      <w:lvlText w:val="%1.%2.%3.%4.%5.%6.%7"/>
      <w:lvlJc w:val="left"/>
      <w:pPr>
        <w:tabs>
          <w:tab w:val="num" w:pos="3495"/>
        </w:tabs>
        <w:ind w:left="3495" w:hanging="1440"/>
      </w:pPr>
      <w:rPr>
        <w:rFonts w:ascii="Times New Roman" w:hAnsi="Times New Roman" w:cs="Times New Roman"/>
        <w:sz w:val="24"/>
        <w:szCs w:val="24"/>
      </w:rPr>
    </w:lvl>
    <w:lvl w:ilvl="7">
      <w:start w:val="1"/>
      <w:numFmt w:val="decimal"/>
      <w:lvlText w:val="%1.%2.%3.%4.%5.%6.%7.%8"/>
      <w:lvlJc w:val="left"/>
      <w:pPr>
        <w:tabs>
          <w:tab w:val="num" w:pos="3840"/>
        </w:tabs>
        <w:ind w:left="3840" w:hanging="1440"/>
      </w:pPr>
      <w:rPr>
        <w:rFonts w:ascii="Times New Roman" w:hAnsi="Times New Roman" w:cs="Times New Roman"/>
        <w:sz w:val="24"/>
        <w:szCs w:val="24"/>
      </w:rPr>
    </w:lvl>
    <w:lvl w:ilvl="8">
      <w:start w:val="1"/>
      <w:numFmt w:val="decimal"/>
      <w:lvlText w:val="%1.%2.%3.%4.%5.%6.%7.%8.%9"/>
      <w:lvlJc w:val="left"/>
      <w:pPr>
        <w:tabs>
          <w:tab w:val="num" w:pos="4530"/>
        </w:tabs>
        <w:ind w:left="4530" w:hanging="1800"/>
      </w:pPr>
      <w:rPr>
        <w:rFonts w:ascii="Times New Roman" w:hAnsi="Times New Roman" w:cs="Times New Roman"/>
        <w:sz w:val="24"/>
        <w:szCs w:val="24"/>
      </w:rPr>
    </w:lvl>
  </w:abstractNum>
  <w:abstractNum w:abstractNumId="10">
    <w:nsid w:val="30E0BB80"/>
    <w:multiLevelType w:val="multilevel"/>
    <w:tmpl w:val="6829F9E5"/>
    <w:lvl w:ilvl="0">
      <w:numFmt w:val="bullet"/>
      <w:lvlText w:val="Ø"/>
      <w:lvlJc w:val="left"/>
      <w:pPr>
        <w:tabs>
          <w:tab w:val="num" w:pos="1125"/>
        </w:tabs>
        <w:ind w:left="1125" w:hanging="570"/>
      </w:pPr>
      <w:rPr>
        <w:rFonts w:ascii="Wingdings" w:hAnsi="Wingdings"/>
        <w:sz w:val="22"/>
      </w:rPr>
    </w:lvl>
    <w:lvl w:ilvl="1">
      <w:numFmt w:val="bullet"/>
      <w:lvlText w:val="o"/>
      <w:lvlJc w:val="left"/>
      <w:pPr>
        <w:tabs>
          <w:tab w:val="num" w:pos="5400"/>
        </w:tabs>
        <w:ind w:left="5400" w:hanging="360"/>
      </w:pPr>
      <w:rPr>
        <w:rFonts w:ascii="Courier New" w:hAnsi="Courier New"/>
        <w:sz w:val="24"/>
      </w:rPr>
    </w:lvl>
    <w:lvl w:ilvl="2">
      <w:numFmt w:val="bullet"/>
      <w:lvlText w:val="§"/>
      <w:lvlJc w:val="left"/>
      <w:pPr>
        <w:tabs>
          <w:tab w:val="num" w:pos="6120"/>
        </w:tabs>
        <w:ind w:left="6120" w:hanging="360"/>
      </w:pPr>
      <w:rPr>
        <w:rFonts w:ascii="Wingdings" w:hAnsi="Wingdings"/>
        <w:sz w:val="24"/>
      </w:rPr>
    </w:lvl>
    <w:lvl w:ilvl="3">
      <w:numFmt w:val="bullet"/>
      <w:lvlText w:val="·"/>
      <w:lvlJc w:val="left"/>
      <w:pPr>
        <w:tabs>
          <w:tab w:val="num" w:pos="6840"/>
        </w:tabs>
        <w:ind w:left="6840" w:hanging="360"/>
      </w:pPr>
      <w:rPr>
        <w:rFonts w:ascii="Symbol" w:hAnsi="Symbol"/>
        <w:sz w:val="24"/>
      </w:rPr>
    </w:lvl>
    <w:lvl w:ilvl="4">
      <w:numFmt w:val="bullet"/>
      <w:lvlText w:val="o"/>
      <w:lvlJc w:val="left"/>
      <w:pPr>
        <w:tabs>
          <w:tab w:val="num" w:pos="7560"/>
        </w:tabs>
        <w:ind w:left="7560" w:hanging="360"/>
      </w:pPr>
      <w:rPr>
        <w:rFonts w:ascii="Courier New" w:hAnsi="Courier New"/>
        <w:sz w:val="24"/>
      </w:rPr>
    </w:lvl>
    <w:lvl w:ilvl="5">
      <w:numFmt w:val="bullet"/>
      <w:lvlText w:val="§"/>
      <w:lvlJc w:val="left"/>
      <w:pPr>
        <w:tabs>
          <w:tab w:val="num" w:pos="8280"/>
        </w:tabs>
        <w:ind w:left="8280" w:hanging="360"/>
      </w:pPr>
      <w:rPr>
        <w:rFonts w:ascii="Wingdings" w:hAnsi="Wingdings"/>
        <w:sz w:val="24"/>
      </w:rPr>
    </w:lvl>
    <w:lvl w:ilvl="6">
      <w:numFmt w:val="bullet"/>
      <w:lvlText w:val="·"/>
      <w:lvlJc w:val="left"/>
      <w:pPr>
        <w:tabs>
          <w:tab w:val="num" w:pos="9000"/>
        </w:tabs>
        <w:ind w:left="9000" w:hanging="360"/>
      </w:pPr>
      <w:rPr>
        <w:rFonts w:ascii="Symbol" w:hAnsi="Symbol"/>
        <w:sz w:val="24"/>
      </w:rPr>
    </w:lvl>
    <w:lvl w:ilvl="7">
      <w:numFmt w:val="bullet"/>
      <w:lvlText w:val="o"/>
      <w:lvlJc w:val="left"/>
      <w:pPr>
        <w:tabs>
          <w:tab w:val="num" w:pos="9720"/>
        </w:tabs>
        <w:ind w:left="9720" w:hanging="360"/>
      </w:pPr>
      <w:rPr>
        <w:rFonts w:ascii="Courier New" w:hAnsi="Courier New"/>
        <w:sz w:val="24"/>
      </w:rPr>
    </w:lvl>
    <w:lvl w:ilvl="8">
      <w:numFmt w:val="bullet"/>
      <w:lvlText w:val="§"/>
      <w:lvlJc w:val="left"/>
      <w:pPr>
        <w:tabs>
          <w:tab w:val="num" w:pos="10440"/>
        </w:tabs>
        <w:ind w:left="10440" w:hanging="360"/>
      </w:pPr>
      <w:rPr>
        <w:rFonts w:ascii="Wingdings" w:hAnsi="Wingdings"/>
        <w:sz w:val="24"/>
      </w:rPr>
    </w:lvl>
  </w:abstractNum>
  <w:abstractNum w:abstractNumId="11">
    <w:nsid w:val="3527B99B"/>
    <w:multiLevelType w:val="multilevel"/>
    <w:tmpl w:val="391A2D85"/>
    <w:lvl w:ilvl="0">
      <w:start w:val="1"/>
      <w:numFmt w:val="decimal"/>
      <w:lvlText w:val="%1."/>
      <w:lvlJc w:val="left"/>
      <w:pPr>
        <w:tabs>
          <w:tab w:val="num" w:pos="1290"/>
        </w:tabs>
        <w:ind w:left="1290" w:hanging="570"/>
      </w:pPr>
      <w:rPr>
        <w:rFonts w:ascii="Times New Roman" w:hAnsi="Times New Roman" w:cs="Times New Roman"/>
        <w:b/>
        <w:bCs/>
        <w:color w:val="000000"/>
        <w:sz w:val="24"/>
        <w:szCs w:val="24"/>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12">
    <w:nsid w:val="392F9BCE"/>
    <w:multiLevelType w:val="multilevel"/>
    <w:tmpl w:val="2898C85C"/>
    <w:lvl w:ilvl="0">
      <w:numFmt w:val="bullet"/>
      <w:lvlText w:val="·"/>
      <w:lvlJc w:val="left"/>
      <w:pPr>
        <w:tabs>
          <w:tab w:val="num" w:pos="1080"/>
        </w:tabs>
        <w:ind w:left="1080" w:hanging="360"/>
      </w:pPr>
      <w:rPr>
        <w:rFonts w:ascii="Symbol" w:hAnsi="Symbol"/>
        <w:sz w:val="22"/>
      </w:rPr>
    </w:lvl>
    <w:lvl w:ilvl="1">
      <w:numFmt w:val="bullet"/>
      <w:lvlText w:val="o"/>
      <w:lvlJc w:val="left"/>
      <w:pPr>
        <w:tabs>
          <w:tab w:val="num" w:pos="1800"/>
        </w:tabs>
        <w:ind w:left="1800" w:hanging="360"/>
      </w:pPr>
      <w:rPr>
        <w:rFonts w:ascii="Courier New" w:hAnsi="Courier New"/>
        <w:sz w:val="24"/>
      </w:rPr>
    </w:lvl>
    <w:lvl w:ilvl="2">
      <w:numFmt w:val="bullet"/>
      <w:lvlText w:val="§"/>
      <w:lvlJc w:val="left"/>
      <w:pPr>
        <w:tabs>
          <w:tab w:val="num" w:pos="2520"/>
        </w:tabs>
        <w:ind w:left="2520" w:hanging="360"/>
      </w:pPr>
      <w:rPr>
        <w:rFonts w:ascii="Wingdings" w:hAnsi="Wingdings"/>
        <w:sz w:val="24"/>
      </w:rPr>
    </w:lvl>
    <w:lvl w:ilvl="3">
      <w:numFmt w:val="bullet"/>
      <w:lvlText w:val="·"/>
      <w:lvlJc w:val="left"/>
      <w:pPr>
        <w:tabs>
          <w:tab w:val="num" w:pos="3240"/>
        </w:tabs>
        <w:ind w:left="3240" w:hanging="360"/>
      </w:pPr>
      <w:rPr>
        <w:rFonts w:ascii="Symbol" w:hAnsi="Symbol"/>
        <w:sz w:val="24"/>
      </w:rPr>
    </w:lvl>
    <w:lvl w:ilvl="4">
      <w:numFmt w:val="bullet"/>
      <w:lvlText w:val="o"/>
      <w:lvlJc w:val="left"/>
      <w:pPr>
        <w:tabs>
          <w:tab w:val="num" w:pos="3960"/>
        </w:tabs>
        <w:ind w:left="3960" w:hanging="360"/>
      </w:pPr>
      <w:rPr>
        <w:rFonts w:ascii="Courier New" w:hAnsi="Courier New"/>
        <w:sz w:val="24"/>
      </w:rPr>
    </w:lvl>
    <w:lvl w:ilvl="5">
      <w:numFmt w:val="bullet"/>
      <w:lvlText w:val="§"/>
      <w:lvlJc w:val="left"/>
      <w:pPr>
        <w:tabs>
          <w:tab w:val="num" w:pos="4680"/>
        </w:tabs>
        <w:ind w:left="4680" w:hanging="360"/>
      </w:pPr>
      <w:rPr>
        <w:rFonts w:ascii="Wingdings" w:hAnsi="Wingdings"/>
        <w:sz w:val="24"/>
      </w:rPr>
    </w:lvl>
    <w:lvl w:ilvl="6">
      <w:numFmt w:val="bullet"/>
      <w:lvlText w:val="·"/>
      <w:lvlJc w:val="left"/>
      <w:pPr>
        <w:tabs>
          <w:tab w:val="num" w:pos="5400"/>
        </w:tabs>
        <w:ind w:left="5400" w:hanging="360"/>
      </w:pPr>
      <w:rPr>
        <w:rFonts w:ascii="Symbol" w:hAnsi="Symbol"/>
        <w:sz w:val="24"/>
      </w:rPr>
    </w:lvl>
    <w:lvl w:ilvl="7">
      <w:numFmt w:val="bullet"/>
      <w:lvlText w:val="o"/>
      <w:lvlJc w:val="left"/>
      <w:pPr>
        <w:tabs>
          <w:tab w:val="num" w:pos="6120"/>
        </w:tabs>
        <w:ind w:left="6120" w:hanging="360"/>
      </w:pPr>
      <w:rPr>
        <w:rFonts w:ascii="Courier New" w:hAnsi="Courier New"/>
        <w:sz w:val="24"/>
      </w:rPr>
    </w:lvl>
    <w:lvl w:ilvl="8">
      <w:numFmt w:val="bullet"/>
      <w:lvlText w:val="§"/>
      <w:lvlJc w:val="left"/>
      <w:pPr>
        <w:tabs>
          <w:tab w:val="num" w:pos="6840"/>
        </w:tabs>
        <w:ind w:left="6840" w:hanging="360"/>
      </w:pPr>
      <w:rPr>
        <w:rFonts w:ascii="Wingdings" w:hAnsi="Wingdings"/>
        <w:sz w:val="24"/>
      </w:rPr>
    </w:lvl>
  </w:abstractNum>
  <w:abstractNum w:abstractNumId="13">
    <w:nsid w:val="3FA31FA5"/>
    <w:multiLevelType w:val="multilevel"/>
    <w:tmpl w:val="0FF77387"/>
    <w:lvl w:ilvl="0">
      <w:numFmt w:val="bullet"/>
      <w:lvlText w:val="Ø"/>
      <w:lvlJc w:val="left"/>
      <w:pPr>
        <w:tabs>
          <w:tab w:val="num" w:pos="360"/>
        </w:tabs>
        <w:ind w:left="1125" w:hanging="570"/>
      </w:pPr>
      <w:rPr>
        <w:rFonts w:ascii="Wingdings" w:hAnsi="Wingdings"/>
        <w:sz w:val="22"/>
      </w:rPr>
    </w:lvl>
    <w:lvl w:ilvl="1">
      <w:numFmt w:val="bullet"/>
      <w:lvlText w:val="·"/>
      <w:lvlJc w:val="left"/>
      <w:pPr>
        <w:tabs>
          <w:tab w:val="num" w:pos="1440"/>
        </w:tabs>
        <w:ind w:left="1440" w:hanging="360"/>
      </w:pPr>
      <w:rPr>
        <w:rFonts w:ascii="Symbol" w:hAnsi="Symbol"/>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4">
    <w:nsid w:val="41C6E8F0"/>
    <w:multiLevelType w:val="multilevel"/>
    <w:tmpl w:val="7512B8A4"/>
    <w:lvl w:ilvl="0">
      <w:numFmt w:val="bullet"/>
      <w:lvlText w:val="Ø"/>
      <w:lvlJc w:val="left"/>
      <w:pPr>
        <w:tabs>
          <w:tab w:val="num" w:pos="360"/>
        </w:tabs>
        <w:ind w:left="180" w:firstLine="375"/>
      </w:pPr>
      <w:rPr>
        <w:rFonts w:ascii="Wingdings" w:hAnsi="Wingdings"/>
        <w:color w:val="auto"/>
        <w:sz w:val="22"/>
      </w:rPr>
    </w:lvl>
    <w:lvl w:ilvl="1">
      <w:numFmt w:val="bullet"/>
      <w:lvlText w:val="Ø"/>
      <w:lvlJc w:val="left"/>
      <w:pPr>
        <w:tabs>
          <w:tab w:val="num" w:pos="0"/>
        </w:tabs>
      </w:pPr>
      <w:rPr>
        <w:rFonts w:ascii="Wingdings" w:hAnsi="Wingdings"/>
        <w:sz w:val="24"/>
      </w:rPr>
    </w:lvl>
    <w:lvl w:ilvl="2">
      <w:numFmt w:val="bullet"/>
      <w:lvlText w:val="Ø"/>
      <w:lvlJc w:val="left"/>
      <w:pPr>
        <w:tabs>
          <w:tab w:val="num" w:pos="2520"/>
        </w:tabs>
        <w:ind w:left="2520"/>
      </w:pPr>
      <w:rPr>
        <w:rFonts w:ascii="Wingdings" w:hAnsi="Wingdings"/>
        <w:sz w:val="24"/>
      </w:rPr>
    </w:lvl>
    <w:lvl w:ilvl="3">
      <w:numFmt w:val="bullet"/>
      <w:lvlText w:val="-"/>
      <w:lvlJc w:val="left"/>
      <w:pPr>
        <w:tabs>
          <w:tab w:val="num" w:pos="4155"/>
        </w:tabs>
        <w:ind w:left="4155" w:hanging="915"/>
      </w:pPr>
      <w:rPr>
        <w:rFonts w:ascii="Georgia" w:hAnsi="Georgia"/>
        <w:sz w:val="28"/>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15">
    <w:nsid w:val="42A11B1A"/>
    <w:multiLevelType w:val="multilevel"/>
    <w:tmpl w:val="68799837"/>
    <w:lvl w:ilvl="0">
      <w:numFmt w:val="bullet"/>
      <w:lvlText w:val="Ø"/>
      <w:lvlJc w:val="left"/>
      <w:pPr>
        <w:tabs>
          <w:tab w:val="num" w:pos="360"/>
        </w:tabs>
        <w:ind w:left="375"/>
      </w:pPr>
      <w:rPr>
        <w:rFonts w:ascii="Wingdings" w:hAnsi="Wingdings"/>
        <w:sz w:val="22"/>
      </w:rPr>
    </w:lvl>
    <w:lvl w:ilvl="1">
      <w:numFmt w:val="bullet"/>
      <w:lvlText w:val="·"/>
      <w:lvlJc w:val="left"/>
      <w:pPr>
        <w:tabs>
          <w:tab w:val="num" w:pos="720"/>
        </w:tabs>
        <w:ind w:left="375"/>
      </w:pPr>
      <w:rPr>
        <w:rFonts w:ascii="Symbol" w:hAnsi="Symbol"/>
        <w:sz w:val="22"/>
      </w:rPr>
    </w:lvl>
    <w:lvl w:ilvl="2">
      <w:numFmt w:val="bullet"/>
      <w:lvlText w:val="§"/>
      <w:lvlJc w:val="left"/>
      <w:pPr>
        <w:tabs>
          <w:tab w:val="num" w:pos="1440"/>
        </w:tabs>
        <w:ind w:left="1440" w:hanging="360"/>
      </w:pPr>
      <w:rPr>
        <w:rFonts w:ascii="Wingdings" w:hAnsi="Wingdings"/>
        <w:sz w:val="24"/>
      </w:rPr>
    </w:lvl>
    <w:lvl w:ilvl="3">
      <w:numFmt w:val="bullet"/>
      <w:lvlText w:val="·"/>
      <w:lvlJc w:val="left"/>
      <w:pPr>
        <w:tabs>
          <w:tab w:val="num" w:pos="2160"/>
        </w:tabs>
        <w:ind w:left="2160" w:hanging="360"/>
      </w:pPr>
      <w:rPr>
        <w:rFonts w:ascii="Symbol" w:hAnsi="Symbol"/>
        <w:sz w:val="24"/>
      </w:rPr>
    </w:lvl>
    <w:lvl w:ilvl="4">
      <w:numFmt w:val="bullet"/>
      <w:lvlText w:val="o"/>
      <w:lvlJc w:val="left"/>
      <w:pPr>
        <w:tabs>
          <w:tab w:val="num" w:pos="2880"/>
        </w:tabs>
        <w:ind w:left="2880" w:hanging="360"/>
      </w:pPr>
      <w:rPr>
        <w:rFonts w:ascii="Courier New" w:hAnsi="Courier New"/>
        <w:sz w:val="24"/>
      </w:rPr>
    </w:lvl>
    <w:lvl w:ilvl="5">
      <w:numFmt w:val="bullet"/>
      <w:lvlText w:val="§"/>
      <w:lvlJc w:val="left"/>
      <w:pPr>
        <w:tabs>
          <w:tab w:val="num" w:pos="3600"/>
        </w:tabs>
        <w:ind w:left="3600" w:hanging="360"/>
      </w:pPr>
      <w:rPr>
        <w:rFonts w:ascii="Wingdings" w:hAnsi="Wingdings"/>
        <w:sz w:val="24"/>
      </w:rPr>
    </w:lvl>
    <w:lvl w:ilvl="6">
      <w:numFmt w:val="bullet"/>
      <w:lvlText w:val="·"/>
      <w:lvlJc w:val="left"/>
      <w:pPr>
        <w:tabs>
          <w:tab w:val="num" w:pos="4320"/>
        </w:tabs>
        <w:ind w:left="4320" w:hanging="360"/>
      </w:pPr>
      <w:rPr>
        <w:rFonts w:ascii="Symbol" w:hAnsi="Symbol"/>
        <w:sz w:val="24"/>
      </w:rPr>
    </w:lvl>
    <w:lvl w:ilvl="7">
      <w:numFmt w:val="bullet"/>
      <w:lvlText w:val="o"/>
      <w:lvlJc w:val="left"/>
      <w:pPr>
        <w:tabs>
          <w:tab w:val="num" w:pos="5040"/>
        </w:tabs>
        <w:ind w:left="5040" w:hanging="360"/>
      </w:pPr>
      <w:rPr>
        <w:rFonts w:ascii="Courier New" w:hAnsi="Courier New"/>
        <w:sz w:val="24"/>
      </w:rPr>
    </w:lvl>
    <w:lvl w:ilvl="8">
      <w:numFmt w:val="bullet"/>
      <w:lvlText w:val="§"/>
      <w:lvlJc w:val="left"/>
      <w:pPr>
        <w:tabs>
          <w:tab w:val="num" w:pos="5760"/>
        </w:tabs>
        <w:ind w:left="5760" w:hanging="360"/>
      </w:pPr>
      <w:rPr>
        <w:rFonts w:ascii="Wingdings" w:hAnsi="Wingdings"/>
        <w:sz w:val="24"/>
      </w:rPr>
    </w:lvl>
  </w:abstractNum>
  <w:abstractNum w:abstractNumId="16">
    <w:nsid w:val="45F9ACCF"/>
    <w:multiLevelType w:val="multilevel"/>
    <w:tmpl w:val="19E00E29"/>
    <w:lvl w:ilvl="0">
      <w:numFmt w:val="bullet"/>
      <w:lvlText w:val="Ø"/>
      <w:lvlJc w:val="left"/>
      <w:pPr>
        <w:tabs>
          <w:tab w:val="num" w:pos="1350"/>
        </w:tabs>
        <w:ind w:left="1350" w:hanging="360"/>
      </w:pPr>
      <w:rPr>
        <w:rFonts w:ascii="Wingdings" w:hAnsi="Wingdings"/>
        <w:sz w:val="22"/>
      </w:rPr>
    </w:lvl>
    <w:lvl w:ilvl="1">
      <w:numFmt w:val="bullet"/>
      <w:lvlText w:val="è"/>
      <w:lvlJc w:val="left"/>
      <w:pPr>
        <w:tabs>
          <w:tab w:val="num" w:pos="1710"/>
        </w:tabs>
        <w:ind w:left="1710"/>
      </w:pPr>
      <w:rPr>
        <w:rFonts w:ascii="Wingdings" w:hAnsi="Wingdings"/>
        <w:sz w:val="24"/>
      </w:rPr>
    </w:lvl>
    <w:lvl w:ilvl="2">
      <w:start w:val="1"/>
      <w:numFmt w:val="lowerRoman"/>
      <w:lvlText w:val="%3."/>
      <w:lvlJc w:val="right"/>
      <w:pPr>
        <w:tabs>
          <w:tab w:val="num" w:pos="2790"/>
        </w:tabs>
        <w:ind w:left="2790" w:hanging="180"/>
      </w:pPr>
      <w:rPr>
        <w:rFonts w:ascii="Times New Roman" w:hAnsi="Times New Roman" w:cs="Times New Roman"/>
        <w:sz w:val="24"/>
        <w:szCs w:val="24"/>
      </w:rPr>
    </w:lvl>
    <w:lvl w:ilvl="3">
      <w:start w:val="1"/>
      <w:numFmt w:val="decimal"/>
      <w:lvlText w:val="%4."/>
      <w:lvlJc w:val="left"/>
      <w:pPr>
        <w:tabs>
          <w:tab w:val="num" w:pos="3510"/>
        </w:tabs>
        <w:ind w:left="3510" w:hanging="360"/>
      </w:pPr>
      <w:rPr>
        <w:rFonts w:ascii="Times New Roman" w:hAnsi="Times New Roman" w:cs="Times New Roman"/>
        <w:sz w:val="24"/>
        <w:szCs w:val="24"/>
      </w:rPr>
    </w:lvl>
    <w:lvl w:ilvl="4">
      <w:start w:val="1"/>
      <w:numFmt w:val="lowerLetter"/>
      <w:lvlText w:val="%5."/>
      <w:lvlJc w:val="left"/>
      <w:pPr>
        <w:tabs>
          <w:tab w:val="num" w:pos="4230"/>
        </w:tabs>
        <w:ind w:left="4230" w:hanging="360"/>
      </w:pPr>
      <w:rPr>
        <w:rFonts w:ascii="Times New Roman" w:hAnsi="Times New Roman" w:cs="Times New Roman"/>
        <w:sz w:val="24"/>
        <w:szCs w:val="24"/>
      </w:rPr>
    </w:lvl>
    <w:lvl w:ilvl="5">
      <w:start w:val="1"/>
      <w:numFmt w:val="lowerRoman"/>
      <w:lvlText w:val="%6."/>
      <w:lvlJc w:val="right"/>
      <w:pPr>
        <w:tabs>
          <w:tab w:val="num" w:pos="4950"/>
        </w:tabs>
        <w:ind w:left="4950" w:hanging="180"/>
      </w:pPr>
      <w:rPr>
        <w:rFonts w:ascii="Times New Roman" w:hAnsi="Times New Roman" w:cs="Times New Roman"/>
        <w:sz w:val="24"/>
        <w:szCs w:val="24"/>
      </w:rPr>
    </w:lvl>
    <w:lvl w:ilvl="6">
      <w:start w:val="1"/>
      <w:numFmt w:val="decimal"/>
      <w:lvlText w:val="%7."/>
      <w:lvlJc w:val="left"/>
      <w:pPr>
        <w:tabs>
          <w:tab w:val="num" w:pos="5670"/>
        </w:tabs>
        <w:ind w:left="5670" w:hanging="360"/>
      </w:pPr>
      <w:rPr>
        <w:rFonts w:ascii="Times New Roman" w:hAnsi="Times New Roman" w:cs="Times New Roman"/>
        <w:sz w:val="24"/>
        <w:szCs w:val="24"/>
      </w:rPr>
    </w:lvl>
    <w:lvl w:ilvl="7">
      <w:start w:val="1"/>
      <w:numFmt w:val="lowerLetter"/>
      <w:lvlText w:val="%8."/>
      <w:lvlJc w:val="left"/>
      <w:pPr>
        <w:tabs>
          <w:tab w:val="num" w:pos="6390"/>
        </w:tabs>
        <w:ind w:left="6390" w:hanging="360"/>
      </w:pPr>
      <w:rPr>
        <w:rFonts w:ascii="Times New Roman" w:hAnsi="Times New Roman" w:cs="Times New Roman"/>
        <w:sz w:val="24"/>
        <w:szCs w:val="24"/>
      </w:rPr>
    </w:lvl>
    <w:lvl w:ilvl="8">
      <w:start w:val="1"/>
      <w:numFmt w:val="lowerRoman"/>
      <w:lvlText w:val="%9."/>
      <w:lvlJc w:val="right"/>
      <w:pPr>
        <w:tabs>
          <w:tab w:val="num" w:pos="7110"/>
        </w:tabs>
        <w:ind w:left="7110" w:hanging="180"/>
      </w:pPr>
      <w:rPr>
        <w:rFonts w:ascii="Times New Roman" w:hAnsi="Times New Roman" w:cs="Times New Roman"/>
        <w:sz w:val="24"/>
        <w:szCs w:val="24"/>
      </w:rPr>
    </w:lvl>
  </w:abstractNum>
  <w:abstractNum w:abstractNumId="17">
    <w:nsid w:val="4638DB8A"/>
    <w:multiLevelType w:val="multilevel"/>
    <w:tmpl w:val="31D831E8"/>
    <w:lvl w:ilvl="0">
      <w:numFmt w:val="bullet"/>
      <w:lvlText w:val="Ø"/>
      <w:lvlJc w:val="left"/>
      <w:pPr>
        <w:tabs>
          <w:tab w:val="num" w:pos="1440"/>
        </w:tabs>
        <w:ind w:left="1440" w:hanging="360"/>
      </w:pPr>
      <w:rPr>
        <w:rFonts w:ascii="Wingdings" w:hAnsi="Wingdings"/>
        <w:sz w:val="24"/>
      </w:rPr>
    </w:lvl>
    <w:lvl w:ilvl="1">
      <w:numFmt w:val="bullet"/>
      <w:lvlText w:val="Ø"/>
      <w:lvlJc w:val="left"/>
      <w:pPr>
        <w:tabs>
          <w:tab w:val="num" w:pos="360"/>
        </w:tabs>
        <w:ind w:left="375"/>
      </w:pPr>
      <w:rPr>
        <w:rFonts w:ascii="Wingdings" w:hAnsi="Wingdings"/>
        <w:sz w:val="22"/>
      </w:rPr>
    </w:lvl>
    <w:lvl w:ilvl="2">
      <w:numFmt w:val="bullet"/>
      <w:lvlText w:val="Ø"/>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start w:val="1"/>
      <w:numFmt w:val="decimal"/>
      <w:lvlText w:val="%5."/>
      <w:lvlJc w:val="left"/>
      <w:pPr>
        <w:tabs>
          <w:tab w:val="num" w:pos="4320"/>
        </w:tabs>
        <w:ind w:left="4320" w:hanging="360"/>
      </w:pPr>
      <w:rPr>
        <w:rFonts w:ascii="Times New Roman" w:hAnsi="Times New Roman" w:cs="Times New Roman"/>
        <w:sz w:val="24"/>
        <w:szCs w:val="24"/>
      </w:rPr>
    </w:lvl>
    <w:lvl w:ilvl="5">
      <w:numFmt w:val="bullet"/>
      <w:lvlText w:val="-"/>
      <w:lvlJc w:val="left"/>
      <w:pPr>
        <w:tabs>
          <w:tab w:val="num" w:pos="1890"/>
        </w:tabs>
        <w:ind w:left="1890" w:hanging="360"/>
      </w:pPr>
      <w:rPr>
        <w:rFonts w:ascii="Georgia" w:hAnsi="Georgia"/>
        <w:b/>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18">
    <w:nsid w:val="49C75CB5"/>
    <w:multiLevelType w:val="multilevel"/>
    <w:tmpl w:val="5EFED956"/>
    <w:lvl w:ilvl="0">
      <w:numFmt w:val="bullet"/>
      <w:lvlText w:val="Ø"/>
      <w:lvlJc w:val="left"/>
      <w:pPr>
        <w:tabs>
          <w:tab w:val="num" w:pos="360"/>
        </w:tabs>
        <w:ind w:left="375"/>
      </w:pPr>
      <w:rPr>
        <w:rFonts w:ascii="Wingdings" w:hAnsi="Wingdings"/>
        <w:sz w:val="22"/>
      </w:rPr>
    </w:lvl>
    <w:lvl w:ilvl="1">
      <w:numFmt w:val="bullet"/>
      <w:lvlText w:val="o"/>
      <w:lvlJc w:val="left"/>
      <w:pPr>
        <w:tabs>
          <w:tab w:val="num" w:pos="3960"/>
        </w:tabs>
        <w:ind w:left="3960" w:hanging="360"/>
      </w:pPr>
      <w:rPr>
        <w:rFonts w:ascii="Courier New" w:hAnsi="Courier New"/>
        <w:sz w:val="24"/>
      </w:rPr>
    </w:lvl>
    <w:lvl w:ilvl="2">
      <w:numFmt w:val="bullet"/>
      <w:lvlText w:val="§"/>
      <w:lvlJc w:val="left"/>
      <w:pPr>
        <w:tabs>
          <w:tab w:val="num" w:pos="4680"/>
        </w:tabs>
        <w:ind w:left="4680" w:hanging="360"/>
      </w:pPr>
      <w:rPr>
        <w:rFonts w:ascii="Wingdings" w:hAnsi="Wingdings"/>
        <w:sz w:val="24"/>
      </w:rPr>
    </w:lvl>
    <w:lvl w:ilvl="3">
      <w:numFmt w:val="bullet"/>
      <w:lvlText w:val="·"/>
      <w:lvlJc w:val="left"/>
      <w:pPr>
        <w:tabs>
          <w:tab w:val="num" w:pos="5400"/>
        </w:tabs>
        <w:ind w:left="5400" w:hanging="360"/>
      </w:pPr>
      <w:rPr>
        <w:rFonts w:ascii="Symbol" w:hAnsi="Symbol"/>
        <w:sz w:val="24"/>
      </w:rPr>
    </w:lvl>
    <w:lvl w:ilvl="4">
      <w:numFmt w:val="bullet"/>
      <w:lvlText w:val="o"/>
      <w:lvlJc w:val="left"/>
      <w:pPr>
        <w:tabs>
          <w:tab w:val="num" w:pos="6120"/>
        </w:tabs>
        <w:ind w:left="6120" w:hanging="360"/>
      </w:pPr>
      <w:rPr>
        <w:rFonts w:ascii="Courier New" w:hAnsi="Courier New"/>
        <w:sz w:val="24"/>
      </w:rPr>
    </w:lvl>
    <w:lvl w:ilvl="5">
      <w:numFmt w:val="bullet"/>
      <w:lvlText w:val="§"/>
      <w:lvlJc w:val="left"/>
      <w:pPr>
        <w:tabs>
          <w:tab w:val="num" w:pos="6840"/>
        </w:tabs>
        <w:ind w:left="6840" w:hanging="360"/>
      </w:pPr>
      <w:rPr>
        <w:rFonts w:ascii="Wingdings" w:hAnsi="Wingdings"/>
        <w:sz w:val="24"/>
      </w:rPr>
    </w:lvl>
    <w:lvl w:ilvl="6">
      <w:numFmt w:val="bullet"/>
      <w:lvlText w:val="·"/>
      <w:lvlJc w:val="left"/>
      <w:pPr>
        <w:tabs>
          <w:tab w:val="num" w:pos="7560"/>
        </w:tabs>
        <w:ind w:left="7560" w:hanging="360"/>
      </w:pPr>
      <w:rPr>
        <w:rFonts w:ascii="Symbol" w:hAnsi="Symbol"/>
        <w:sz w:val="24"/>
      </w:rPr>
    </w:lvl>
    <w:lvl w:ilvl="7">
      <w:numFmt w:val="bullet"/>
      <w:lvlText w:val="o"/>
      <w:lvlJc w:val="left"/>
      <w:pPr>
        <w:tabs>
          <w:tab w:val="num" w:pos="8280"/>
        </w:tabs>
        <w:ind w:left="8280" w:hanging="360"/>
      </w:pPr>
      <w:rPr>
        <w:rFonts w:ascii="Courier New" w:hAnsi="Courier New"/>
        <w:sz w:val="24"/>
      </w:rPr>
    </w:lvl>
    <w:lvl w:ilvl="8">
      <w:numFmt w:val="bullet"/>
      <w:lvlText w:val="§"/>
      <w:lvlJc w:val="left"/>
      <w:pPr>
        <w:tabs>
          <w:tab w:val="num" w:pos="9000"/>
        </w:tabs>
        <w:ind w:left="9000" w:hanging="360"/>
      </w:pPr>
      <w:rPr>
        <w:rFonts w:ascii="Wingdings" w:hAnsi="Wingdings"/>
        <w:sz w:val="24"/>
      </w:rPr>
    </w:lvl>
  </w:abstractNum>
  <w:abstractNum w:abstractNumId="19">
    <w:nsid w:val="4A76A252"/>
    <w:multiLevelType w:val="multilevel"/>
    <w:tmpl w:val="017BA010"/>
    <w:lvl w:ilvl="0">
      <w:numFmt w:val="bullet"/>
      <w:lvlText w:val="·"/>
      <w:lvlJc w:val="left"/>
      <w:pPr>
        <w:tabs>
          <w:tab w:val="num" w:pos="1500"/>
        </w:tabs>
        <w:ind w:left="1500" w:hanging="570"/>
      </w:pPr>
      <w:rPr>
        <w:rFonts w:ascii="Symbol" w:hAnsi="Symbol"/>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0">
    <w:nsid w:val="4C0E9EDF"/>
    <w:multiLevelType w:val="multilevel"/>
    <w:tmpl w:val="7A7064F8"/>
    <w:lvl w:ilvl="0">
      <w:numFmt w:val="bullet"/>
      <w:lvlText w:val="Ø"/>
      <w:lvlJc w:val="left"/>
      <w:pPr>
        <w:tabs>
          <w:tab w:val="num" w:pos="360"/>
        </w:tabs>
        <w:ind w:left="555" w:firstLine="375"/>
      </w:pPr>
      <w:rPr>
        <w:rFonts w:ascii="Wingdings" w:hAnsi="Wingdings"/>
        <w:sz w:val="22"/>
      </w:rPr>
    </w:lvl>
    <w:lvl w:ilvl="1">
      <w:numFmt w:val="bullet"/>
      <w:lvlText w:val="o"/>
      <w:lvlJc w:val="left"/>
      <w:pPr>
        <w:tabs>
          <w:tab w:val="num" w:pos="360"/>
        </w:tabs>
        <w:ind w:left="360" w:hanging="360"/>
      </w:pPr>
      <w:rPr>
        <w:rFonts w:ascii="Courier New" w:hAnsi="Courier New"/>
        <w:sz w:val="24"/>
      </w:rPr>
    </w:lvl>
    <w:lvl w:ilvl="2">
      <w:numFmt w:val="bullet"/>
      <w:lvlText w:val="§"/>
      <w:lvlJc w:val="left"/>
      <w:pPr>
        <w:tabs>
          <w:tab w:val="num" w:pos="1080"/>
        </w:tabs>
        <w:ind w:left="1080" w:hanging="360"/>
      </w:pPr>
      <w:rPr>
        <w:rFonts w:ascii="Wingdings" w:hAnsi="Wingdings"/>
        <w:sz w:val="24"/>
      </w:rPr>
    </w:lvl>
    <w:lvl w:ilvl="3">
      <w:numFmt w:val="bullet"/>
      <w:lvlText w:val="·"/>
      <w:lvlJc w:val="left"/>
      <w:pPr>
        <w:tabs>
          <w:tab w:val="num" w:pos="900"/>
        </w:tabs>
        <w:ind w:left="555" w:firstLine="375"/>
      </w:pPr>
      <w:rPr>
        <w:rFonts w:ascii="Symbol" w:hAnsi="Symbol"/>
        <w:sz w:val="22"/>
      </w:rPr>
    </w:lvl>
    <w:lvl w:ilvl="4">
      <w:numFmt w:val="bullet"/>
      <w:lvlText w:val="Ø"/>
      <w:lvlJc w:val="left"/>
      <w:pPr>
        <w:tabs>
          <w:tab w:val="num" w:pos="360"/>
        </w:tabs>
        <w:ind w:left="360" w:hanging="360"/>
      </w:pPr>
      <w:rPr>
        <w:rFonts w:ascii="Wingdings" w:hAnsi="Wingdings"/>
        <w:sz w:val="24"/>
      </w:rPr>
    </w:lvl>
    <w:lvl w:ilvl="5">
      <w:numFmt w:val="bullet"/>
      <w:lvlText w:val="§"/>
      <w:lvlJc w:val="left"/>
      <w:pPr>
        <w:tabs>
          <w:tab w:val="num" w:pos="3240"/>
        </w:tabs>
        <w:ind w:left="3240" w:hanging="360"/>
      </w:pPr>
      <w:rPr>
        <w:rFonts w:ascii="Wingdings" w:hAnsi="Wingdings"/>
        <w:sz w:val="24"/>
      </w:rPr>
    </w:lvl>
    <w:lvl w:ilvl="6">
      <w:numFmt w:val="bullet"/>
      <w:lvlText w:val="·"/>
      <w:lvlJc w:val="left"/>
      <w:pPr>
        <w:tabs>
          <w:tab w:val="num" w:pos="3960"/>
        </w:tabs>
        <w:ind w:left="3960" w:hanging="360"/>
      </w:pPr>
      <w:rPr>
        <w:rFonts w:ascii="Symbol" w:hAnsi="Symbol"/>
        <w:sz w:val="24"/>
      </w:rPr>
    </w:lvl>
    <w:lvl w:ilvl="7">
      <w:numFmt w:val="bullet"/>
      <w:lvlText w:val="o"/>
      <w:lvlJc w:val="left"/>
      <w:pPr>
        <w:tabs>
          <w:tab w:val="num" w:pos="4680"/>
        </w:tabs>
        <w:ind w:left="4680" w:hanging="360"/>
      </w:pPr>
      <w:rPr>
        <w:rFonts w:ascii="Courier New" w:hAnsi="Courier New"/>
        <w:sz w:val="24"/>
      </w:rPr>
    </w:lvl>
    <w:lvl w:ilvl="8">
      <w:numFmt w:val="bullet"/>
      <w:lvlText w:val="§"/>
      <w:lvlJc w:val="left"/>
      <w:pPr>
        <w:tabs>
          <w:tab w:val="num" w:pos="5400"/>
        </w:tabs>
        <w:ind w:left="5400" w:hanging="360"/>
      </w:pPr>
      <w:rPr>
        <w:rFonts w:ascii="Wingdings" w:hAnsi="Wingdings"/>
        <w:sz w:val="24"/>
      </w:rPr>
    </w:lvl>
  </w:abstractNum>
  <w:abstractNum w:abstractNumId="21">
    <w:nsid w:val="4C8B5093"/>
    <w:multiLevelType w:val="multilevel"/>
    <w:tmpl w:val="1D74D21D"/>
    <w:lvl w:ilvl="0">
      <w:start w:val="1"/>
      <w:numFmt w:val="decimal"/>
      <w:lvlText w:val="%1."/>
      <w:lvlJc w:val="left"/>
      <w:pPr>
        <w:tabs>
          <w:tab w:val="num" w:pos="1500"/>
        </w:tabs>
        <w:ind w:left="1500" w:hanging="57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nsid w:val="4F472DD1"/>
    <w:multiLevelType w:val="hybridMultilevel"/>
    <w:tmpl w:val="F63883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784483"/>
    <w:multiLevelType w:val="multilevel"/>
    <w:tmpl w:val="2C59A94D"/>
    <w:lvl w:ilvl="0">
      <w:numFmt w:val="bullet"/>
      <w:lvlText w:val="Ø"/>
      <w:lvlJc w:val="left"/>
      <w:pPr>
        <w:tabs>
          <w:tab w:val="num" w:pos="-1440"/>
        </w:tabs>
        <w:ind w:left="375"/>
      </w:pPr>
      <w:rPr>
        <w:rFonts w:ascii="Wingdings" w:hAnsi="Wingdings"/>
        <w:sz w:val="22"/>
      </w:rPr>
    </w:lvl>
    <w:lvl w:ilvl="1">
      <w:numFmt w:val="bullet"/>
      <w:lvlText w:val="·"/>
      <w:lvlJc w:val="left"/>
      <w:pPr>
        <w:tabs>
          <w:tab w:val="num" w:pos="1440"/>
        </w:tabs>
        <w:ind w:left="1440" w:hanging="360"/>
      </w:pPr>
      <w:rPr>
        <w:rFonts w:ascii="Symbol" w:hAnsi="Symbol"/>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4">
    <w:nsid w:val="5471C23E"/>
    <w:multiLevelType w:val="multilevel"/>
    <w:tmpl w:val="325B100C"/>
    <w:lvl w:ilvl="0">
      <w:numFmt w:val="bullet"/>
      <w:lvlText w:val="Ø"/>
      <w:lvlJc w:val="left"/>
      <w:pPr>
        <w:tabs>
          <w:tab w:val="num" w:pos="360"/>
        </w:tabs>
        <w:ind w:left="375"/>
      </w:pPr>
      <w:rPr>
        <w:rFonts w:ascii="Wingdings" w:hAnsi="Wingdings"/>
        <w:sz w:val="22"/>
      </w:rPr>
    </w:lvl>
    <w:lvl w:ilvl="1">
      <w:numFmt w:val="bullet"/>
      <w:lvlText w:val="o"/>
      <w:lvlJc w:val="left"/>
      <w:pPr>
        <w:tabs>
          <w:tab w:val="num" w:pos="720"/>
        </w:tabs>
        <w:ind w:left="720" w:hanging="360"/>
      </w:pPr>
      <w:rPr>
        <w:rFonts w:ascii="Courier New" w:hAnsi="Courier New"/>
        <w:sz w:val="24"/>
      </w:rPr>
    </w:lvl>
    <w:lvl w:ilvl="2">
      <w:numFmt w:val="bullet"/>
      <w:lvlText w:val="§"/>
      <w:lvlJc w:val="left"/>
      <w:pPr>
        <w:tabs>
          <w:tab w:val="num" w:pos="1440"/>
        </w:tabs>
        <w:ind w:left="1440" w:hanging="360"/>
      </w:pPr>
      <w:rPr>
        <w:rFonts w:ascii="Wingdings" w:hAnsi="Wingdings"/>
        <w:sz w:val="24"/>
      </w:rPr>
    </w:lvl>
    <w:lvl w:ilvl="3">
      <w:numFmt w:val="bullet"/>
      <w:lvlText w:val="·"/>
      <w:lvlJc w:val="left"/>
      <w:pPr>
        <w:tabs>
          <w:tab w:val="num" w:pos="2160"/>
        </w:tabs>
        <w:ind w:left="2160" w:hanging="360"/>
      </w:pPr>
      <w:rPr>
        <w:rFonts w:ascii="Symbol" w:hAnsi="Symbol"/>
        <w:sz w:val="24"/>
      </w:rPr>
    </w:lvl>
    <w:lvl w:ilvl="4">
      <w:numFmt w:val="bullet"/>
      <w:lvlText w:val="o"/>
      <w:lvlJc w:val="left"/>
      <w:pPr>
        <w:tabs>
          <w:tab w:val="num" w:pos="2880"/>
        </w:tabs>
        <w:ind w:left="2880" w:hanging="360"/>
      </w:pPr>
      <w:rPr>
        <w:rFonts w:ascii="Courier New" w:hAnsi="Courier New"/>
        <w:sz w:val="24"/>
      </w:rPr>
    </w:lvl>
    <w:lvl w:ilvl="5">
      <w:numFmt w:val="bullet"/>
      <w:lvlText w:val="§"/>
      <w:lvlJc w:val="left"/>
      <w:pPr>
        <w:tabs>
          <w:tab w:val="num" w:pos="3600"/>
        </w:tabs>
        <w:ind w:left="3600" w:hanging="360"/>
      </w:pPr>
      <w:rPr>
        <w:rFonts w:ascii="Wingdings" w:hAnsi="Wingdings"/>
        <w:sz w:val="24"/>
      </w:rPr>
    </w:lvl>
    <w:lvl w:ilvl="6">
      <w:numFmt w:val="bullet"/>
      <w:lvlText w:val="·"/>
      <w:lvlJc w:val="left"/>
      <w:pPr>
        <w:tabs>
          <w:tab w:val="num" w:pos="4320"/>
        </w:tabs>
        <w:ind w:left="4320" w:hanging="360"/>
      </w:pPr>
      <w:rPr>
        <w:rFonts w:ascii="Symbol" w:hAnsi="Symbol"/>
        <w:sz w:val="24"/>
      </w:rPr>
    </w:lvl>
    <w:lvl w:ilvl="7">
      <w:numFmt w:val="bullet"/>
      <w:lvlText w:val="o"/>
      <w:lvlJc w:val="left"/>
      <w:pPr>
        <w:tabs>
          <w:tab w:val="num" w:pos="5040"/>
        </w:tabs>
        <w:ind w:left="5040" w:hanging="360"/>
      </w:pPr>
      <w:rPr>
        <w:rFonts w:ascii="Courier New" w:hAnsi="Courier New"/>
        <w:sz w:val="24"/>
      </w:rPr>
    </w:lvl>
    <w:lvl w:ilvl="8">
      <w:numFmt w:val="bullet"/>
      <w:lvlText w:val="§"/>
      <w:lvlJc w:val="left"/>
      <w:pPr>
        <w:tabs>
          <w:tab w:val="num" w:pos="5760"/>
        </w:tabs>
        <w:ind w:left="5760" w:hanging="360"/>
      </w:pPr>
      <w:rPr>
        <w:rFonts w:ascii="Wingdings" w:hAnsi="Wingdings"/>
        <w:sz w:val="24"/>
      </w:rPr>
    </w:lvl>
  </w:abstractNum>
  <w:abstractNum w:abstractNumId="25">
    <w:nsid w:val="58551229"/>
    <w:multiLevelType w:val="multilevel"/>
    <w:tmpl w:val="5859473A"/>
    <w:lvl w:ilvl="0">
      <w:numFmt w:val="bullet"/>
      <w:lvlText w:val="Ø"/>
      <w:lvlJc w:val="left"/>
      <w:pPr>
        <w:tabs>
          <w:tab w:val="num" w:pos="180"/>
        </w:tabs>
        <w:ind w:left="555" w:firstLine="375"/>
      </w:pPr>
      <w:rPr>
        <w:rFonts w:ascii="Wingdings" w:hAnsi="Wingdings"/>
        <w:sz w:val="16"/>
      </w:rPr>
    </w:lvl>
    <w:lvl w:ilvl="1">
      <w:numFmt w:val="bullet"/>
      <w:lvlText w:val="·"/>
      <w:lvlJc w:val="left"/>
      <w:pPr>
        <w:tabs>
          <w:tab w:val="num" w:pos="2160"/>
        </w:tabs>
        <w:ind w:left="2160" w:hanging="360"/>
      </w:pPr>
      <w:rPr>
        <w:rFonts w:ascii="Symbol" w:hAnsi="Symbol"/>
        <w:sz w:val="24"/>
      </w:rPr>
    </w:lvl>
    <w:lvl w:ilvl="2">
      <w:numFmt w:val="bullet"/>
      <w:lvlText w:val="§"/>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26">
    <w:nsid w:val="597836C7"/>
    <w:multiLevelType w:val="multilevel"/>
    <w:tmpl w:val="0C4749C1"/>
    <w:lvl w:ilvl="0">
      <w:numFmt w:val="bullet"/>
      <w:lvlText w:val="Ø"/>
      <w:lvlJc w:val="left"/>
      <w:pPr>
        <w:tabs>
          <w:tab w:val="num" w:pos="360"/>
        </w:tabs>
        <w:ind w:left="375"/>
      </w:pPr>
      <w:rPr>
        <w:rFonts w:ascii="Wingdings" w:hAnsi="Wingdings"/>
        <w:sz w:val="22"/>
      </w:rPr>
    </w:lvl>
    <w:lvl w:ilvl="1">
      <w:numFmt w:val="bullet"/>
      <w:lvlText w:val="Ø"/>
      <w:lvlJc w:val="left"/>
      <w:pPr>
        <w:tabs>
          <w:tab w:val="num" w:pos="360"/>
        </w:tabs>
        <w:ind w:left="375"/>
      </w:pPr>
      <w:rPr>
        <w:rFonts w:ascii="Wingdings" w:hAnsi="Wingdings"/>
        <w:sz w:val="22"/>
      </w:rPr>
    </w:lvl>
    <w:lvl w:ilvl="2">
      <w:numFmt w:val="bullet"/>
      <w:lvlText w:val="·"/>
      <w:lvlJc w:val="left"/>
      <w:pPr>
        <w:tabs>
          <w:tab w:val="num" w:pos="540"/>
        </w:tabs>
        <w:ind w:left="1500" w:hanging="570"/>
      </w:pPr>
      <w:rPr>
        <w:rFonts w:ascii="Symbol" w:hAnsi="Symbol"/>
        <w:sz w:val="22"/>
      </w:rPr>
    </w:lvl>
    <w:lvl w:ilvl="3">
      <w:numFmt w:val="bullet"/>
      <w:lvlText w:val="o"/>
      <w:lvlJc w:val="left"/>
      <w:pPr>
        <w:tabs>
          <w:tab w:val="num" w:pos="2880"/>
        </w:tabs>
        <w:ind w:left="2880" w:hanging="360"/>
      </w:pPr>
      <w:rPr>
        <w:rFonts w:ascii="Courier New" w:hAnsi="Courier New"/>
        <w:sz w:val="24"/>
      </w:rPr>
    </w:lvl>
    <w:lvl w:ilvl="4">
      <w:numFmt w:val="bullet"/>
      <w:lvlText w:val="Ø"/>
      <w:lvlJc w:val="left"/>
      <w:pPr>
        <w:tabs>
          <w:tab w:val="num" w:pos="3600"/>
        </w:tabs>
        <w:ind w:left="3600" w:hanging="360"/>
      </w:pPr>
      <w:rPr>
        <w:rFonts w:ascii="Wingdings" w:hAnsi="Wingdings"/>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7">
    <w:nsid w:val="5DB164A3"/>
    <w:multiLevelType w:val="multilevel"/>
    <w:tmpl w:val="170D62ED"/>
    <w:lvl w:ilvl="0">
      <w:numFmt w:val="bullet"/>
      <w:lvlText w:val="·"/>
      <w:lvlJc w:val="left"/>
      <w:pPr>
        <w:tabs>
          <w:tab w:val="num" w:pos="1500"/>
        </w:tabs>
        <w:ind w:left="1500" w:hanging="195"/>
      </w:pPr>
      <w:rPr>
        <w:rFonts w:ascii="Symbol" w:hAnsi="Symbol"/>
        <w:sz w:val="22"/>
      </w:rPr>
    </w:lvl>
    <w:lvl w:ilvl="1">
      <w:numFmt w:val="bullet"/>
      <w:lvlText w:val="o"/>
      <w:lvlJc w:val="left"/>
      <w:pPr>
        <w:tabs>
          <w:tab w:val="num" w:pos="2580"/>
        </w:tabs>
        <w:ind w:left="2580" w:hanging="360"/>
      </w:pPr>
      <w:rPr>
        <w:rFonts w:ascii="Courier New" w:hAnsi="Courier New"/>
        <w:sz w:val="24"/>
      </w:rPr>
    </w:lvl>
    <w:lvl w:ilvl="2">
      <w:numFmt w:val="bullet"/>
      <w:lvlText w:val="§"/>
      <w:lvlJc w:val="left"/>
      <w:pPr>
        <w:tabs>
          <w:tab w:val="num" w:pos="3300"/>
        </w:tabs>
        <w:ind w:left="3300" w:hanging="360"/>
      </w:pPr>
      <w:rPr>
        <w:rFonts w:ascii="Wingdings" w:hAnsi="Wingdings"/>
        <w:sz w:val="24"/>
      </w:rPr>
    </w:lvl>
    <w:lvl w:ilvl="3">
      <w:numFmt w:val="bullet"/>
      <w:lvlText w:val="·"/>
      <w:lvlJc w:val="left"/>
      <w:pPr>
        <w:tabs>
          <w:tab w:val="num" w:pos="4020"/>
        </w:tabs>
        <w:ind w:left="4020" w:hanging="360"/>
      </w:pPr>
      <w:rPr>
        <w:rFonts w:ascii="Symbol" w:hAnsi="Symbol"/>
        <w:sz w:val="24"/>
      </w:rPr>
    </w:lvl>
    <w:lvl w:ilvl="4">
      <w:numFmt w:val="bullet"/>
      <w:lvlText w:val="o"/>
      <w:lvlJc w:val="left"/>
      <w:pPr>
        <w:tabs>
          <w:tab w:val="num" w:pos="4740"/>
        </w:tabs>
        <w:ind w:left="4740" w:hanging="360"/>
      </w:pPr>
      <w:rPr>
        <w:rFonts w:ascii="Courier New" w:hAnsi="Courier New"/>
        <w:sz w:val="24"/>
      </w:rPr>
    </w:lvl>
    <w:lvl w:ilvl="5">
      <w:numFmt w:val="bullet"/>
      <w:lvlText w:val="§"/>
      <w:lvlJc w:val="left"/>
      <w:pPr>
        <w:tabs>
          <w:tab w:val="num" w:pos="5460"/>
        </w:tabs>
        <w:ind w:left="5460" w:hanging="360"/>
      </w:pPr>
      <w:rPr>
        <w:rFonts w:ascii="Wingdings" w:hAnsi="Wingdings"/>
        <w:sz w:val="24"/>
      </w:rPr>
    </w:lvl>
    <w:lvl w:ilvl="6">
      <w:numFmt w:val="bullet"/>
      <w:lvlText w:val="·"/>
      <w:lvlJc w:val="left"/>
      <w:pPr>
        <w:tabs>
          <w:tab w:val="num" w:pos="6180"/>
        </w:tabs>
        <w:ind w:left="6180" w:hanging="360"/>
      </w:pPr>
      <w:rPr>
        <w:rFonts w:ascii="Symbol" w:hAnsi="Symbol"/>
        <w:sz w:val="24"/>
      </w:rPr>
    </w:lvl>
    <w:lvl w:ilvl="7">
      <w:numFmt w:val="bullet"/>
      <w:lvlText w:val="o"/>
      <w:lvlJc w:val="left"/>
      <w:pPr>
        <w:tabs>
          <w:tab w:val="num" w:pos="6900"/>
        </w:tabs>
        <w:ind w:left="6900" w:hanging="360"/>
      </w:pPr>
      <w:rPr>
        <w:rFonts w:ascii="Courier New" w:hAnsi="Courier New"/>
        <w:sz w:val="24"/>
      </w:rPr>
    </w:lvl>
    <w:lvl w:ilvl="8">
      <w:numFmt w:val="bullet"/>
      <w:lvlText w:val="§"/>
      <w:lvlJc w:val="left"/>
      <w:pPr>
        <w:tabs>
          <w:tab w:val="num" w:pos="7620"/>
        </w:tabs>
        <w:ind w:left="7620" w:hanging="360"/>
      </w:pPr>
      <w:rPr>
        <w:rFonts w:ascii="Wingdings" w:hAnsi="Wingdings"/>
        <w:sz w:val="24"/>
      </w:rPr>
    </w:lvl>
  </w:abstractNum>
  <w:abstractNum w:abstractNumId="28">
    <w:nsid w:val="5EAA1AA8"/>
    <w:multiLevelType w:val="multilevel"/>
    <w:tmpl w:val="EEDE84A0"/>
    <w:lvl w:ilvl="0">
      <w:numFmt w:val="bullet"/>
      <w:lvlText w:val="Ø"/>
      <w:lvlJc w:val="left"/>
      <w:pPr>
        <w:tabs>
          <w:tab w:val="num" w:pos="360"/>
        </w:tabs>
        <w:ind w:left="180" w:firstLine="375"/>
      </w:pPr>
      <w:rPr>
        <w:rFonts w:ascii="Wingdings" w:hAnsi="Wingdings"/>
        <w:color w:val="auto"/>
        <w:sz w:val="22"/>
      </w:rPr>
    </w:lvl>
    <w:lvl w:ilvl="1">
      <w:numFmt w:val="bullet"/>
      <w:lvlText w:val="Ø"/>
      <w:lvlJc w:val="left"/>
      <w:pPr>
        <w:tabs>
          <w:tab w:val="num" w:pos="-360"/>
        </w:tabs>
        <w:ind w:left="-360"/>
      </w:pPr>
      <w:rPr>
        <w:rFonts w:ascii="Wingdings" w:hAnsi="Wingdings"/>
        <w:sz w:val="24"/>
      </w:rPr>
    </w:lvl>
    <w:lvl w:ilvl="2">
      <w:numFmt w:val="bullet"/>
      <w:lvlText w:val="Ø"/>
      <w:lvlJc w:val="left"/>
      <w:pPr>
        <w:tabs>
          <w:tab w:val="num" w:pos="2160"/>
        </w:tabs>
        <w:ind w:left="2160"/>
      </w:pPr>
      <w:rPr>
        <w:rFonts w:ascii="Wingdings" w:hAnsi="Wingdings"/>
        <w:sz w:val="24"/>
      </w:rPr>
    </w:lvl>
    <w:lvl w:ilvl="3">
      <w:numFmt w:val="bullet"/>
      <w:lvlText w:val="-"/>
      <w:lvlJc w:val="left"/>
      <w:pPr>
        <w:tabs>
          <w:tab w:val="num" w:pos="3795"/>
        </w:tabs>
        <w:ind w:left="3795" w:hanging="915"/>
      </w:pPr>
      <w:rPr>
        <w:rFonts w:ascii="Georgia" w:hAnsi="Georgia"/>
        <w:sz w:val="28"/>
      </w:rPr>
    </w:lvl>
    <w:lvl w:ilvl="4">
      <w:numFmt w:val="bullet"/>
      <w:lvlText w:val="o"/>
      <w:lvlJc w:val="left"/>
      <w:pPr>
        <w:tabs>
          <w:tab w:val="num" w:pos="3960"/>
        </w:tabs>
        <w:ind w:left="3960" w:hanging="360"/>
      </w:pPr>
      <w:rPr>
        <w:rFonts w:ascii="Courier New" w:hAnsi="Courier New"/>
        <w:sz w:val="24"/>
      </w:rPr>
    </w:lvl>
    <w:lvl w:ilvl="5">
      <w:numFmt w:val="bullet"/>
      <w:lvlText w:val="§"/>
      <w:lvlJc w:val="left"/>
      <w:pPr>
        <w:tabs>
          <w:tab w:val="num" w:pos="4680"/>
        </w:tabs>
        <w:ind w:left="4680" w:hanging="360"/>
      </w:pPr>
      <w:rPr>
        <w:rFonts w:ascii="Wingdings" w:hAnsi="Wingdings"/>
        <w:sz w:val="24"/>
      </w:rPr>
    </w:lvl>
    <w:lvl w:ilvl="6">
      <w:numFmt w:val="bullet"/>
      <w:lvlText w:val="·"/>
      <w:lvlJc w:val="left"/>
      <w:pPr>
        <w:tabs>
          <w:tab w:val="num" w:pos="5400"/>
        </w:tabs>
        <w:ind w:left="5400" w:hanging="360"/>
      </w:pPr>
      <w:rPr>
        <w:rFonts w:ascii="Symbol" w:hAnsi="Symbol"/>
        <w:sz w:val="24"/>
      </w:rPr>
    </w:lvl>
    <w:lvl w:ilvl="7">
      <w:numFmt w:val="bullet"/>
      <w:lvlText w:val="o"/>
      <w:lvlJc w:val="left"/>
      <w:pPr>
        <w:tabs>
          <w:tab w:val="num" w:pos="6120"/>
        </w:tabs>
        <w:ind w:left="6120" w:hanging="360"/>
      </w:pPr>
      <w:rPr>
        <w:rFonts w:ascii="Courier New" w:hAnsi="Courier New"/>
        <w:sz w:val="24"/>
      </w:rPr>
    </w:lvl>
    <w:lvl w:ilvl="8">
      <w:numFmt w:val="bullet"/>
      <w:lvlText w:val="§"/>
      <w:lvlJc w:val="left"/>
      <w:pPr>
        <w:tabs>
          <w:tab w:val="num" w:pos="6840"/>
        </w:tabs>
        <w:ind w:left="6840" w:hanging="360"/>
      </w:pPr>
      <w:rPr>
        <w:rFonts w:ascii="Wingdings" w:hAnsi="Wingdings"/>
        <w:sz w:val="24"/>
      </w:rPr>
    </w:lvl>
  </w:abstractNum>
  <w:abstractNum w:abstractNumId="29">
    <w:nsid w:val="5F1B46C2"/>
    <w:multiLevelType w:val="multilevel"/>
    <w:tmpl w:val="43CCCDBF"/>
    <w:lvl w:ilvl="0">
      <w:numFmt w:val="bullet"/>
      <w:lvlText w:val="Ø"/>
      <w:lvlJc w:val="left"/>
      <w:pPr>
        <w:tabs>
          <w:tab w:val="num" w:pos="360"/>
        </w:tabs>
        <w:ind w:left="375"/>
      </w:pPr>
      <w:rPr>
        <w:rFonts w:ascii="Wingdings" w:hAnsi="Wingdings"/>
        <w:sz w:val="22"/>
      </w:rPr>
    </w:lvl>
    <w:lvl w:ilvl="1">
      <w:numFmt w:val="bullet"/>
      <w:lvlText w:val="o"/>
      <w:lvlJc w:val="left"/>
      <w:pPr>
        <w:tabs>
          <w:tab w:val="num" w:pos="3240"/>
        </w:tabs>
        <w:ind w:left="3240" w:hanging="360"/>
      </w:pPr>
      <w:rPr>
        <w:rFonts w:ascii="Courier New" w:hAnsi="Courier New"/>
        <w:sz w:val="24"/>
      </w:rPr>
    </w:lvl>
    <w:lvl w:ilvl="2">
      <w:numFmt w:val="bullet"/>
      <w:lvlText w:val="§"/>
      <w:lvlJc w:val="left"/>
      <w:pPr>
        <w:tabs>
          <w:tab w:val="num" w:pos="3960"/>
        </w:tabs>
        <w:ind w:left="3960" w:hanging="360"/>
      </w:pPr>
      <w:rPr>
        <w:rFonts w:ascii="Wingdings" w:hAnsi="Wingdings"/>
        <w:sz w:val="24"/>
      </w:rPr>
    </w:lvl>
    <w:lvl w:ilvl="3">
      <w:numFmt w:val="bullet"/>
      <w:lvlText w:val="·"/>
      <w:lvlJc w:val="left"/>
      <w:pPr>
        <w:tabs>
          <w:tab w:val="num" w:pos="4680"/>
        </w:tabs>
        <w:ind w:left="4680" w:hanging="360"/>
      </w:pPr>
      <w:rPr>
        <w:rFonts w:ascii="Symbol" w:hAnsi="Symbol"/>
        <w:sz w:val="24"/>
      </w:rPr>
    </w:lvl>
    <w:lvl w:ilvl="4">
      <w:numFmt w:val="bullet"/>
      <w:lvlText w:val="o"/>
      <w:lvlJc w:val="left"/>
      <w:pPr>
        <w:tabs>
          <w:tab w:val="num" w:pos="5400"/>
        </w:tabs>
        <w:ind w:left="5400" w:hanging="360"/>
      </w:pPr>
      <w:rPr>
        <w:rFonts w:ascii="Courier New" w:hAnsi="Courier New"/>
        <w:sz w:val="24"/>
      </w:rPr>
    </w:lvl>
    <w:lvl w:ilvl="5">
      <w:numFmt w:val="bullet"/>
      <w:lvlText w:val="§"/>
      <w:lvlJc w:val="left"/>
      <w:pPr>
        <w:tabs>
          <w:tab w:val="num" w:pos="6120"/>
        </w:tabs>
        <w:ind w:left="6120" w:hanging="360"/>
      </w:pPr>
      <w:rPr>
        <w:rFonts w:ascii="Wingdings" w:hAnsi="Wingdings"/>
        <w:sz w:val="24"/>
      </w:rPr>
    </w:lvl>
    <w:lvl w:ilvl="6">
      <w:numFmt w:val="bullet"/>
      <w:lvlText w:val="·"/>
      <w:lvlJc w:val="left"/>
      <w:pPr>
        <w:tabs>
          <w:tab w:val="num" w:pos="6840"/>
        </w:tabs>
        <w:ind w:left="6840" w:hanging="360"/>
      </w:pPr>
      <w:rPr>
        <w:rFonts w:ascii="Symbol" w:hAnsi="Symbol"/>
        <w:sz w:val="24"/>
      </w:rPr>
    </w:lvl>
    <w:lvl w:ilvl="7">
      <w:numFmt w:val="bullet"/>
      <w:lvlText w:val="o"/>
      <w:lvlJc w:val="left"/>
      <w:pPr>
        <w:tabs>
          <w:tab w:val="num" w:pos="7560"/>
        </w:tabs>
        <w:ind w:left="7560" w:hanging="360"/>
      </w:pPr>
      <w:rPr>
        <w:rFonts w:ascii="Courier New" w:hAnsi="Courier New"/>
        <w:sz w:val="24"/>
      </w:rPr>
    </w:lvl>
    <w:lvl w:ilvl="8">
      <w:numFmt w:val="bullet"/>
      <w:lvlText w:val="§"/>
      <w:lvlJc w:val="left"/>
      <w:pPr>
        <w:tabs>
          <w:tab w:val="num" w:pos="8280"/>
        </w:tabs>
        <w:ind w:left="8280" w:hanging="360"/>
      </w:pPr>
      <w:rPr>
        <w:rFonts w:ascii="Wingdings" w:hAnsi="Wingdings"/>
        <w:sz w:val="24"/>
      </w:rPr>
    </w:lvl>
  </w:abstractNum>
  <w:abstractNum w:abstractNumId="30">
    <w:nsid w:val="615D3ED4"/>
    <w:multiLevelType w:val="multilevel"/>
    <w:tmpl w:val="2CFA442A"/>
    <w:lvl w:ilvl="0">
      <w:numFmt w:val="bullet"/>
      <w:lvlText w:val="·"/>
      <w:lvlJc w:val="left"/>
      <w:pPr>
        <w:tabs>
          <w:tab w:val="num" w:pos="1305"/>
        </w:tabs>
        <w:ind w:left="1305" w:hanging="360"/>
      </w:pPr>
      <w:rPr>
        <w:rFonts w:ascii="Symbol" w:hAnsi="Symbol"/>
        <w:sz w:val="22"/>
      </w:rPr>
    </w:lvl>
    <w:lvl w:ilvl="1">
      <w:numFmt w:val="bullet"/>
      <w:lvlText w:val="o"/>
      <w:lvlJc w:val="left"/>
      <w:pPr>
        <w:tabs>
          <w:tab w:val="num" w:pos="2025"/>
        </w:tabs>
        <w:ind w:left="2025" w:hanging="360"/>
      </w:pPr>
      <w:rPr>
        <w:rFonts w:ascii="Courier New" w:hAnsi="Courier New"/>
        <w:sz w:val="24"/>
      </w:rPr>
    </w:lvl>
    <w:lvl w:ilvl="2">
      <w:numFmt w:val="bullet"/>
      <w:lvlText w:val="§"/>
      <w:lvlJc w:val="left"/>
      <w:pPr>
        <w:tabs>
          <w:tab w:val="num" w:pos="2745"/>
        </w:tabs>
        <w:ind w:left="2745" w:hanging="360"/>
      </w:pPr>
      <w:rPr>
        <w:rFonts w:ascii="Wingdings" w:hAnsi="Wingdings"/>
        <w:sz w:val="24"/>
      </w:rPr>
    </w:lvl>
    <w:lvl w:ilvl="3">
      <w:numFmt w:val="bullet"/>
      <w:lvlText w:val="·"/>
      <w:lvlJc w:val="left"/>
      <w:pPr>
        <w:tabs>
          <w:tab w:val="num" w:pos="3465"/>
        </w:tabs>
        <w:ind w:left="3465" w:hanging="360"/>
      </w:pPr>
      <w:rPr>
        <w:rFonts w:ascii="Symbol" w:hAnsi="Symbol"/>
        <w:sz w:val="24"/>
      </w:rPr>
    </w:lvl>
    <w:lvl w:ilvl="4">
      <w:numFmt w:val="bullet"/>
      <w:lvlText w:val="o"/>
      <w:lvlJc w:val="left"/>
      <w:pPr>
        <w:tabs>
          <w:tab w:val="num" w:pos="4185"/>
        </w:tabs>
        <w:ind w:left="4185" w:hanging="360"/>
      </w:pPr>
      <w:rPr>
        <w:rFonts w:ascii="Courier New" w:hAnsi="Courier New"/>
        <w:sz w:val="24"/>
      </w:rPr>
    </w:lvl>
    <w:lvl w:ilvl="5">
      <w:numFmt w:val="bullet"/>
      <w:lvlText w:val="§"/>
      <w:lvlJc w:val="left"/>
      <w:pPr>
        <w:tabs>
          <w:tab w:val="num" w:pos="4905"/>
        </w:tabs>
        <w:ind w:left="4905" w:hanging="360"/>
      </w:pPr>
      <w:rPr>
        <w:rFonts w:ascii="Wingdings" w:hAnsi="Wingdings"/>
        <w:sz w:val="24"/>
      </w:rPr>
    </w:lvl>
    <w:lvl w:ilvl="6">
      <w:numFmt w:val="bullet"/>
      <w:lvlText w:val="·"/>
      <w:lvlJc w:val="left"/>
      <w:pPr>
        <w:tabs>
          <w:tab w:val="num" w:pos="5625"/>
        </w:tabs>
        <w:ind w:left="5625" w:hanging="360"/>
      </w:pPr>
      <w:rPr>
        <w:rFonts w:ascii="Symbol" w:hAnsi="Symbol"/>
        <w:sz w:val="24"/>
      </w:rPr>
    </w:lvl>
    <w:lvl w:ilvl="7">
      <w:numFmt w:val="bullet"/>
      <w:lvlText w:val="o"/>
      <w:lvlJc w:val="left"/>
      <w:pPr>
        <w:tabs>
          <w:tab w:val="num" w:pos="6345"/>
        </w:tabs>
        <w:ind w:left="6345" w:hanging="360"/>
      </w:pPr>
      <w:rPr>
        <w:rFonts w:ascii="Courier New" w:hAnsi="Courier New"/>
        <w:sz w:val="24"/>
      </w:rPr>
    </w:lvl>
    <w:lvl w:ilvl="8">
      <w:numFmt w:val="bullet"/>
      <w:lvlText w:val="§"/>
      <w:lvlJc w:val="left"/>
      <w:pPr>
        <w:tabs>
          <w:tab w:val="num" w:pos="7065"/>
        </w:tabs>
        <w:ind w:left="7065" w:hanging="360"/>
      </w:pPr>
      <w:rPr>
        <w:rFonts w:ascii="Wingdings" w:hAnsi="Wingdings"/>
        <w:sz w:val="24"/>
      </w:rPr>
    </w:lvl>
  </w:abstractNum>
  <w:abstractNum w:abstractNumId="31">
    <w:nsid w:val="61BB981C"/>
    <w:multiLevelType w:val="multilevel"/>
    <w:tmpl w:val="785702D1"/>
    <w:lvl w:ilvl="0">
      <w:start w:val="1"/>
      <w:numFmt w:val="decimal"/>
      <w:lvlText w:val="%1."/>
      <w:lvlJc w:val="left"/>
      <w:pPr>
        <w:tabs>
          <w:tab w:val="num" w:pos="1125"/>
        </w:tabs>
        <w:ind w:left="1125" w:hanging="195"/>
      </w:pPr>
      <w:rPr>
        <w:rFonts w:ascii="Times New Roman" w:hAnsi="Times New Roman" w:cs="Times New Roman"/>
        <w:sz w:val="22"/>
        <w:szCs w:val="22"/>
      </w:rPr>
    </w:lvl>
    <w:lvl w:ilvl="1">
      <w:numFmt w:val="bullet"/>
      <w:lvlText w:val="·"/>
      <w:lvlJc w:val="left"/>
      <w:pPr>
        <w:tabs>
          <w:tab w:val="num" w:pos="1830"/>
        </w:tabs>
        <w:ind w:left="1305"/>
      </w:pPr>
      <w:rPr>
        <w:rFonts w:ascii="Symbol" w:hAnsi="Symbol"/>
        <w:sz w:val="22"/>
      </w:rPr>
    </w:lvl>
    <w:lvl w:ilvl="2">
      <w:start w:val="1"/>
      <w:numFmt w:val="upperLetter"/>
      <w:lvlText w:val="%3."/>
      <w:lvlJc w:val="left"/>
      <w:pPr>
        <w:tabs>
          <w:tab w:val="num" w:pos="2730"/>
        </w:tabs>
        <w:ind w:left="2730" w:hanging="360"/>
      </w:pPr>
      <w:rPr>
        <w:rFonts w:ascii="Times New Roman" w:hAnsi="Times New Roman" w:cs="Times New Roman"/>
        <w:sz w:val="24"/>
        <w:szCs w:val="24"/>
      </w:rPr>
    </w:lvl>
    <w:lvl w:ilvl="3">
      <w:start w:val="1"/>
      <w:numFmt w:val="decimal"/>
      <w:lvlText w:val="%4."/>
      <w:lvlJc w:val="left"/>
      <w:pPr>
        <w:tabs>
          <w:tab w:val="num" w:pos="3270"/>
        </w:tabs>
        <w:ind w:left="3270" w:hanging="360"/>
      </w:pPr>
      <w:rPr>
        <w:rFonts w:ascii="Times New Roman" w:hAnsi="Times New Roman" w:cs="Times New Roman"/>
        <w:sz w:val="24"/>
        <w:szCs w:val="24"/>
      </w:rPr>
    </w:lvl>
    <w:lvl w:ilvl="4">
      <w:start w:val="1"/>
      <w:numFmt w:val="lowerLetter"/>
      <w:lvlText w:val="%5."/>
      <w:lvlJc w:val="left"/>
      <w:pPr>
        <w:tabs>
          <w:tab w:val="num" w:pos="3990"/>
        </w:tabs>
        <w:ind w:left="3990" w:hanging="360"/>
      </w:pPr>
      <w:rPr>
        <w:rFonts w:ascii="Times New Roman" w:hAnsi="Times New Roman" w:cs="Times New Roman"/>
        <w:sz w:val="24"/>
        <w:szCs w:val="24"/>
      </w:rPr>
    </w:lvl>
    <w:lvl w:ilvl="5">
      <w:start w:val="1"/>
      <w:numFmt w:val="lowerRoman"/>
      <w:lvlText w:val="%6."/>
      <w:lvlJc w:val="right"/>
      <w:pPr>
        <w:tabs>
          <w:tab w:val="num" w:pos="4710"/>
        </w:tabs>
        <w:ind w:left="4710" w:hanging="180"/>
      </w:pPr>
      <w:rPr>
        <w:rFonts w:ascii="Times New Roman" w:hAnsi="Times New Roman" w:cs="Times New Roman"/>
        <w:sz w:val="24"/>
        <w:szCs w:val="24"/>
      </w:rPr>
    </w:lvl>
    <w:lvl w:ilvl="6">
      <w:start w:val="1"/>
      <w:numFmt w:val="decimal"/>
      <w:lvlText w:val="%7."/>
      <w:lvlJc w:val="left"/>
      <w:pPr>
        <w:tabs>
          <w:tab w:val="num" w:pos="5430"/>
        </w:tabs>
        <w:ind w:left="5430" w:hanging="360"/>
      </w:pPr>
      <w:rPr>
        <w:rFonts w:ascii="Times New Roman" w:hAnsi="Times New Roman" w:cs="Times New Roman"/>
        <w:sz w:val="24"/>
        <w:szCs w:val="24"/>
      </w:rPr>
    </w:lvl>
    <w:lvl w:ilvl="7">
      <w:start w:val="1"/>
      <w:numFmt w:val="lowerLetter"/>
      <w:lvlText w:val="%8."/>
      <w:lvlJc w:val="left"/>
      <w:pPr>
        <w:tabs>
          <w:tab w:val="num" w:pos="6150"/>
        </w:tabs>
        <w:ind w:left="6150" w:hanging="360"/>
      </w:pPr>
      <w:rPr>
        <w:rFonts w:ascii="Times New Roman" w:hAnsi="Times New Roman" w:cs="Times New Roman"/>
        <w:sz w:val="24"/>
        <w:szCs w:val="24"/>
      </w:rPr>
    </w:lvl>
    <w:lvl w:ilvl="8">
      <w:start w:val="1"/>
      <w:numFmt w:val="lowerRoman"/>
      <w:lvlText w:val="%9."/>
      <w:lvlJc w:val="right"/>
      <w:pPr>
        <w:tabs>
          <w:tab w:val="num" w:pos="6870"/>
        </w:tabs>
        <w:ind w:left="6870" w:hanging="180"/>
      </w:pPr>
      <w:rPr>
        <w:rFonts w:ascii="Times New Roman" w:hAnsi="Times New Roman" w:cs="Times New Roman"/>
        <w:sz w:val="24"/>
        <w:szCs w:val="24"/>
      </w:rPr>
    </w:lvl>
  </w:abstractNum>
  <w:abstractNum w:abstractNumId="32">
    <w:nsid w:val="62BCB291"/>
    <w:multiLevelType w:val="multilevel"/>
    <w:tmpl w:val="56B0FA82"/>
    <w:lvl w:ilvl="0">
      <w:numFmt w:val="bullet"/>
      <w:lvlText w:val="·"/>
      <w:lvlJc w:val="left"/>
      <w:pPr>
        <w:tabs>
          <w:tab w:val="num" w:pos="1260"/>
        </w:tabs>
        <w:ind w:left="555" w:firstLine="375"/>
      </w:pPr>
      <w:rPr>
        <w:rFonts w:ascii="Symbol" w:hAnsi="Symbol"/>
        <w:sz w:val="22"/>
      </w:rPr>
    </w:lvl>
    <w:lvl w:ilvl="1">
      <w:numFmt w:val="bullet"/>
      <w:lvlText w:val="·"/>
      <w:lvlJc w:val="left"/>
      <w:pPr>
        <w:tabs>
          <w:tab w:val="num" w:pos="2160"/>
        </w:tabs>
        <w:ind w:left="2160" w:hanging="360"/>
      </w:pPr>
      <w:rPr>
        <w:rFonts w:ascii="Symbol" w:hAnsi="Symbol"/>
        <w:sz w:val="24"/>
      </w:rPr>
    </w:lvl>
    <w:lvl w:ilvl="2">
      <w:numFmt w:val="bullet"/>
      <w:lvlText w:val="§"/>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33">
    <w:nsid w:val="6394DB19"/>
    <w:multiLevelType w:val="multilevel"/>
    <w:tmpl w:val="285AAF6B"/>
    <w:lvl w:ilvl="0">
      <w:numFmt w:val="bullet"/>
      <w:lvlText w:val="Ø"/>
      <w:lvlJc w:val="left"/>
      <w:pPr>
        <w:tabs>
          <w:tab w:val="num" w:pos="1440"/>
        </w:tabs>
        <w:ind w:left="1440" w:hanging="360"/>
      </w:pPr>
      <w:rPr>
        <w:rFonts w:ascii="Wingdings" w:hAnsi="Wingdings"/>
        <w:sz w:val="24"/>
      </w:rPr>
    </w:lvl>
    <w:lvl w:ilvl="1">
      <w:numFmt w:val="bullet"/>
      <w:lvlText w:val="Ø"/>
      <w:lvlJc w:val="left"/>
      <w:pPr>
        <w:tabs>
          <w:tab w:val="num" w:pos="720"/>
        </w:tabs>
        <w:ind w:left="720" w:hanging="360"/>
      </w:pPr>
      <w:rPr>
        <w:rFonts w:ascii="Wingdings" w:hAnsi="Wingdings"/>
        <w:sz w:val="24"/>
      </w:rPr>
    </w:lvl>
    <w:lvl w:ilvl="2">
      <w:numFmt w:val="bullet"/>
      <w:lvlText w:val="Ø"/>
      <w:lvlJc w:val="left"/>
      <w:pPr>
        <w:tabs>
          <w:tab w:val="num" w:pos="2880"/>
        </w:tabs>
        <w:ind w:left="2880" w:hanging="360"/>
      </w:pPr>
      <w:rPr>
        <w:rFonts w:ascii="Wingdings" w:hAnsi="Wingdings"/>
        <w:sz w:val="24"/>
      </w:rPr>
    </w:lvl>
    <w:lvl w:ilvl="3">
      <w:numFmt w:val="bullet"/>
      <w:lvlText w:val="·"/>
      <w:lvlJc w:val="left"/>
      <w:pPr>
        <w:tabs>
          <w:tab w:val="num" w:pos="540"/>
        </w:tabs>
        <w:ind w:left="1500" w:hanging="570"/>
      </w:pPr>
      <w:rPr>
        <w:rFonts w:ascii="Symbol" w:hAnsi="Symbol"/>
        <w:sz w:val="22"/>
      </w:rPr>
    </w:lvl>
    <w:lvl w:ilvl="4">
      <w:start w:val="1"/>
      <w:numFmt w:val="decimal"/>
      <w:lvlText w:val="%5."/>
      <w:lvlJc w:val="left"/>
      <w:pPr>
        <w:tabs>
          <w:tab w:val="num" w:pos="1260"/>
        </w:tabs>
        <w:ind w:left="1260" w:hanging="360"/>
      </w:pPr>
      <w:rPr>
        <w:rFonts w:ascii="Times New Roman" w:hAnsi="Times New Roman" w:cs="Times New Roman"/>
        <w:b/>
        <w:bCs/>
        <w:sz w:val="24"/>
        <w:szCs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34">
    <w:nsid w:val="641A25A1"/>
    <w:multiLevelType w:val="multilevel"/>
    <w:tmpl w:val="53F89E52"/>
    <w:lvl w:ilvl="0">
      <w:numFmt w:val="bullet"/>
      <w:lvlText w:val="Ø"/>
      <w:lvlJc w:val="left"/>
      <w:pPr>
        <w:tabs>
          <w:tab w:val="num" w:pos="360"/>
        </w:tabs>
        <w:ind w:left="375"/>
      </w:pPr>
      <w:rPr>
        <w:rFonts w:ascii="Wingdings" w:hAnsi="Wingdings"/>
        <w:sz w:val="22"/>
      </w:rPr>
    </w:lvl>
    <w:lvl w:ilvl="1">
      <w:numFmt w:val="bullet"/>
      <w:lvlText w:val="·"/>
      <w:lvlJc w:val="left"/>
      <w:pPr>
        <w:tabs>
          <w:tab w:val="num" w:pos="750"/>
        </w:tabs>
        <w:ind w:left="375"/>
      </w:pPr>
      <w:rPr>
        <w:rFonts w:ascii="Symbol" w:hAnsi="Symbol"/>
        <w:sz w:val="22"/>
      </w:rPr>
    </w:lvl>
    <w:lvl w:ilvl="2">
      <w:numFmt w:val="bullet"/>
      <w:lvlText w:val="§"/>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35">
    <w:nsid w:val="666E20B1"/>
    <w:multiLevelType w:val="multilevel"/>
    <w:tmpl w:val="57EB2A22"/>
    <w:lvl w:ilvl="0">
      <w:numFmt w:val="bullet"/>
      <w:lvlText w:val="Ø"/>
      <w:lvlJc w:val="left"/>
      <w:pPr>
        <w:tabs>
          <w:tab w:val="num" w:pos="720"/>
        </w:tabs>
        <w:ind w:left="720" w:hanging="360"/>
      </w:pPr>
      <w:rPr>
        <w:rFonts w:ascii="Wingdings" w:hAnsi="Wingdings"/>
        <w:sz w:val="24"/>
      </w:rPr>
    </w:lvl>
    <w:lvl w:ilvl="1">
      <w:numFmt w:val="bullet"/>
      <w:lvlText w:val="Ø"/>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2"/>
      </w:rPr>
    </w:lvl>
    <w:lvl w:ilvl="3">
      <w:numFmt w:val="bullet"/>
      <w:lvlText w:val="o"/>
      <w:lvlJc w:val="left"/>
      <w:pPr>
        <w:tabs>
          <w:tab w:val="num" w:pos="2880"/>
        </w:tabs>
        <w:ind w:left="2880" w:hanging="360"/>
      </w:pPr>
      <w:rPr>
        <w:rFonts w:ascii="Courier New" w:hAnsi="Courier New"/>
        <w:sz w:val="24"/>
      </w:rPr>
    </w:lvl>
    <w:lvl w:ilvl="4">
      <w:numFmt w:val="bullet"/>
      <w:lvlText w:val="Ø"/>
      <w:lvlJc w:val="left"/>
      <w:pPr>
        <w:tabs>
          <w:tab w:val="num" w:pos="3600"/>
        </w:tabs>
        <w:ind w:left="3600" w:hanging="360"/>
      </w:pPr>
      <w:rPr>
        <w:rFonts w:ascii="Wingdings" w:hAnsi="Wingdings"/>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6">
    <w:nsid w:val="668BA4D7"/>
    <w:multiLevelType w:val="multilevel"/>
    <w:tmpl w:val="4C00EC90"/>
    <w:lvl w:ilvl="0">
      <w:numFmt w:val="bullet"/>
      <w:lvlText w:val="Ø"/>
      <w:lvlJc w:val="left"/>
      <w:pPr>
        <w:tabs>
          <w:tab w:val="num" w:pos="435"/>
        </w:tabs>
        <w:ind w:left="1125" w:hanging="570"/>
      </w:pPr>
      <w:rPr>
        <w:rFonts w:ascii="Wingdings" w:hAnsi="Wingdings"/>
        <w:sz w:val="22"/>
      </w:rPr>
    </w:lvl>
    <w:lvl w:ilvl="1">
      <w:numFmt w:val="bullet"/>
      <w:lvlText w:val="§"/>
      <w:lvlJc w:val="left"/>
      <w:pPr>
        <w:tabs>
          <w:tab w:val="num" w:pos="1515"/>
        </w:tabs>
        <w:ind w:left="1515" w:hanging="360"/>
      </w:pPr>
      <w:rPr>
        <w:rFonts w:ascii="Wingdings" w:hAnsi="Wingdings"/>
        <w:sz w:val="24"/>
      </w:rPr>
    </w:lvl>
    <w:lvl w:ilvl="2">
      <w:numFmt w:val="bullet"/>
      <w:lvlText w:val="§"/>
      <w:lvlJc w:val="left"/>
      <w:pPr>
        <w:tabs>
          <w:tab w:val="num" w:pos="2235"/>
        </w:tabs>
        <w:ind w:left="2235" w:hanging="360"/>
      </w:pPr>
      <w:rPr>
        <w:rFonts w:ascii="Wingdings" w:hAnsi="Wingdings"/>
        <w:sz w:val="24"/>
      </w:rPr>
    </w:lvl>
    <w:lvl w:ilvl="3">
      <w:numFmt w:val="bullet"/>
      <w:lvlText w:val="·"/>
      <w:lvlJc w:val="left"/>
      <w:pPr>
        <w:tabs>
          <w:tab w:val="num" w:pos="2955"/>
        </w:tabs>
        <w:ind w:left="2955" w:hanging="360"/>
      </w:pPr>
      <w:rPr>
        <w:rFonts w:ascii="Symbol" w:hAnsi="Symbol"/>
        <w:sz w:val="24"/>
      </w:rPr>
    </w:lvl>
    <w:lvl w:ilvl="4">
      <w:numFmt w:val="bullet"/>
      <w:lvlText w:val="o"/>
      <w:lvlJc w:val="left"/>
      <w:pPr>
        <w:tabs>
          <w:tab w:val="num" w:pos="3675"/>
        </w:tabs>
        <w:ind w:left="3675" w:hanging="360"/>
      </w:pPr>
      <w:rPr>
        <w:rFonts w:ascii="Courier New" w:hAnsi="Courier New"/>
        <w:sz w:val="24"/>
      </w:rPr>
    </w:lvl>
    <w:lvl w:ilvl="5">
      <w:numFmt w:val="bullet"/>
      <w:lvlText w:val="§"/>
      <w:lvlJc w:val="left"/>
      <w:pPr>
        <w:tabs>
          <w:tab w:val="num" w:pos="4395"/>
        </w:tabs>
        <w:ind w:left="4395" w:hanging="360"/>
      </w:pPr>
      <w:rPr>
        <w:rFonts w:ascii="Wingdings" w:hAnsi="Wingdings"/>
        <w:sz w:val="24"/>
      </w:rPr>
    </w:lvl>
    <w:lvl w:ilvl="6">
      <w:numFmt w:val="bullet"/>
      <w:lvlText w:val="·"/>
      <w:lvlJc w:val="left"/>
      <w:pPr>
        <w:tabs>
          <w:tab w:val="num" w:pos="5115"/>
        </w:tabs>
        <w:ind w:left="5115" w:hanging="360"/>
      </w:pPr>
      <w:rPr>
        <w:rFonts w:ascii="Symbol" w:hAnsi="Symbol"/>
        <w:sz w:val="24"/>
      </w:rPr>
    </w:lvl>
    <w:lvl w:ilvl="7">
      <w:numFmt w:val="bullet"/>
      <w:lvlText w:val="o"/>
      <w:lvlJc w:val="left"/>
      <w:pPr>
        <w:tabs>
          <w:tab w:val="num" w:pos="5835"/>
        </w:tabs>
        <w:ind w:left="5835" w:hanging="360"/>
      </w:pPr>
      <w:rPr>
        <w:rFonts w:ascii="Courier New" w:hAnsi="Courier New"/>
        <w:sz w:val="24"/>
      </w:rPr>
    </w:lvl>
    <w:lvl w:ilvl="8">
      <w:numFmt w:val="bullet"/>
      <w:lvlText w:val="§"/>
      <w:lvlJc w:val="left"/>
      <w:pPr>
        <w:tabs>
          <w:tab w:val="num" w:pos="6555"/>
        </w:tabs>
        <w:ind w:left="6555" w:hanging="360"/>
      </w:pPr>
      <w:rPr>
        <w:rFonts w:ascii="Wingdings" w:hAnsi="Wingdings"/>
        <w:sz w:val="24"/>
      </w:rPr>
    </w:lvl>
  </w:abstractNum>
  <w:abstractNum w:abstractNumId="37">
    <w:nsid w:val="66C4B606"/>
    <w:multiLevelType w:val="multilevel"/>
    <w:tmpl w:val="117B8734"/>
    <w:lvl w:ilvl="0">
      <w:numFmt w:val="bullet"/>
      <w:lvlText w:val="·"/>
      <w:lvlJc w:val="left"/>
      <w:pPr>
        <w:tabs>
          <w:tab w:val="num" w:pos="1350"/>
        </w:tabs>
        <w:ind w:left="1350" w:hanging="360"/>
      </w:pPr>
      <w:rPr>
        <w:rFonts w:ascii="Symbol" w:hAnsi="Symbol"/>
        <w:sz w:val="22"/>
      </w:rPr>
    </w:lvl>
    <w:lvl w:ilvl="1">
      <w:numFmt w:val="bullet"/>
      <w:lvlText w:val="Ø"/>
      <w:lvlJc w:val="left"/>
      <w:pPr>
        <w:tabs>
          <w:tab w:val="num" w:pos="720"/>
        </w:tabs>
        <w:ind w:left="720" w:hanging="360"/>
      </w:pPr>
      <w:rPr>
        <w:rFonts w:ascii="Wingdings" w:hAnsi="Wingdings"/>
        <w:sz w:val="24"/>
      </w:rPr>
    </w:lvl>
    <w:lvl w:ilvl="2">
      <w:numFmt w:val="bullet"/>
      <w:lvlText w:val="è"/>
      <w:lvlJc w:val="left"/>
      <w:pPr>
        <w:tabs>
          <w:tab w:val="num" w:pos="1440"/>
        </w:tabs>
        <w:ind w:left="1440"/>
      </w:pPr>
      <w:rPr>
        <w:rFonts w:ascii="Wingdings" w:hAnsi="Wingdings"/>
        <w:sz w:val="24"/>
      </w:rPr>
    </w:lvl>
    <w:lvl w:ilvl="3">
      <w:start w:val="1"/>
      <w:numFmt w:val="lowerRoman"/>
      <w:lvlText w:val="%4."/>
      <w:lvlJc w:val="left"/>
      <w:pPr>
        <w:tabs>
          <w:tab w:val="num" w:pos="3240"/>
        </w:tabs>
        <w:ind w:left="3240" w:hanging="720"/>
      </w:pPr>
      <w:rPr>
        <w:rFonts w:ascii="Times New Roman" w:hAnsi="Times New Roman" w:cs="Times New Roman"/>
        <w:b/>
        <w:bCs/>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nsid w:val="68A4C5E2"/>
    <w:multiLevelType w:val="multilevel"/>
    <w:tmpl w:val="7D349A5F"/>
    <w:lvl w:ilvl="0">
      <w:numFmt w:val="bullet"/>
      <w:lvlText w:val="Ø"/>
      <w:lvlJc w:val="left"/>
      <w:pPr>
        <w:tabs>
          <w:tab w:val="num" w:pos="375"/>
        </w:tabs>
        <w:ind w:left="555"/>
      </w:pPr>
      <w:rPr>
        <w:rFonts w:ascii="Wingdings" w:hAnsi="Wingdings"/>
        <w:sz w:val="22"/>
      </w:rPr>
    </w:lvl>
    <w:lvl w:ilvl="1">
      <w:numFmt w:val="bullet"/>
      <w:lvlText w:val="o"/>
      <w:lvlJc w:val="left"/>
      <w:pPr>
        <w:tabs>
          <w:tab w:val="num" w:pos="2160"/>
        </w:tabs>
        <w:ind w:left="2160" w:hanging="360"/>
      </w:pPr>
      <w:rPr>
        <w:rFonts w:ascii="Courier New" w:hAnsi="Courier New"/>
        <w:sz w:val="24"/>
      </w:rPr>
    </w:lvl>
    <w:lvl w:ilvl="2">
      <w:numFmt w:val="bullet"/>
      <w:lvlText w:val="§"/>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39">
    <w:nsid w:val="698B92E6"/>
    <w:multiLevelType w:val="multilevel"/>
    <w:tmpl w:val="FBB62A30"/>
    <w:lvl w:ilvl="0">
      <w:numFmt w:val="bullet"/>
      <w:lvlText w:val="·"/>
      <w:lvlJc w:val="left"/>
      <w:pPr>
        <w:tabs>
          <w:tab w:val="num" w:pos="1125"/>
        </w:tabs>
        <w:ind w:left="180" w:firstLine="375"/>
      </w:pPr>
      <w:rPr>
        <w:rFonts w:ascii="Symbol" w:hAnsi="Symbol"/>
        <w:color w:val="auto"/>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0">
    <w:nsid w:val="6EADD139"/>
    <w:multiLevelType w:val="multilevel"/>
    <w:tmpl w:val="00BCC70B"/>
    <w:lvl w:ilvl="0">
      <w:numFmt w:val="bullet"/>
      <w:lvlText w:val="Ø"/>
      <w:lvlJc w:val="left"/>
      <w:pPr>
        <w:tabs>
          <w:tab w:val="num" w:pos="360"/>
        </w:tabs>
        <w:ind w:left="360" w:hanging="360"/>
      </w:pPr>
      <w:rPr>
        <w:rFonts w:ascii="Wingdings" w:hAnsi="Wingdings"/>
        <w:sz w:val="24"/>
      </w:rPr>
    </w:lvl>
    <w:lvl w:ilvl="1">
      <w:numFmt w:val="bullet"/>
      <w:lvlText w:val="·"/>
      <w:lvlJc w:val="left"/>
      <w:pPr>
        <w:tabs>
          <w:tab w:val="num" w:pos="750"/>
        </w:tabs>
        <w:ind w:left="375" w:firstLine="555"/>
      </w:pPr>
      <w:rPr>
        <w:rFonts w:ascii="Symbol" w:hAnsi="Symbol"/>
        <w:sz w:val="22"/>
      </w:rPr>
    </w:lvl>
    <w:lvl w:ilvl="2">
      <w:numFmt w:val="bullet"/>
      <w:lvlText w:val="§"/>
      <w:lvlJc w:val="left"/>
      <w:pPr>
        <w:tabs>
          <w:tab w:val="num" w:pos="1440"/>
        </w:tabs>
        <w:ind w:left="1440" w:hanging="360"/>
      </w:pPr>
      <w:rPr>
        <w:rFonts w:ascii="Wingdings" w:hAnsi="Wingdings"/>
        <w:sz w:val="24"/>
      </w:rPr>
    </w:lvl>
    <w:lvl w:ilvl="3">
      <w:numFmt w:val="bullet"/>
      <w:lvlText w:val="·"/>
      <w:lvlJc w:val="left"/>
      <w:pPr>
        <w:tabs>
          <w:tab w:val="num" w:pos="2160"/>
        </w:tabs>
        <w:ind w:left="2160" w:hanging="360"/>
      </w:pPr>
      <w:rPr>
        <w:rFonts w:ascii="Symbol" w:hAnsi="Symbol"/>
        <w:sz w:val="24"/>
      </w:rPr>
    </w:lvl>
    <w:lvl w:ilvl="4">
      <w:numFmt w:val="bullet"/>
      <w:lvlText w:val="o"/>
      <w:lvlJc w:val="left"/>
      <w:pPr>
        <w:tabs>
          <w:tab w:val="num" w:pos="2880"/>
        </w:tabs>
        <w:ind w:left="2880" w:hanging="360"/>
      </w:pPr>
      <w:rPr>
        <w:rFonts w:ascii="Courier New" w:hAnsi="Courier New"/>
        <w:sz w:val="24"/>
      </w:rPr>
    </w:lvl>
    <w:lvl w:ilvl="5">
      <w:numFmt w:val="bullet"/>
      <w:lvlText w:val="§"/>
      <w:lvlJc w:val="left"/>
      <w:pPr>
        <w:tabs>
          <w:tab w:val="num" w:pos="3600"/>
        </w:tabs>
        <w:ind w:left="3600" w:hanging="360"/>
      </w:pPr>
      <w:rPr>
        <w:rFonts w:ascii="Wingdings" w:hAnsi="Wingdings"/>
        <w:sz w:val="24"/>
      </w:rPr>
    </w:lvl>
    <w:lvl w:ilvl="6">
      <w:numFmt w:val="bullet"/>
      <w:lvlText w:val="·"/>
      <w:lvlJc w:val="left"/>
      <w:pPr>
        <w:tabs>
          <w:tab w:val="num" w:pos="4320"/>
        </w:tabs>
        <w:ind w:left="4320" w:hanging="360"/>
      </w:pPr>
      <w:rPr>
        <w:rFonts w:ascii="Symbol" w:hAnsi="Symbol"/>
        <w:sz w:val="24"/>
      </w:rPr>
    </w:lvl>
    <w:lvl w:ilvl="7">
      <w:numFmt w:val="bullet"/>
      <w:lvlText w:val="o"/>
      <w:lvlJc w:val="left"/>
      <w:pPr>
        <w:tabs>
          <w:tab w:val="num" w:pos="5040"/>
        </w:tabs>
        <w:ind w:left="5040" w:hanging="360"/>
      </w:pPr>
      <w:rPr>
        <w:rFonts w:ascii="Courier New" w:hAnsi="Courier New"/>
        <w:sz w:val="24"/>
      </w:rPr>
    </w:lvl>
    <w:lvl w:ilvl="8">
      <w:numFmt w:val="bullet"/>
      <w:lvlText w:val="§"/>
      <w:lvlJc w:val="left"/>
      <w:pPr>
        <w:tabs>
          <w:tab w:val="num" w:pos="5760"/>
        </w:tabs>
        <w:ind w:left="5760" w:hanging="360"/>
      </w:pPr>
      <w:rPr>
        <w:rFonts w:ascii="Wingdings" w:hAnsi="Wingdings"/>
        <w:sz w:val="24"/>
      </w:rPr>
    </w:lvl>
  </w:abstractNum>
  <w:abstractNum w:abstractNumId="41">
    <w:nsid w:val="6F831AE7"/>
    <w:multiLevelType w:val="multilevel"/>
    <w:tmpl w:val="5E94F760"/>
    <w:lvl w:ilvl="0">
      <w:numFmt w:val="bullet"/>
      <w:lvlText w:val="·"/>
      <w:lvlJc w:val="left"/>
      <w:pPr>
        <w:tabs>
          <w:tab w:val="num" w:pos="1500"/>
        </w:tabs>
        <w:ind w:left="1500" w:hanging="375"/>
      </w:pPr>
      <w:rPr>
        <w:rFonts w:ascii="Symbol" w:hAnsi="Symbol"/>
        <w:sz w:val="22"/>
      </w:rPr>
    </w:lvl>
    <w:lvl w:ilvl="1">
      <w:numFmt w:val="bullet"/>
      <w:lvlText w:val="v"/>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42">
    <w:nsid w:val="7046C2BF"/>
    <w:multiLevelType w:val="multilevel"/>
    <w:tmpl w:val="45101F58"/>
    <w:lvl w:ilvl="0">
      <w:numFmt w:val="bullet"/>
      <w:lvlText w:val="Ø"/>
      <w:lvlJc w:val="left"/>
      <w:pPr>
        <w:tabs>
          <w:tab w:val="num" w:pos="2160"/>
        </w:tabs>
        <w:ind w:left="555"/>
      </w:pPr>
      <w:rPr>
        <w:rFonts w:ascii="Wingdings" w:hAnsi="Wingdings"/>
        <w:sz w:val="20"/>
      </w:rPr>
    </w:lvl>
    <w:lvl w:ilvl="1">
      <w:numFmt w:val="bullet"/>
      <w:lvlText w:val="·"/>
      <w:lvlJc w:val="left"/>
      <w:pPr>
        <w:tabs>
          <w:tab w:val="num" w:pos="2880"/>
        </w:tabs>
        <w:ind w:left="2880" w:hanging="360"/>
      </w:pPr>
      <w:rPr>
        <w:rFonts w:ascii="Symbol" w:hAnsi="Symbol"/>
        <w:sz w:val="24"/>
      </w:rPr>
    </w:lvl>
    <w:lvl w:ilvl="2">
      <w:numFmt w:val="bullet"/>
      <w:lvlText w:val="§"/>
      <w:lvlJc w:val="left"/>
      <w:pPr>
        <w:tabs>
          <w:tab w:val="num" w:pos="3600"/>
        </w:tabs>
        <w:ind w:left="3600" w:hanging="360"/>
      </w:pPr>
      <w:rPr>
        <w:rFonts w:ascii="Wingdings" w:hAnsi="Wingdings"/>
        <w:sz w:val="24"/>
      </w:rPr>
    </w:lvl>
    <w:lvl w:ilvl="3">
      <w:numFmt w:val="bullet"/>
      <w:lvlText w:val="·"/>
      <w:lvlJc w:val="left"/>
      <w:pPr>
        <w:tabs>
          <w:tab w:val="num" w:pos="4320"/>
        </w:tabs>
        <w:ind w:left="4320" w:hanging="360"/>
      </w:pPr>
      <w:rPr>
        <w:rFonts w:ascii="Symbol" w:hAnsi="Symbol"/>
        <w:sz w:val="24"/>
      </w:rPr>
    </w:lvl>
    <w:lvl w:ilvl="4">
      <w:numFmt w:val="bullet"/>
      <w:lvlText w:val="o"/>
      <w:lvlJc w:val="left"/>
      <w:pPr>
        <w:tabs>
          <w:tab w:val="num" w:pos="5040"/>
        </w:tabs>
        <w:ind w:left="5040" w:hanging="360"/>
      </w:pPr>
      <w:rPr>
        <w:rFonts w:ascii="Courier New" w:hAnsi="Courier New"/>
        <w:sz w:val="24"/>
      </w:rPr>
    </w:lvl>
    <w:lvl w:ilvl="5">
      <w:numFmt w:val="bullet"/>
      <w:lvlText w:val="§"/>
      <w:lvlJc w:val="left"/>
      <w:pPr>
        <w:tabs>
          <w:tab w:val="num" w:pos="5760"/>
        </w:tabs>
        <w:ind w:left="5760" w:hanging="360"/>
      </w:pPr>
      <w:rPr>
        <w:rFonts w:ascii="Wingdings" w:hAnsi="Wingdings"/>
        <w:sz w:val="24"/>
      </w:rPr>
    </w:lvl>
    <w:lvl w:ilvl="6">
      <w:numFmt w:val="bullet"/>
      <w:lvlText w:val="·"/>
      <w:lvlJc w:val="left"/>
      <w:pPr>
        <w:tabs>
          <w:tab w:val="num" w:pos="6480"/>
        </w:tabs>
        <w:ind w:left="6480" w:hanging="360"/>
      </w:pPr>
      <w:rPr>
        <w:rFonts w:ascii="Symbol" w:hAnsi="Symbol"/>
        <w:sz w:val="24"/>
      </w:rPr>
    </w:lvl>
    <w:lvl w:ilvl="7">
      <w:numFmt w:val="bullet"/>
      <w:lvlText w:val="o"/>
      <w:lvlJc w:val="left"/>
      <w:pPr>
        <w:tabs>
          <w:tab w:val="num" w:pos="7200"/>
        </w:tabs>
        <w:ind w:left="7200" w:hanging="360"/>
      </w:pPr>
      <w:rPr>
        <w:rFonts w:ascii="Courier New" w:hAnsi="Courier New"/>
        <w:sz w:val="24"/>
      </w:rPr>
    </w:lvl>
    <w:lvl w:ilvl="8">
      <w:numFmt w:val="bullet"/>
      <w:lvlText w:val="§"/>
      <w:lvlJc w:val="left"/>
      <w:pPr>
        <w:tabs>
          <w:tab w:val="num" w:pos="7920"/>
        </w:tabs>
        <w:ind w:left="7920" w:hanging="360"/>
      </w:pPr>
      <w:rPr>
        <w:rFonts w:ascii="Wingdings" w:hAnsi="Wingdings"/>
        <w:sz w:val="24"/>
      </w:rPr>
    </w:lvl>
  </w:abstractNum>
  <w:abstractNum w:abstractNumId="43">
    <w:nsid w:val="77ABA30D"/>
    <w:multiLevelType w:val="multilevel"/>
    <w:tmpl w:val="3A1CEDCF"/>
    <w:lvl w:ilvl="0">
      <w:numFmt w:val="bullet"/>
      <w:lvlText w:val="Ø"/>
      <w:lvlJc w:val="left"/>
      <w:pPr>
        <w:tabs>
          <w:tab w:val="num" w:pos="1440"/>
        </w:tabs>
        <w:ind w:left="1440" w:hanging="360"/>
      </w:pPr>
      <w:rPr>
        <w:rFonts w:ascii="Wingdings" w:hAnsi="Wingdings"/>
        <w:sz w:val="24"/>
      </w:rPr>
    </w:lvl>
    <w:lvl w:ilvl="1">
      <w:numFmt w:val="bullet"/>
      <w:lvlText w:val="Ø"/>
      <w:lvlJc w:val="left"/>
      <w:pPr>
        <w:tabs>
          <w:tab w:val="num" w:pos="720"/>
        </w:tabs>
        <w:ind w:left="720" w:hanging="360"/>
      </w:pPr>
      <w:rPr>
        <w:rFonts w:ascii="Wingdings" w:hAnsi="Wingdings"/>
        <w:sz w:val="24"/>
      </w:rPr>
    </w:lvl>
    <w:lvl w:ilvl="2">
      <w:numFmt w:val="bullet"/>
      <w:lvlText w:val="Ø"/>
      <w:lvlJc w:val="left"/>
      <w:pPr>
        <w:tabs>
          <w:tab w:val="num" w:pos="2880"/>
        </w:tabs>
        <w:ind w:left="2880" w:hanging="360"/>
      </w:pPr>
      <w:rPr>
        <w:rFonts w:ascii="Wingdings" w:hAnsi="Wingdings"/>
        <w:sz w:val="24"/>
      </w:rPr>
    </w:lvl>
    <w:lvl w:ilvl="3">
      <w:numFmt w:val="bullet"/>
      <w:lvlText w:val="·"/>
      <w:lvlJc w:val="left"/>
      <w:pPr>
        <w:tabs>
          <w:tab w:val="num" w:pos="540"/>
        </w:tabs>
        <w:ind w:left="1500" w:hanging="750"/>
      </w:pPr>
      <w:rPr>
        <w:rFonts w:ascii="Symbol" w:hAnsi="Symbol"/>
        <w:sz w:val="22"/>
      </w:rPr>
    </w:lvl>
    <w:lvl w:ilvl="4">
      <w:start w:val="1"/>
      <w:numFmt w:val="decimal"/>
      <w:lvlText w:val="%5."/>
      <w:lvlJc w:val="left"/>
      <w:pPr>
        <w:tabs>
          <w:tab w:val="num" w:pos="4320"/>
        </w:tabs>
        <w:ind w:left="4320" w:hanging="360"/>
      </w:pPr>
      <w:rPr>
        <w:rFonts w:ascii="Times New Roman" w:hAnsi="Times New Roman" w:cs="Times New Roman"/>
        <w:sz w:val="24"/>
        <w:szCs w:val="24"/>
      </w:rPr>
    </w:lvl>
    <w:lvl w:ilvl="5">
      <w:numFmt w:val="bullet"/>
      <w:lvlText w:val="-"/>
      <w:lvlJc w:val="left"/>
      <w:pPr>
        <w:tabs>
          <w:tab w:val="num" w:pos="5040"/>
        </w:tabs>
        <w:ind w:left="5040" w:hanging="360"/>
      </w:pPr>
      <w:rPr>
        <w:rFonts w:ascii="Georgia" w:hAnsi="Georgia"/>
        <w:b/>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44">
    <w:nsid w:val="790BB78C"/>
    <w:multiLevelType w:val="multilevel"/>
    <w:tmpl w:val="5BB1AF81"/>
    <w:lvl w:ilvl="0">
      <w:numFmt w:val="bullet"/>
      <w:lvlText w:val="Ø"/>
      <w:lvlJc w:val="left"/>
      <w:pPr>
        <w:tabs>
          <w:tab w:val="num" w:pos="810"/>
        </w:tabs>
        <w:ind w:left="375" w:firstLine="555"/>
      </w:pPr>
      <w:rPr>
        <w:rFonts w:ascii="Wingdings" w:hAnsi="Wingdings"/>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5">
    <w:nsid w:val="7BB66A95"/>
    <w:multiLevelType w:val="multilevel"/>
    <w:tmpl w:val="64A7F5B6"/>
    <w:lvl w:ilvl="0">
      <w:start w:val="1"/>
      <w:numFmt w:val="decimal"/>
      <w:lvlText w:val="%1."/>
      <w:lvlJc w:val="left"/>
      <w:pPr>
        <w:tabs>
          <w:tab w:val="num" w:pos="720"/>
        </w:tabs>
        <w:ind w:left="18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6">
    <w:nsid w:val="7FEBA98B"/>
    <w:multiLevelType w:val="singleLevel"/>
    <w:tmpl w:val="2886D0B5"/>
    <w:lvl w:ilvl="0">
      <w:start w:val="1"/>
      <w:numFmt w:val="upperLetter"/>
      <w:lvlText w:val="%1."/>
      <w:lvlJc w:val="left"/>
      <w:pPr>
        <w:tabs>
          <w:tab w:val="num" w:pos="360"/>
        </w:tabs>
        <w:ind w:left="180"/>
      </w:pPr>
      <w:rPr>
        <w:rFonts w:ascii="Times New Roman" w:hAnsi="Times New Roman" w:cs="Times New Roman"/>
        <w:b/>
        <w:bCs/>
        <w:sz w:val="22"/>
        <w:szCs w:val="22"/>
      </w:rPr>
    </w:lvl>
  </w:abstractNum>
  <w:abstractNum w:abstractNumId="47">
    <w:nsid w:val="7FF28244"/>
    <w:multiLevelType w:val="multilevel"/>
    <w:tmpl w:val="5E52C4D9"/>
    <w:lvl w:ilvl="0">
      <w:numFmt w:val="bullet"/>
      <w:lvlText w:val="Ø"/>
      <w:lvlJc w:val="left"/>
      <w:pPr>
        <w:tabs>
          <w:tab w:val="num" w:pos="1440"/>
        </w:tabs>
        <w:ind w:left="1440" w:hanging="360"/>
      </w:pPr>
      <w:rPr>
        <w:rFonts w:ascii="Wingdings" w:hAnsi="Wingdings"/>
        <w:sz w:val="24"/>
      </w:rPr>
    </w:lvl>
    <w:lvl w:ilvl="1">
      <w:numFmt w:val="bullet"/>
      <w:lvlText w:val="·"/>
      <w:lvlJc w:val="left"/>
      <w:pPr>
        <w:tabs>
          <w:tab w:val="num" w:pos="1440"/>
        </w:tabs>
        <w:ind w:left="555" w:firstLine="375"/>
      </w:pPr>
      <w:rPr>
        <w:rFonts w:ascii="Symbol" w:hAnsi="Symbol"/>
        <w:sz w:val="22"/>
      </w:rPr>
    </w:lvl>
    <w:lvl w:ilvl="2">
      <w:numFmt w:val="bullet"/>
      <w:lvlText w:val="§"/>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num w:numId="1">
    <w:abstractNumId w:val="3"/>
  </w:num>
  <w:num w:numId="2">
    <w:abstractNumId w:val="12"/>
  </w:num>
  <w:num w:numId="3">
    <w:abstractNumId w:val="40"/>
  </w:num>
  <w:num w:numId="4">
    <w:abstractNumId w:val="2"/>
  </w:num>
  <w:num w:numId="5">
    <w:abstractNumId w:val="41"/>
  </w:num>
  <w:num w:numId="6">
    <w:abstractNumId w:val="6"/>
  </w:num>
  <w:num w:numId="7">
    <w:abstractNumId w:val="18"/>
  </w:num>
  <w:num w:numId="8">
    <w:abstractNumId w:val="8"/>
  </w:num>
  <w:num w:numId="9">
    <w:abstractNumId w:val="27"/>
  </w:num>
  <w:num w:numId="10">
    <w:abstractNumId w:val="37"/>
  </w:num>
  <w:num w:numId="11">
    <w:abstractNumId w:val="35"/>
  </w:num>
  <w:num w:numId="12">
    <w:abstractNumId w:val="0"/>
  </w:num>
  <w:num w:numId="13">
    <w:abstractNumId w:val="20"/>
  </w:num>
  <w:num w:numId="14">
    <w:abstractNumId w:val="38"/>
  </w:num>
  <w:num w:numId="15">
    <w:abstractNumId w:val="1"/>
  </w:num>
  <w:num w:numId="16">
    <w:abstractNumId w:val="10"/>
  </w:num>
  <w:num w:numId="17">
    <w:abstractNumId w:val="11"/>
  </w:num>
  <w:num w:numId="18">
    <w:abstractNumId w:val="24"/>
  </w:num>
  <w:num w:numId="19">
    <w:abstractNumId w:val="25"/>
  </w:num>
  <w:num w:numId="20">
    <w:abstractNumId w:val="31"/>
  </w:num>
  <w:num w:numId="21">
    <w:abstractNumId w:val="36"/>
  </w:num>
  <w:num w:numId="22">
    <w:abstractNumId w:val="15"/>
  </w:num>
  <w:num w:numId="23">
    <w:abstractNumId w:val="13"/>
  </w:num>
  <w:num w:numId="24">
    <w:abstractNumId w:val="9"/>
  </w:num>
  <w:num w:numId="25">
    <w:abstractNumId w:val="21"/>
  </w:num>
  <w:num w:numId="26">
    <w:abstractNumId w:val="5"/>
  </w:num>
  <w:num w:numId="27">
    <w:abstractNumId w:val="34"/>
  </w:num>
  <w:num w:numId="28">
    <w:abstractNumId w:val="30"/>
  </w:num>
  <w:num w:numId="29">
    <w:abstractNumId w:val="16"/>
  </w:num>
  <w:num w:numId="30">
    <w:abstractNumId w:val="19"/>
  </w:num>
  <w:num w:numId="31">
    <w:abstractNumId w:val="4"/>
  </w:num>
  <w:num w:numId="32">
    <w:abstractNumId w:val="14"/>
  </w:num>
  <w:num w:numId="33">
    <w:abstractNumId w:val="46"/>
  </w:num>
  <w:num w:numId="34">
    <w:abstractNumId w:val="7"/>
  </w:num>
  <w:num w:numId="35">
    <w:abstractNumId w:val="33"/>
  </w:num>
  <w:num w:numId="36">
    <w:abstractNumId w:val="44"/>
  </w:num>
  <w:num w:numId="37">
    <w:abstractNumId w:val="26"/>
  </w:num>
  <w:num w:numId="38">
    <w:abstractNumId w:val="17"/>
  </w:num>
  <w:num w:numId="39">
    <w:abstractNumId w:val="45"/>
  </w:num>
  <w:num w:numId="40">
    <w:abstractNumId w:val="28"/>
  </w:num>
  <w:num w:numId="41">
    <w:abstractNumId w:val="23"/>
  </w:num>
  <w:num w:numId="42">
    <w:abstractNumId w:val="39"/>
  </w:num>
  <w:num w:numId="43">
    <w:abstractNumId w:val="32"/>
  </w:num>
  <w:num w:numId="44">
    <w:abstractNumId w:val="47"/>
  </w:num>
  <w:num w:numId="45">
    <w:abstractNumId w:val="42"/>
  </w:num>
  <w:num w:numId="46">
    <w:abstractNumId w:val="29"/>
  </w:num>
  <w:num w:numId="47">
    <w:abstractNumId w:val="43"/>
  </w:num>
  <w:num w:numId="48">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56"/>
    <w:rsid w:val="00020ED0"/>
    <w:rsid w:val="00055685"/>
    <w:rsid w:val="000953F9"/>
    <w:rsid w:val="000B7145"/>
    <w:rsid w:val="000D4A9E"/>
    <w:rsid w:val="000E007D"/>
    <w:rsid w:val="000E36C7"/>
    <w:rsid w:val="00104DB3"/>
    <w:rsid w:val="001120FA"/>
    <w:rsid w:val="00112CB2"/>
    <w:rsid w:val="001371A3"/>
    <w:rsid w:val="0014445A"/>
    <w:rsid w:val="00145E14"/>
    <w:rsid w:val="00177C5C"/>
    <w:rsid w:val="001809B2"/>
    <w:rsid w:val="00197A35"/>
    <w:rsid w:val="001D34EE"/>
    <w:rsid w:val="00230407"/>
    <w:rsid w:val="00271E56"/>
    <w:rsid w:val="002A3460"/>
    <w:rsid w:val="002B44A7"/>
    <w:rsid w:val="002C485D"/>
    <w:rsid w:val="002D022D"/>
    <w:rsid w:val="002D0382"/>
    <w:rsid w:val="0032482F"/>
    <w:rsid w:val="00335192"/>
    <w:rsid w:val="0035478E"/>
    <w:rsid w:val="0036648D"/>
    <w:rsid w:val="00381FD2"/>
    <w:rsid w:val="003B04B6"/>
    <w:rsid w:val="003B10A1"/>
    <w:rsid w:val="003B59CA"/>
    <w:rsid w:val="003D1284"/>
    <w:rsid w:val="003E6BE7"/>
    <w:rsid w:val="003F4FC7"/>
    <w:rsid w:val="00405F21"/>
    <w:rsid w:val="0044119D"/>
    <w:rsid w:val="00465BA5"/>
    <w:rsid w:val="004A3A5F"/>
    <w:rsid w:val="004A4672"/>
    <w:rsid w:val="004C5E5C"/>
    <w:rsid w:val="004C616C"/>
    <w:rsid w:val="004D28A3"/>
    <w:rsid w:val="004F787D"/>
    <w:rsid w:val="0051661D"/>
    <w:rsid w:val="005418AD"/>
    <w:rsid w:val="00555E87"/>
    <w:rsid w:val="00571059"/>
    <w:rsid w:val="00576EC9"/>
    <w:rsid w:val="00584356"/>
    <w:rsid w:val="005A273A"/>
    <w:rsid w:val="005B6B8E"/>
    <w:rsid w:val="005F4FC9"/>
    <w:rsid w:val="0061662D"/>
    <w:rsid w:val="00626EE7"/>
    <w:rsid w:val="00662AE9"/>
    <w:rsid w:val="00662DD6"/>
    <w:rsid w:val="00671266"/>
    <w:rsid w:val="006869CA"/>
    <w:rsid w:val="006917BD"/>
    <w:rsid w:val="006D3FDB"/>
    <w:rsid w:val="006D52B1"/>
    <w:rsid w:val="006F6F87"/>
    <w:rsid w:val="00715FB0"/>
    <w:rsid w:val="00723C1E"/>
    <w:rsid w:val="007A751F"/>
    <w:rsid w:val="007E7CF2"/>
    <w:rsid w:val="007F18A5"/>
    <w:rsid w:val="00833B03"/>
    <w:rsid w:val="00852EE1"/>
    <w:rsid w:val="00861CCD"/>
    <w:rsid w:val="00877ECF"/>
    <w:rsid w:val="0089381C"/>
    <w:rsid w:val="008B7721"/>
    <w:rsid w:val="008C13BD"/>
    <w:rsid w:val="0090602D"/>
    <w:rsid w:val="009201AD"/>
    <w:rsid w:val="00925CA6"/>
    <w:rsid w:val="00927C44"/>
    <w:rsid w:val="0094614A"/>
    <w:rsid w:val="00957681"/>
    <w:rsid w:val="00967822"/>
    <w:rsid w:val="00972FF9"/>
    <w:rsid w:val="00984456"/>
    <w:rsid w:val="0099520A"/>
    <w:rsid w:val="009A3752"/>
    <w:rsid w:val="009B5256"/>
    <w:rsid w:val="009C4869"/>
    <w:rsid w:val="009F4D9F"/>
    <w:rsid w:val="00A04A79"/>
    <w:rsid w:val="00A20FBC"/>
    <w:rsid w:val="00A21047"/>
    <w:rsid w:val="00A36A0D"/>
    <w:rsid w:val="00A455A1"/>
    <w:rsid w:val="00A86DEB"/>
    <w:rsid w:val="00A940F0"/>
    <w:rsid w:val="00AC4F5E"/>
    <w:rsid w:val="00AC526E"/>
    <w:rsid w:val="00AD0303"/>
    <w:rsid w:val="00AE25F0"/>
    <w:rsid w:val="00B01FF5"/>
    <w:rsid w:val="00B13E07"/>
    <w:rsid w:val="00B275B8"/>
    <w:rsid w:val="00B41466"/>
    <w:rsid w:val="00B81183"/>
    <w:rsid w:val="00BE20CE"/>
    <w:rsid w:val="00BE48A6"/>
    <w:rsid w:val="00C30547"/>
    <w:rsid w:val="00C32913"/>
    <w:rsid w:val="00C4458D"/>
    <w:rsid w:val="00C6272F"/>
    <w:rsid w:val="00C63B4A"/>
    <w:rsid w:val="00C66E26"/>
    <w:rsid w:val="00C9611B"/>
    <w:rsid w:val="00CA3AB5"/>
    <w:rsid w:val="00CD2148"/>
    <w:rsid w:val="00CD5646"/>
    <w:rsid w:val="00CE237D"/>
    <w:rsid w:val="00CE4EB0"/>
    <w:rsid w:val="00CF7F15"/>
    <w:rsid w:val="00D1795E"/>
    <w:rsid w:val="00D3261C"/>
    <w:rsid w:val="00D42A86"/>
    <w:rsid w:val="00D51481"/>
    <w:rsid w:val="00D60073"/>
    <w:rsid w:val="00D6220D"/>
    <w:rsid w:val="00D7150A"/>
    <w:rsid w:val="00DA0545"/>
    <w:rsid w:val="00DA6313"/>
    <w:rsid w:val="00DB6F8B"/>
    <w:rsid w:val="00DC6D89"/>
    <w:rsid w:val="00DD47CE"/>
    <w:rsid w:val="00DF02BA"/>
    <w:rsid w:val="00E0159F"/>
    <w:rsid w:val="00E13618"/>
    <w:rsid w:val="00E2641D"/>
    <w:rsid w:val="00E34671"/>
    <w:rsid w:val="00E61C15"/>
    <w:rsid w:val="00E66438"/>
    <w:rsid w:val="00E66602"/>
    <w:rsid w:val="00E7472B"/>
    <w:rsid w:val="00E85140"/>
    <w:rsid w:val="00EB1397"/>
    <w:rsid w:val="00ED4554"/>
    <w:rsid w:val="00EE5DD7"/>
    <w:rsid w:val="00F02F53"/>
    <w:rsid w:val="00F14C9A"/>
    <w:rsid w:val="00F77B4C"/>
    <w:rsid w:val="00FA16A5"/>
    <w:rsid w:val="00FA7349"/>
    <w:rsid w:val="00FC4F01"/>
    <w:rsid w:val="00FD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0B7145"/>
    <w:pPr>
      <w:keepNext/>
      <w:spacing w:after="0" w:line="240" w:lineRule="auto"/>
      <w:jc w:val="center"/>
      <w:outlineLvl w:val="1"/>
    </w:pPr>
    <w:rPr>
      <w:rFonts w:ascii="Arial" w:hAnsi="Arial"/>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0B7145"/>
    <w:rPr>
      <w:rFonts w:ascii="Arial" w:hAnsi="Arial" w:cs="Times New Roman"/>
      <w:b/>
      <w:sz w:val="20"/>
      <w:szCs w:val="20"/>
      <w:lang w:val="ro-RO" w:eastAsia="x-none"/>
    </w:rPr>
  </w:style>
  <w:style w:type="paragraph" w:styleId="Header">
    <w:name w:val="header"/>
    <w:basedOn w:val="Normal"/>
    <w:link w:val="HeaderChar"/>
    <w:uiPriority w:val="99"/>
    <w:unhideWhenUsed/>
    <w:rsid w:val="00C9611B"/>
    <w:pPr>
      <w:tabs>
        <w:tab w:val="center" w:pos="4680"/>
        <w:tab w:val="right" w:pos="9360"/>
      </w:tabs>
    </w:pPr>
  </w:style>
  <w:style w:type="character" w:customStyle="1" w:styleId="HeaderChar">
    <w:name w:val="Header Char"/>
    <w:basedOn w:val="DefaultParagraphFont"/>
    <w:link w:val="Header"/>
    <w:uiPriority w:val="99"/>
    <w:locked/>
    <w:rsid w:val="00C9611B"/>
    <w:rPr>
      <w:rFonts w:cs="Times New Roman"/>
    </w:rPr>
  </w:style>
  <w:style w:type="paragraph" w:styleId="Footer">
    <w:name w:val="footer"/>
    <w:basedOn w:val="Normal"/>
    <w:link w:val="FooterChar"/>
    <w:uiPriority w:val="99"/>
    <w:unhideWhenUsed/>
    <w:rsid w:val="00C9611B"/>
    <w:pPr>
      <w:tabs>
        <w:tab w:val="center" w:pos="4680"/>
        <w:tab w:val="right" w:pos="9360"/>
      </w:tabs>
    </w:pPr>
  </w:style>
  <w:style w:type="character" w:customStyle="1" w:styleId="FooterChar">
    <w:name w:val="Footer Char"/>
    <w:basedOn w:val="DefaultParagraphFont"/>
    <w:link w:val="Footer"/>
    <w:uiPriority w:val="99"/>
    <w:locked/>
    <w:rsid w:val="00C9611B"/>
    <w:rPr>
      <w:rFonts w:cs="Times New Roman"/>
    </w:rPr>
  </w:style>
  <w:style w:type="character" w:customStyle="1" w:styleId="tal1">
    <w:name w:val="tal1"/>
    <w:rsid w:val="000B7145"/>
  </w:style>
  <w:style w:type="paragraph" w:styleId="ListParagraph">
    <w:name w:val="List Paragraph"/>
    <w:basedOn w:val="Normal"/>
    <w:uiPriority w:val="34"/>
    <w:qFormat/>
    <w:rsid w:val="000B7145"/>
    <w:pPr>
      <w:spacing w:after="0" w:line="240" w:lineRule="auto"/>
      <w:ind w:left="720"/>
      <w:contextualSpacing/>
    </w:pPr>
    <w:rPr>
      <w:rFonts w:ascii="Times New Roman" w:hAnsi="Times New Roman"/>
      <w:sz w:val="20"/>
      <w:szCs w:val="20"/>
    </w:rPr>
  </w:style>
  <w:style w:type="table" w:styleId="TableGrid">
    <w:name w:val="Table Grid"/>
    <w:basedOn w:val="TableNormal"/>
    <w:uiPriority w:val="39"/>
    <w:rsid w:val="00A36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pa1">
    <w:name w:val="tpa1"/>
    <w:rsid w:val="00CF7F15"/>
  </w:style>
  <w:style w:type="paragraph" w:styleId="BalloonText">
    <w:name w:val="Balloon Text"/>
    <w:basedOn w:val="Normal"/>
    <w:link w:val="BalloonTextChar"/>
    <w:uiPriority w:val="99"/>
    <w:semiHidden/>
    <w:unhideWhenUsed/>
    <w:rsid w:val="00E13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618"/>
    <w:rPr>
      <w:rFonts w:ascii="Segoe UI" w:hAnsi="Segoe UI" w:cs="Segoe UI"/>
      <w:sz w:val="18"/>
      <w:szCs w:val="18"/>
    </w:rPr>
  </w:style>
  <w:style w:type="character" w:styleId="Hyperlink">
    <w:name w:val="Hyperlink"/>
    <w:basedOn w:val="DefaultParagraphFont"/>
    <w:rsid w:val="00FD67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0B7145"/>
    <w:pPr>
      <w:keepNext/>
      <w:spacing w:after="0" w:line="240" w:lineRule="auto"/>
      <w:jc w:val="center"/>
      <w:outlineLvl w:val="1"/>
    </w:pPr>
    <w:rPr>
      <w:rFonts w:ascii="Arial" w:hAnsi="Arial"/>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0B7145"/>
    <w:rPr>
      <w:rFonts w:ascii="Arial" w:hAnsi="Arial" w:cs="Times New Roman"/>
      <w:b/>
      <w:sz w:val="20"/>
      <w:szCs w:val="20"/>
      <w:lang w:val="ro-RO" w:eastAsia="x-none"/>
    </w:rPr>
  </w:style>
  <w:style w:type="paragraph" w:styleId="Header">
    <w:name w:val="header"/>
    <w:basedOn w:val="Normal"/>
    <w:link w:val="HeaderChar"/>
    <w:uiPriority w:val="99"/>
    <w:unhideWhenUsed/>
    <w:rsid w:val="00C9611B"/>
    <w:pPr>
      <w:tabs>
        <w:tab w:val="center" w:pos="4680"/>
        <w:tab w:val="right" w:pos="9360"/>
      </w:tabs>
    </w:pPr>
  </w:style>
  <w:style w:type="character" w:customStyle="1" w:styleId="HeaderChar">
    <w:name w:val="Header Char"/>
    <w:basedOn w:val="DefaultParagraphFont"/>
    <w:link w:val="Header"/>
    <w:uiPriority w:val="99"/>
    <w:locked/>
    <w:rsid w:val="00C9611B"/>
    <w:rPr>
      <w:rFonts w:cs="Times New Roman"/>
    </w:rPr>
  </w:style>
  <w:style w:type="paragraph" w:styleId="Footer">
    <w:name w:val="footer"/>
    <w:basedOn w:val="Normal"/>
    <w:link w:val="FooterChar"/>
    <w:uiPriority w:val="99"/>
    <w:unhideWhenUsed/>
    <w:rsid w:val="00C9611B"/>
    <w:pPr>
      <w:tabs>
        <w:tab w:val="center" w:pos="4680"/>
        <w:tab w:val="right" w:pos="9360"/>
      </w:tabs>
    </w:pPr>
  </w:style>
  <w:style w:type="character" w:customStyle="1" w:styleId="FooterChar">
    <w:name w:val="Footer Char"/>
    <w:basedOn w:val="DefaultParagraphFont"/>
    <w:link w:val="Footer"/>
    <w:uiPriority w:val="99"/>
    <w:locked/>
    <w:rsid w:val="00C9611B"/>
    <w:rPr>
      <w:rFonts w:cs="Times New Roman"/>
    </w:rPr>
  </w:style>
  <w:style w:type="character" w:customStyle="1" w:styleId="tal1">
    <w:name w:val="tal1"/>
    <w:rsid w:val="000B7145"/>
  </w:style>
  <w:style w:type="paragraph" w:styleId="ListParagraph">
    <w:name w:val="List Paragraph"/>
    <w:basedOn w:val="Normal"/>
    <w:uiPriority w:val="34"/>
    <w:qFormat/>
    <w:rsid w:val="000B7145"/>
    <w:pPr>
      <w:spacing w:after="0" w:line="240" w:lineRule="auto"/>
      <w:ind w:left="720"/>
      <w:contextualSpacing/>
    </w:pPr>
    <w:rPr>
      <w:rFonts w:ascii="Times New Roman" w:hAnsi="Times New Roman"/>
      <w:sz w:val="20"/>
      <w:szCs w:val="20"/>
    </w:rPr>
  </w:style>
  <w:style w:type="table" w:styleId="TableGrid">
    <w:name w:val="Table Grid"/>
    <w:basedOn w:val="TableNormal"/>
    <w:uiPriority w:val="39"/>
    <w:rsid w:val="00A36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pa1">
    <w:name w:val="tpa1"/>
    <w:rsid w:val="00CF7F15"/>
  </w:style>
  <w:style w:type="paragraph" w:styleId="BalloonText">
    <w:name w:val="Balloon Text"/>
    <w:basedOn w:val="Normal"/>
    <w:link w:val="BalloonTextChar"/>
    <w:uiPriority w:val="99"/>
    <w:semiHidden/>
    <w:unhideWhenUsed/>
    <w:rsid w:val="00E13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618"/>
    <w:rPr>
      <w:rFonts w:ascii="Segoe UI" w:hAnsi="Segoe UI" w:cs="Segoe UI"/>
      <w:sz w:val="18"/>
      <w:szCs w:val="18"/>
    </w:rPr>
  </w:style>
  <w:style w:type="character" w:styleId="Hyperlink">
    <w:name w:val="Hyperlink"/>
    <w:basedOn w:val="DefaultParagraphFont"/>
    <w:rsid w:val="00FD6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iasi.ro/licitatii-spatii-inchiriat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uiasi.ro/licitatii-spatii-inchiri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5767</Words>
  <Characters>32874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Delia</cp:lastModifiedBy>
  <cp:revision>12</cp:revision>
  <cp:lastPrinted>2019-11-19T08:54:00Z</cp:lastPrinted>
  <dcterms:created xsi:type="dcterms:W3CDTF">2021-06-15T09:46:00Z</dcterms:created>
  <dcterms:modified xsi:type="dcterms:W3CDTF">2021-12-14T06:18:00Z</dcterms:modified>
</cp:coreProperties>
</file>