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E75A1E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</w:pPr>
      <w:bookmarkStart w:id="0" w:name="_GoBack"/>
      <w:bookmarkEnd w:id="0"/>
      <w:r w:rsidRPr="00E75A1E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ro-RO"/>
        </w:rPr>
        <w:t xml:space="preserve">Anexa   </w:t>
      </w: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E75A1E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5F4A39" w:rsidRPr="00E75A1E" w:rsidRDefault="005F4A39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E75A1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,,</w:t>
      </w:r>
      <w:r w:rsidR="00295B6C" w:rsidRPr="00E75A1E">
        <w:rPr>
          <w:rFonts w:ascii="Times New Roman" w:eastAsia="Times New Roman" w:hAnsi="Times New Roman" w:cs="Times New Roman"/>
          <w:b/>
          <w:color w:val="C00000"/>
          <w:szCs w:val="20"/>
          <w:lang w:val="ro-RO"/>
        </w:rPr>
        <w:t>Kit elev, personalizat  pentru ROSE-RCM TUIASI</w:t>
      </w:r>
      <w:r w:rsidR="00295B6C" w:rsidRPr="00E75A1E">
        <w:rPr>
          <w:rFonts w:ascii="Times New Roman" w:eastAsia="Times New Roman" w:hAnsi="Times New Roman" w:cs="Times New Roman"/>
          <w:b/>
          <w:color w:val="C00000"/>
          <w:szCs w:val="20"/>
        </w:rPr>
        <w:t>”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E75A1E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E75A1E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E75A1E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F94CD9" w:rsidRPr="00E75A1E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E75A1E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E75A1E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E75A1E" w:rsidRDefault="00F94CD9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1</w:t>
      </w:r>
      <w:r w:rsidRPr="00E75A1E">
        <w:rPr>
          <w:rFonts w:ascii="Times New Roman" w:hAnsi="Times New Roman" w:cs="Times New Roman"/>
          <w:lang w:val="ro-RO"/>
        </w:rPr>
        <w:t>.</w:t>
      </w: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sz w:val="16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ab/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850"/>
        <w:gridCol w:w="1418"/>
        <w:gridCol w:w="1276"/>
        <w:gridCol w:w="1417"/>
      </w:tblGrid>
      <w:tr w:rsidR="00023245" w:rsidRPr="00E75A1E" w:rsidTr="002B72A3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418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76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E75A1E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E75A1E" w:rsidTr="002B72A3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E75A1E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E75A1E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9952A2" w:rsidRPr="009952A2" w:rsidRDefault="00F94CD9" w:rsidP="007C1F70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F94CD9" w:rsidRPr="00E75A1E" w:rsidRDefault="002B72A3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K</w:t>
            </w:r>
            <w:r w:rsidR="00F94CD9" w:rsidRPr="00E75A1E">
              <w:rPr>
                <w:rFonts w:ascii="Times New Roman" w:eastAsia="Calibri" w:hAnsi="Times New Roman" w:cs="Times New Roman"/>
                <w:spacing w:val="-2"/>
                <w:lang w:val="ro-RO"/>
              </w:rPr>
              <w:t>it-</w:t>
            </w:r>
            <w:proofErr w:type="spellStart"/>
            <w:r w:rsidR="00F94CD9" w:rsidRPr="00E75A1E">
              <w:rPr>
                <w:rFonts w:ascii="Times New Roman" w:eastAsia="Calibri" w:hAnsi="Times New Roman" w:cs="Times New Roman"/>
                <w:spacing w:val="-2"/>
                <w:lang w:val="ro-RO"/>
              </w:rPr>
              <w:t>ul</w:t>
            </w:r>
            <w:proofErr w:type="spellEnd"/>
            <w:r w:rsidR="00F94CD9" w:rsidRPr="00E75A1E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conține :</w:t>
            </w:r>
          </w:p>
          <w:p w:rsidR="009952A2" w:rsidRPr="00F62F08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R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ucsac- 1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  <w:r w:rsidRPr="00F62F08">
              <w:rPr>
                <w:rFonts w:ascii="Times New Roman" w:eastAsia="Calibri" w:hAnsi="Times New Roman" w:cs="Times New Roman"/>
                <w:spacing w:val="-2"/>
                <w:lang w:val="ro-RO"/>
              </w:rPr>
              <w:t>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Halat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Tricou damă–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Tricou bărbătesc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Caiet agenda A5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Pix aluminiu – 1 buc</w:t>
            </w:r>
          </w:p>
          <w:p w:rsidR="009952A2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Memorie Stick USB -1 buc</w:t>
            </w:r>
          </w:p>
          <w:p w:rsidR="009952A2" w:rsidRPr="00F62F08" w:rsidRDefault="009952A2" w:rsidP="009952A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Sticla sport – 1 buc</w:t>
            </w:r>
          </w:p>
          <w:p w:rsidR="00023245" w:rsidRPr="00E75A1E" w:rsidRDefault="00F94CD9" w:rsidP="007C1F7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Fiecare</w:t>
            </w:r>
            <w:proofErr w:type="spellEnd"/>
            <w:r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produs</w:t>
            </w:r>
            <w:proofErr w:type="spellEnd"/>
            <w:r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E75A1E">
              <w:rPr>
                <w:rFonts w:ascii="Times New Roman" w:eastAsia="Calibri" w:hAnsi="Times New Roman" w:cs="Times New Roman"/>
                <w:spacing w:val="-2"/>
              </w:rPr>
              <w:t>personalizat</w:t>
            </w:r>
            <w:proofErr w:type="spellEnd"/>
            <w:r w:rsidR="007C1F70" w:rsidRPr="00E75A1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="007C1F70" w:rsidRPr="009952A2">
              <w:rPr>
                <w:rFonts w:ascii="Times New Roman" w:eastAsia="Calibri" w:hAnsi="Times New Roman" w:cs="Times New Roman"/>
                <w:spacing w:val="-2"/>
              </w:rPr>
              <w:t>policromie</w:t>
            </w:r>
            <w:proofErr w:type="spellEnd"/>
          </w:p>
        </w:tc>
        <w:tc>
          <w:tcPr>
            <w:tcW w:w="992" w:type="dxa"/>
          </w:tcPr>
          <w:p w:rsidR="00023245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D16975" w:rsidRPr="00E75A1E" w:rsidRDefault="00D1697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50 kituri</w:t>
            </w:r>
          </w:p>
        </w:tc>
        <w:tc>
          <w:tcPr>
            <w:tcW w:w="850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8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E75A1E" w:rsidTr="002B72A3">
        <w:trPr>
          <w:trHeight w:val="285"/>
        </w:trPr>
        <w:tc>
          <w:tcPr>
            <w:tcW w:w="709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023245" w:rsidRPr="00E75A1E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0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76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2.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E75A1E">
        <w:rPr>
          <w:rFonts w:ascii="Times New Roman" w:hAnsi="Times New Roman" w:cs="Times New Roman"/>
          <w:b/>
          <w:lang w:val="ro-RO"/>
        </w:rPr>
        <w:t xml:space="preserve">  </w:t>
      </w:r>
      <w:r w:rsidRPr="00E75A1E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3.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 w:rsidRPr="00E75A1E">
        <w:rPr>
          <w:rFonts w:ascii="Times New Roman" w:hAnsi="Times New Roman" w:cs="Times New Roman"/>
          <w:lang w:val="ro-RO"/>
        </w:rPr>
        <w:t>zile  de la semnarea Contractului</w:t>
      </w:r>
      <w:r w:rsidRPr="00E75A1E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E75A1E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p w:rsidR="008454AD" w:rsidRPr="00E75A1E" w:rsidRDefault="008454AD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337"/>
        <w:gridCol w:w="1560"/>
        <w:gridCol w:w="2551"/>
      </w:tblGrid>
      <w:tr w:rsidR="00023245" w:rsidRPr="00E75A1E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560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551" w:type="dxa"/>
            <w:vAlign w:val="center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E75A1E" w:rsidTr="008454AD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8454AD" w:rsidRDefault="00023245" w:rsidP="008454A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37" w:type="dxa"/>
            <w:shd w:val="clear" w:color="auto" w:fill="auto"/>
            <w:vAlign w:val="bottom"/>
          </w:tcPr>
          <w:p w:rsidR="00023245" w:rsidRPr="008454AD" w:rsidRDefault="008454AD" w:rsidP="001A667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</w:tc>
        <w:tc>
          <w:tcPr>
            <w:tcW w:w="1560" w:type="dxa"/>
          </w:tcPr>
          <w:p w:rsidR="00023245" w:rsidRPr="008454AD" w:rsidRDefault="008454AD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454AD">
              <w:rPr>
                <w:rFonts w:ascii="Times New Roman" w:hAnsi="Times New Roman" w:cs="Times New Roman"/>
                <w:b/>
                <w:lang w:val="ro-RO"/>
              </w:rPr>
              <w:t>50 kituri</w:t>
            </w:r>
          </w:p>
        </w:tc>
        <w:tc>
          <w:tcPr>
            <w:tcW w:w="2551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4.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Plata</w:t>
      </w:r>
      <w:r w:rsidRPr="00E75A1E">
        <w:rPr>
          <w:rFonts w:ascii="Times New Roman" w:hAnsi="Times New Roman" w:cs="Times New Roman"/>
          <w:b/>
          <w:lang w:val="ro-RO"/>
        </w:rPr>
        <w:t xml:space="preserve"> </w:t>
      </w:r>
      <w:r w:rsidRPr="00E75A1E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E75A1E">
        <w:rPr>
          <w:rFonts w:ascii="Times New Roman" w:hAnsi="Times New Roman" w:cs="Times New Roman"/>
          <w:i/>
          <w:lang w:val="ro-RO"/>
        </w:rPr>
        <w:t>Graficului de livrare</w:t>
      </w:r>
      <w:r w:rsidRPr="00E75A1E">
        <w:rPr>
          <w:rFonts w:ascii="Times New Roman" w:hAnsi="Times New Roman" w:cs="Times New Roman"/>
          <w:lang w:val="ro-RO"/>
        </w:rPr>
        <w:t>.</w:t>
      </w:r>
    </w:p>
    <w:p w:rsidR="00023245" w:rsidRPr="00E75A1E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E75A1E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5.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E75A1E">
        <w:rPr>
          <w:rFonts w:ascii="Times New Roman" w:hAnsi="Times New Roman" w:cs="Times New Roman"/>
          <w:b/>
          <w:lang w:val="ro-RO"/>
        </w:rPr>
        <w:t xml:space="preserve">: </w:t>
      </w:r>
      <w:r w:rsidRPr="00E75A1E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6.</w:t>
      </w:r>
      <w:r w:rsidRPr="00E75A1E">
        <w:rPr>
          <w:rFonts w:ascii="Times New Roman" w:hAnsi="Times New Roman" w:cs="Times New Roman"/>
          <w:b/>
          <w:lang w:val="ro-RO"/>
        </w:rPr>
        <w:tab/>
      </w:r>
      <w:r w:rsidRPr="00E75A1E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Pr="00E75A1E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E75A1E">
        <w:rPr>
          <w:rFonts w:ascii="Times New Roman" w:hAnsi="Times New Roman" w:cs="Times New Roman"/>
          <w:lang w:val="ro-RO"/>
        </w:rPr>
        <w:tab/>
      </w:r>
      <w:r w:rsidRPr="00E75A1E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Pr="00E75A1E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E75A1E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7.</w:t>
      </w:r>
      <w:r w:rsidRPr="00E75A1E">
        <w:rPr>
          <w:rFonts w:ascii="Times New Roman" w:hAnsi="Times New Roman" w:cs="Times New Roman"/>
          <w:b/>
          <w:lang w:val="ro-RO"/>
        </w:rPr>
        <w:tab/>
        <w:t xml:space="preserve"> </w:t>
      </w:r>
      <w:r w:rsidR="00023245" w:rsidRPr="00E75A1E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E75A1E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</w:p>
    <w:tbl>
      <w:tblPr>
        <w:tblW w:w="1043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5103"/>
      </w:tblGrid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E75A1E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E75A1E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Default="006B7793" w:rsidP="004A16D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,,Kit elev, personalizat  pentru ROSE-RCM TUIASI</w:t>
            </w:r>
            <w:r w:rsidRPr="009952A2">
              <w:rPr>
                <w:rFonts w:ascii="Times New Roman" w:eastAsia="Calibri" w:hAnsi="Times New Roman" w:cs="Times New Roman"/>
                <w:b/>
                <w:color w:val="C00000"/>
                <w:spacing w:val="-2"/>
              </w:rPr>
              <w:t>”</w:t>
            </w:r>
            <w:r w:rsidRPr="009952A2"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  <w:t xml:space="preserve"> </w:t>
            </w:r>
          </w:p>
          <w:p w:rsidR="00F00414" w:rsidRPr="006B7793" w:rsidRDefault="00F00414" w:rsidP="004A16DB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pacing w:val="-2"/>
                <w:lang w:val="ro-RO"/>
              </w:rPr>
            </w:pP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2B72A3" w:rsidRPr="00614611" w:rsidRDefault="00023245" w:rsidP="006B7793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614611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6B7793"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Fiecare kit  va conține</w:t>
            </w:r>
            <w:r w:rsidR="00F90BA0"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</w:p>
          <w:p w:rsidR="00F00414" w:rsidRPr="006B7793" w:rsidRDefault="006B7793" w:rsidP="002B72A3">
            <w:pPr>
              <w:spacing w:after="0"/>
              <w:ind w:left="-13" w:firstLine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rucsac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halat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tricou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damă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tricou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bărbătesc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caiet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agenda A5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pix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metalic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memorie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stick USB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sticlă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sport – 1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</w:rPr>
              <w:t>buc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0BA0" w:rsidRPr="00614611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  <w:r w:rsidR="007D33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4A16DB" w:rsidRPr="00E75A1E" w:rsidRDefault="005E342A" w:rsidP="002B72A3">
            <w:pPr>
              <w:spacing w:after="0"/>
              <w:ind w:left="13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5E342A">
              <w:rPr>
                <w:rFonts w:ascii="Times New Roman" w:hAnsi="Times New Roman" w:cs="Times New Roman"/>
                <w:b/>
                <w:color w:val="FF0000"/>
                <w:lang w:val="ro-RO"/>
              </w:rPr>
              <w:t xml:space="preserve">Detalii specifice </w:t>
            </w:r>
            <w:proofErr w:type="spellStart"/>
            <w:r w:rsidRPr="005E342A">
              <w:rPr>
                <w:rFonts w:ascii="Times New Roman" w:hAnsi="Times New Roman" w:cs="Times New Roman"/>
                <w:b/>
                <w:color w:val="FF0000"/>
                <w:lang w:val="ro-RO"/>
              </w:rPr>
              <w:t>şi</w:t>
            </w:r>
            <w:proofErr w:type="spellEnd"/>
            <w:r w:rsidRPr="005E342A">
              <w:rPr>
                <w:rFonts w:ascii="Times New Roman" w:hAnsi="Times New Roman" w:cs="Times New Roman"/>
                <w:b/>
                <w:color w:val="FF0000"/>
                <w:lang w:val="ro-RO"/>
              </w:rPr>
              <w:t xml:space="preserve"> standarde tehnice minim acceptate de către Beneficiar</w:t>
            </w:r>
          </w:p>
        </w:tc>
        <w:tc>
          <w:tcPr>
            <w:tcW w:w="5103" w:type="dxa"/>
          </w:tcPr>
          <w:p w:rsidR="00023245" w:rsidRPr="00E75A1E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F346F0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614611" w:rsidRPr="00614611" w:rsidRDefault="00614611" w:rsidP="00614611">
            <w:pPr>
              <w:spacing w:after="0"/>
              <w:ind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Rucsac personalizat – 1 buc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poliester 400D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Rucsacul va fi prevăzut cu: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mai multe compartimente;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45A641" wp14:editId="1F07C8D5">
                  <wp:simplePos x="0" y="0"/>
                  <wp:positionH relativeFrom="column">
                    <wp:posOffset>4653915</wp:posOffset>
                  </wp:positionH>
                  <wp:positionV relativeFrom="paragraph">
                    <wp:posOffset>62865</wp:posOffset>
                  </wp:positionV>
                  <wp:extent cx="1098550" cy="1057275"/>
                  <wp:effectExtent l="0" t="0" r="635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fermoar;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buzunar în interiorul organizatorului, pentru laptop (17 "), căptușit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compartimente pentru tablete;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spate ergonomic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bretele ajustabile și curea pentru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carucior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6"/>
              </w:numPr>
              <w:spacing w:after="0"/>
              <w:ind w:left="757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conexiune USB incorporata pentru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banci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putere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fi căptușit;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avea dimensiuni de: (300×420×120 mm) ± 10%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Culoare :gri închis</w:t>
            </w:r>
          </w:p>
          <w:p w:rsidR="00614611" w:rsidRPr="00614611" w:rsidRDefault="00614611" w:rsidP="00614611">
            <w:pPr>
              <w:spacing w:after="0"/>
              <w:ind w:left="13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(prin transfer termic, serigrafie, sau orice alte metode ),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suprafața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exterioară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rucsacului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</w:rPr>
              <w:t>suprafață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.(160 x 80 mm)</w:t>
            </w:r>
          </w:p>
          <w:p w:rsidR="00F346F0" w:rsidRPr="00E75A1E" w:rsidRDefault="00614611" w:rsidP="00614611">
            <w:pPr>
              <w:spacing w:after="0"/>
              <w:ind w:left="13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aproximativă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rucsacului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sau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echivalent</w:t>
            </w:r>
            <w:proofErr w:type="spellEnd"/>
          </w:p>
        </w:tc>
        <w:tc>
          <w:tcPr>
            <w:tcW w:w="5103" w:type="dxa"/>
          </w:tcPr>
          <w:p w:rsidR="00F346F0" w:rsidRPr="00E75A1E" w:rsidRDefault="00F346F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  <w:vAlign w:val="bottom"/>
          </w:tcPr>
          <w:p w:rsidR="00614611" w:rsidRPr="00614611" w:rsidRDefault="00614611" w:rsidP="0061461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Halat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Alb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Protectie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Tercot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</w:t>
            </w:r>
            <w:proofErr w:type="spellEnd"/>
            <w:proofErr w:type="gram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1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614611" w:rsidRPr="00C55E07" w:rsidRDefault="00614611" w:rsidP="00614611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Halat de </w:t>
            </w:r>
            <w:proofErr w:type="spellStart"/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protectie</w:t>
            </w:r>
            <w:proofErr w:type="spellEnd"/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alb </w:t>
            </w:r>
          </w:p>
          <w:p w:rsidR="00614611" w:rsidRPr="00C55E07" w:rsidRDefault="00614611" w:rsidP="0061461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Material: </w:t>
            </w:r>
          </w:p>
          <w:p w:rsidR="00614611" w:rsidRPr="00614611" w:rsidRDefault="00614611" w:rsidP="00614611">
            <w:pPr>
              <w:numPr>
                <w:ilvl w:val="0"/>
                <w:numId w:val="8"/>
              </w:numPr>
              <w:spacing w:after="160" w:line="259" w:lineRule="auto"/>
              <w:ind w:left="75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E62EB6A" wp14:editId="73EE16D9">
                  <wp:simplePos x="0" y="0"/>
                  <wp:positionH relativeFrom="column">
                    <wp:posOffset>1960245</wp:posOffset>
                  </wp:positionH>
                  <wp:positionV relativeFrom="paragraph">
                    <wp:posOffset>59055</wp:posOffset>
                  </wp:positionV>
                  <wp:extent cx="1025525" cy="1025525"/>
                  <wp:effectExtent l="0" t="0" r="3175" b="3175"/>
                  <wp:wrapSquare wrapText="bothSides"/>
                  <wp:docPr id="2" name="Picture 2" descr="http://www.jcroitorie.ro/wp-content/uploads/2014/10/61QqnEuqf2L._UX522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croitorie.ro/wp-content/uploads/2014/10/61QqnEuqf2L._UX522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tercot </w:t>
            </w:r>
          </w:p>
          <w:p w:rsidR="00614611" w:rsidRPr="00C55E07" w:rsidRDefault="00614611" w:rsidP="00614611">
            <w:pPr>
              <w:numPr>
                <w:ilvl w:val="0"/>
                <w:numId w:val="8"/>
              </w:numPr>
              <w:spacing w:after="160" w:line="259" w:lineRule="auto"/>
              <w:ind w:left="75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min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de 240 g/mp</w:t>
            </w: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</w:p>
          <w:p w:rsidR="00614611" w:rsidRPr="00C55E07" w:rsidRDefault="00614611" w:rsidP="00614611">
            <w:pPr>
              <w:numPr>
                <w:ilvl w:val="0"/>
                <w:numId w:val="7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Lungime: ¾, </w:t>
            </w:r>
            <w:proofErr w:type="spellStart"/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Maneca</w:t>
            </w:r>
            <w:proofErr w:type="spellEnd"/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: lunga, </w:t>
            </w:r>
          </w:p>
          <w:p w:rsidR="00614611" w:rsidRPr="00614611" w:rsidRDefault="00614611" w:rsidP="00614611">
            <w:pPr>
              <w:numPr>
                <w:ilvl w:val="0"/>
                <w:numId w:val="7"/>
              </w:num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C55E07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Buzunare: 2 aplicate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ă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rite, și 1  buzunar piept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stanga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Guler cu rever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Va fi cu nasturi </w:t>
            </w:r>
          </w:p>
          <w:p w:rsidR="00614611" w:rsidRPr="00C55E07" w:rsidRDefault="00614611" w:rsidP="00614611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Va avea aerisire posterioară</w:t>
            </w:r>
          </w:p>
          <w:p w:rsidR="00614611" w:rsidRPr="00614611" w:rsidRDefault="00614611" w:rsidP="006146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Personalizare policromie, 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 culoare</w:t>
            </w: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în zona piept stânga, (prin transfer termic, serigrafie, sau orice alte metode), pe o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aprox.(70 x 30 mm).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57DB91B" wp14:editId="63330464">
                  <wp:simplePos x="0" y="0"/>
                  <wp:positionH relativeFrom="column">
                    <wp:posOffset>5033010</wp:posOffset>
                  </wp:positionH>
                  <wp:positionV relativeFrom="paragraph">
                    <wp:posOffset>110490</wp:posOffset>
                  </wp:positionV>
                  <wp:extent cx="975995" cy="1106170"/>
                  <wp:effectExtent l="0" t="0" r="0" b="0"/>
                  <wp:wrapSquare wrapText="bothSides"/>
                  <wp:docPr id="3" name="Picture 3" descr="https://promotionale.shatter.ro/wp-content/uploads/2022/02/Adler133-colored-2-150x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Adler133-colored-2-150x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Tricou dama clasic, personalizat – 1 buc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Material: Single Jersey, 100 %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bumbac,min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145 g/mp,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Marimi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XS-2XL (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cantitătile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fiecare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marime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 va transmite la semnarea contractului)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Culoare: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verde+albastru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cantitătile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fiecare culoare se va transmite la semnarea contractului)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373C6A63" wp14:editId="23CA2DAF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140970</wp:posOffset>
                  </wp:positionV>
                  <wp:extent cx="805180" cy="912495"/>
                  <wp:effectExtent l="0" t="0" r="0" b="1905"/>
                  <wp:wrapSquare wrapText="bothSides"/>
                  <wp:docPr id="4" name="Picture 4" descr="https://promotionale.shatter.ro/wp-content/uploads/2022/02/Adler133-colored-5-150x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motionale.shatter.ro/wp-content/uploads/2022/02/Adler133-colored-5-150x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Tricoul va avea: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9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croiala cambrata ce va prezenta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laterale,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9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tivul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ingust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  gulerului va fi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confectionat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material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raiat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1:1,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9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interiorul gulerului va prezenta banda de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acelasi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material de baza,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9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 nivelul umerilor va fi aplicata o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cusatura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intarire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  (prin transfer termic serigrafie, sau orice alte metode ),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 o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aprox.(70 x 70 mm).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Tricou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barbatesc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basic,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– 1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6A312CC2" wp14:editId="7B8EF0A1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290830</wp:posOffset>
                  </wp:positionV>
                  <wp:extent cx="796925" cy="902970"/>
                  <wp:effectExtent l="0" t="0" r="3175" b="0"/>
                  <wp:wrapSquare wrapText="bothSides"/>
                  <wp:docPr id="5" name="Picture 5" descr="https://promotionale.shatter.ro/wp-content/uploads/2022/02/Adler129-colored-8-150x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Adler129-colored-8-150x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Material: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Single Jersey, 100 % </w:t>
            </w:r>
            <w:proofErr w:type="spellStart"/>
            <w:proofErr w:type="gram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,,</w:t>
            </w:r>
            <w:proofErr w:type="gram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min. 160 g/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mp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614611">
              <w:rPr>
                <w:sz w:val="20"/>
                <w:szCs w:val="20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finisaj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silicon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Marimi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XS-2XL (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cantitătile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fiecare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marime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se va transmite la semnarea contractului)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Culoare: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verde+albastru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cantitătile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fiecare culoare se va transmite la semnarea contractului)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Tricoul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avea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10"/>
              </w:numPr>
              <w:ind w:left="757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1AA4C90" wp14:editId="5D480C9F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114300</wp:posOffset>
                  </wp:positionV>
                  <wp:extent cx="941070" cy="1066800"/>
                  <wp:effectExtent l="0" t="0" r="0" b="0"/>
                  <wp:wrapSquare wrapText="bothSides"/>
                  <wp:docPr id="6" name="Picture 6" descr="https://promotionale.shatter.ro/wp-content/uploads/2022/02/Adler129-colored-9-150x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omotionale.shatter.ro/wp-content/uploads/2022/02/Adler129-colored-9-150x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croiala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tubulara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10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tivul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îngust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al </w:t>
            </w:r>
            <w:proofErr w:type="spellStart"/>
            <w:proofErr w:type="gram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gulerului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confecționat</w:t>
            </w:r>
            <w:proofErr w:type="spellEnd"/>
            <w:proofErr w:type="gram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material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raiat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1:1, cu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adaos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5 %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elastan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10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avea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aplicată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bandă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întărire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la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umăr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la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umăr</w:t>
            </w:r>
            <w:proofErr w:type="spellEnd"/>
            <w:r w:rsidRPr="00614611">
              <w:rPr>
                <w:noProof/>
                <w:sz w:val="20"/>
                <w:szCs w:val="20"/>
              </w:rPr>
              <w:t xml:space="preserve">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10"/>
              </w:numPr>
              <w:spacing w:after="0"/>
              <w:ind w:left="757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finisaj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silicon</w:t>
            </w:r>
          </w:p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Personalizare policromie,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 culoare</w:t>
            </w: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,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(prin transfer termic, serigrafie, sau orice alte metode), pe o 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de aprox.(70 x 70 mm).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BC4F33" w:rsidRDefault="00614611" w:rsidP="00614611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BC4F33">
              <w:rPr>
                <w:rFonts w:ascii="Calibri" w:eastAsia="Calibri" w:hAnsi="Calibri" w:cs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B26D83B" wp14:editId="4C423FC0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307975</wp:posOffset>
                  </wp:positionV>
                  <wp:extent cx="1000125" cy="1000125"/>
                  <wp:effectExtent l="0" t="0" r="0" b="9525"/>
                  <wp:wrapSquare wrapText="bothSides"/>
                  <wp:docPr id="7" name="Picture 7" descr="https://www.artepromo.ro/49969-home_default/raimok-carneel-ap781196-06-albast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rtepromo.ro/49969-home_default/raimok-carneel-ap781196-06-albast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4F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Caiet A5 personalizat-</w:t>
            </w:r>
            <w:r w:rsidRPr="00614611">
              <w:rPr>
                <w:sz w:val="20"/>
                <w:szCs w:val="20"/>
              </w:rPr>
              <w:t xml:space="preserve"> </w:t>
            </w: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o-RO"/>
              </w:rPr>
              <w:t>personalizat UV pe toată coperta 1- 1 buc</w:t>
            </w:r>
          </w:p>
          <w:p w:rsidR="00614611" w:rsidRPr="00BC4F33" w:rsidRDefault="00614611" w:rsidP="00614611">
            <w:pPr>
              <w:numPr>
                <w:ilvl w:val="0"/>
                <w:numId w:val="11"/>
              </w:numPr>
              <w:spacing w:after="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Caiet cu elastic 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Galben/Verde/</w:t>
            </w:r>
            <w:proofErr w:type="spellStart"/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Rosu</w:t>
            </w:r>
            <w:proofErr w:type="spellEnd"/>
          </w:p>
          <w:p w:rsidR="00614611" w:rsidRPr="00BC4F33" w:rsidRDefault="00614611" w:rsidP="00614611">
            <w:pPr>
              <w:numPr>
                <w:ilvl w:val="0"/>
                <w:numId w:val="11"/>
              </w:numPr>
              <w:spacing w:after="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Format, A5, </w:t>
            </w:r>
          </w:p>
          <w:p w:rsidR="00614611" w:rsidRPr="00BC4F33" w:rsidRDefault="00614611" w:rsidP="00614611">
            <w:pPr>
              <w:numPr>
                <w:ilvl w:val="0"/>
                <w:numId w:val="11"/>
              </w:numPr>
              <w:spacing w:after="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Coperta din carton,  </w:t>
            </w:r>
          </w:p>
          <w:p w:rsidR="00614611" w:rsidRPr="00BC4F33" w:rsidRDefault="00614611" w:rsidP="00614611">
            <w:pPr>
              <w:numPr>
                <w:ilvl w:val="0"/>
                <w:numId w:val="11"/>
              </w:numPr>
              <w:spacing w:after="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100 file, cu semn de carte,                                                                                                                                                                              </w:t>
            </w:r>
            <w:r w:rsidRPr="00BC4F33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</w:p>
          <w:p w:rsidR="00614611" w:rsidRPr="00BC4F33" w:rsidRDefault="00614611" w:rsidP="00614611">
            <w:pPr>
              <w:numPr>
                <w:ilvl w:val="0"/>
                <w:numId w:val="11"/>
              </w:numPr>
              <w:spacing w:after="0" w:line="259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Dimensiune: aprox.147×210×15 mm,</w:t>
            </w:r>
            <w:r w:rsidRPr="00BC4F3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± 5%</w:t>
            </w:r>
          </w:p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614611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, (prin transfer termic, serigrafie, sau orice alte metode ) P1 (4C, 70×30 mm), S1 (2C, 100×150 mm)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Pix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aluminiu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cu touch,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gram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1 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culoare</w:t>
            </w:r>
            <w:proofErr w:type="spellEnd"/>
            <w:proofErr w:type="gram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, 1 parte- 1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CAA6994" wp14:editId="10A130CE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142240</wp:posOffset>
                  </wp:positionV>
                  <wp:extent cx="857250" cy="857250"/>
                  <wp:effectExtent l="0" t="0" r="0" b="0"/>
                  <wp:wrapSquare wrapText="bothSides"/>
                  <wp:docPr id="8" name="Picture 8" descr="https://promotionale.shatter.ro/wp-content/uploads/2022/02/AP791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motionale.shatter.ro/wp-content/uploads/2022/02/AP791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pix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aluminiu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creion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Stylus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pentru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touch screen,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prevăzut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dispozitiv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prindere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cauciucat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mina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albastra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ø9×112 mm </w:t>
            </w:r>
            <w:r w:rsidRPr="00BC4F33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± 5%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Personalizat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tampografie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culoare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 parte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Memorie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Stick USB, 16 GB,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,1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culoare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, 1 parte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- 1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56634198" wp14:editId="38D83990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97155</wp:posOffset>
                  </wp:positionV>
                  <wp:extent cx="647700" cy="647700"/>
                  <wp:effectExtent l="0" t="0" r="0" b="0"/>
                  <wp:wrapSquare wrapText="bothSides"/>
                  <wp:docPr id="15" name="Picture 15" descr="https://promotionale.shatter.ro/wp-content/uploads/2022/02/MO100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promotionale.shatter.ro/wp-content/uploads/2022/02/MO100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 cu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carcasa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metalica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min.16 GB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Dimensiuni:55x19x10 mm </w:t>
            </w: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± 5%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14611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Diverse culori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Personalizată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Doming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AA60DB">
        <w:trPr>
          <w:trHeight w:val="285"/>
        </w:trPr>
        <w:tc>
          <w:tcPr>
            <w:tcW w:w="5335" w:type="dxa"/>
          </w:tcPr>
          <w:p w:rsidR="00614611" w:rsidRPr="00614611" w:rsidRDefault="00614611" w:rsidP="0061461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614611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AEA235C" wp14:editId="235B46DB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231775</wp:posOffset>
                  </wp:positionV>
                  <wp:extent cx="838200" cy="838200"/>
                  <wp:effectExtent l="0" t="0" r="0" b="0"/>
                  <wp:wrapSquare wrapText="bothSides"/>
                  <wp:docPr id="16" name="Picture 16" descr="https://promotionale.shatter.ro/wp-content/uploads/2022/02/AP800437-01__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promotionale.shatter.ro/wp-content/uploads/2022/02/AP800437-01__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Sticla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sport RPET </w:t>
            </w:r>
            <w:proofErr w:type="gram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(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sau</w:t>
            </w:r>
            <w:proofErr w:type="spellEnd"/>
            <w:proofErr w:type="gram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echivalent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),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personalizată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tampografie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, 1 </w:t>
            </w:r>
            <w:proofErr w:type="spellStart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culoare</w:t>
            </w:r>
            <w:proofErr w:type="spellEnd"/>
            <w:r w:rsidRPr="0061461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, 1 parte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-1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buc</w:t>
            </w:r>
            <w:proofErr w:type="spellEnd"/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Sticlă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sport din plastic PET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fara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BPA,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Prevăzută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din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otel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inoxidabil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curea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transport, 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Capacitate :</w:t>
            </w:r>
            <w:proofErr w:type="gram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min.500 ml,</w:t>
            </w:r>
          </w:p>
          <w:p w:rsidR="00614611" w:rsidRPr="00614611" w:rsidRDefault="00614611" w:rsidP="0061461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61461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ø65×200 mm.</w:t>
            </w:r>
            <w:r w:rsidRPr="00614611">
              <w:rPr>
                <w:noProof/>
                <w:sz w:val="20"/>
                <w:szCs w:val="20"/>
              </w:rPr>
              <w:t xml:space="preserve"> </w:t>
            </w:r>
            <w:r w:rsidRPr="00614611">
              <w:rPr>
                <w:noProof/>
                <w:sz w:val="20"/>
                <w:szCs w:val="20"/>
                <w:lang w:val="ro-RO"/>
              </w:rPr>
              <w:t>± 5%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  <w:tr w:rsidR="00614611" w:rsidRPr="00E75A1E" w:rsidTr="00F00414">
        <w:trPr>
          <w:trHeight w:val="285"/>
        </w:trPr>
        <w:tc>
          <w:tcPr>
            <w:tcW w:w="5335" w:type="dxa"/>
            <w:shd w:val="clear" w:color="auto" w:fill="auto"/>
            <w:vAlign w:val="bottom"/>
          </w:tcPr>
          <w:p w:rsidR="00614611" w:rsidRPr="00E75A1E" w:rsidRDefault="00614611" w:rsidP="00614611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E75A1E">
              <w:rPr>
                <w:rFonts w:ascii="Times New Roman" w:hAnsi="Times New Roman" w:cs="Times New Roman"/>
                <w:b/>
                <w:lang w:val="ro-RO"/>
              </w:rPr>
              <w:t xml:space="preserve">Termen de livrare : </w:t>
            </w:r>
            <w:r w:rsidRPr="002B72A3">
              <w:rPr>
                <w:rFonts w:ascii="Times New Roman" w:hAnsi="Times New Roman" w:cs="Times New Roman"/>
                <w:b/>
                <w:lang w:val="ro-RO"/>
              </w:rPr>
              <w:t>maxim 27.06.2022</w:t>
            </w:r>
          </w:p>
        </w:tc>
        <w:tc>
          <w:tcPr>
            <w:tcW w:w="5103" w:type="dxa"/>
          </w:tcPr>
          <w:p w:rsidR="00614611" w:rsidRPr="00E75A1E" w:rsidRDefault="00614611" w:rsidP="006146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ro-RO"/>
              </w:rPr>
            </w:pPr>
          </w:p>
        </w:tc>
      </w:tr>
    </w:tbl>
    <w:p w:rsidR="00614611" w:rsidRPr="00E75A1E" w:rsidRDefault="00614611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E75A1E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E75A1E">
        <w:rPr>
          <w:rFonts w:ascii="Times New Roman" w:hAnsi="Times New Roman" w:cs="Times New Roman"/>
          <w:b/>
          <w:lang w:val="ro-RO"/>
        </w:rPr>
        <w:t>Locul:</w:t>
      </w:r>
    </w:p>
    <w:p w:rsidR="00A35D18" w:rsidRPr="00E75A1E" w:rsidRDefault="00023245" w:rsidP="00614611">
      <w:pPr>
        <w:spacing w:after="0" w:line="240" w:lineRule="auto"/>
        <w:rPr>
          <w:rFonts w:ascii="Times New Roman" w:hAnsi="Times New Roman" w:cs="Times New Roman"/>
        </w:rPr>
      </w:pPr>
      <w:r w:rsidRPr="00E75A1E">
        <w:rPr>
          <w:rFonts w:ascii="Times New Roman" w:hAnsi="Times New Roman" w:cs="Times New Roman"/>
          <w:b/>
          <w:lang w:val="ro-RO"/>
        </w:rPr>
        <w:t>Data:</w:t>
      </w:r>
    </w:p>
    <w:sectPr w:rsidR="00A35D18" w:rsidRPr="00E75A1E" w:rsidSect="005F4A3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978" w:rsidRDefault="00BD5978" w:rsidP="00023245">
      <w:pPr>
        <w:spacing w:after="0" w:line="240" w:lineRule="auto"/>
      </w:pPr>
      <w:r>
        <w:separator/>
      </w:r>
    </w:p>
  </w:endnote>
  <w:endnote w:type="continuationSeparator" w:id="0">
    <w:p w:rsidR="00BD5978" w:rsidRDefault="00BD5978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978" w:rsidRDefault="00BD5978" w:rsidP="00023245">
      <w:pPr>
        <w:spacing w:after="0" w:line="240" w:lineRule="auto"/>
      </w:pPr>
      <w:r>
        <w:separator/>
      </w:r>
    </w:p>
  </w:footnote>
  <w:footnote w:type="continuationSeparator" w:id="0">
    <w:p w:rsidR="00BD5978" w:rsidRDefault="00BD5978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4E3DD4"/>
    <w:multiLevelType w:val="hybridMultilevel"/>
    <w:tmpl w:val="3D7E6C2E"/>
    <w:lvl w:ilvl="0" w:tplc="407AE39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DC6"/>
    <w:multiLevelType w:val="hybridMultilevel"/>
    <w:tmpl w:val="2D104422"/>
    <w:lvl w:ilvl="0" w:tplc="5A3C22F0">
      <w:start w:val="1"/>
      <w:numFmt w:val="bullet"/>
      <w:lvlText w:val=""/>
      <w:lvlJc w:val="left"/>
      <w:pPr>
        <w:ind w:left="373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 w15:restartNumberingAfterBreak="0">
    <w:nsid w:val="29F3787D"/>
    <w:multiLevelType w:val="hybridMultilevel"/>
    <w:tmpl w:val="EDC8B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57C67"/>
    <w:multiLevelType w:val="hybridMultilevel"/>
    <w:tmpl w:val="7974F9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1500E"/>
    <w:multiLevelType w:val="hybridMultilevel"/>
    <w:tmpl w:val="D554A4D0"/>
    <w:lvl w:ilvl="0" w:tplc="347A841E">
      <w:start w:val="1"/>
      <w:numFmt w:val="decimal"/>
      <w:lvlText w:val="%1."/>
      <w:lvlJc w:val="left"/>
      <w:pPr>
        <w:ind w:left="373" w:hanging="360"/>
      </w:pPr>
      <w:rPr>
        <w:rFonts w:hint="default"/>
        <w:b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093" w:hanging="360"/>
      </w:pPr>
    </w:lvl>
    <w:lvl w:ilvl="2" w:tplc="0418001B" w:tentative="1">
      <w:start w:val="1"/>
      <w:numFmt w:val="lowerRoman"/>
      <w:lvlText w:val="%3."/>
      <w:lvlJc w:val="right"/>
      <w:pPr>
        <w:ind w:left="1813" w:hanging="180"/>
      </w:pPr>
    </w:lvl>
    <w:lvl w:ilvl="3" w:tplc="0418000F" w:tentative="1">
      <w:start w:val="1"/>
      <w:numFmt w:val="decimal"/>
      <w:lvlText w:val="%4."/>
      <w:lvlJc w:val="left"/>
      <w:pPr>
        <w:ind w:left="2533" w:hanging="360"/>
      </w:pPr>
    </w:lvl>
    <w:lvl w:ilvl="4" w:tplc="04180019" w:tentative="1">
      <w:start w:val="1"/>
      <w:numFmt w:val="lowerLetter"/>
      <w:lvlText w:val="%5."/>
      <w:lvlJc w:val="left"/>
      <w:pPr>
        <w:ind w:left="3253" w:hanging="360"/>
      </w:pPr>
    </w:lvl>
    <w:lvl w:ilvl="5" w:tplc="0418001B" w:tentative="1">
      <w:start w:val="1"/>
      <w:numFmt w:val="lowerRoman"/>
      <w:lvlText w:val="%6."/>
      <w:lvlJc w:val="right"/>
      <w:pPr>
        <w:ind w:left="3973" w:hanging="180"/>
      </w:pPr>
    </w:lvl>
    <w:lvl w:ilvl="6" w:tplc="0418000F" w:tentative="1">
      <w:start w:val="1"/>
      <w:numFmt w:val="decimal"/>
      <w:lvlText w:val="%7."/>
      <w:lvlJc w:val="left"/>
      <w:pPr>
        <w:ind w:left="4693" w:hanging="360"/>
      </w:pPr>
    </w:lvl>
    <w:lvl w:ilvl="7" w:tplc="04180019" w:tentative="1">
      <w:start w:val="1"/>
      <w:numFmt w:val="lowerLetter"/>
      <w:lvlText w:val="%8."/>
      <w:lvlJc w:val="left"/>
      <w:pPr>
        <w:ind w:left="5413" w:hanging="360"/>
      </w:pPr>
    </w:lvl>
    <w:lvl w:ilvl="8" w:tplc="0418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8" w15:restartNumberingAfterBreak="0">
    <w:nsid w:val="3D2F6840"/>
    <w:multiLevelType w:val="hybridMultilevel"/>
    <w:tmpl w:val="D4EA9B72"/>
    <w:lvl w:ilvl="0" w:tplc="E8E8C3FE">
      <w:start w:val="1"/>
      <w:numFmt w:val="bullet"/>
      <w:lvlText w:val=""/>
      <w:lvlJc w:val="left"/>
      <w:pPr>
        <w:ind w:left="373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4D9173F4"/>
    <w:multiLevelType w:val="hybridMultilevel"/>
    <w:tmpl w:val="B8BA41B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C3139"/>
    <w:multiLevelType w:val="hybridMultilevel"/>
    <w:tmpl w:val="3EC8054A"/>
    <w:lvl w:ilvl="0" w:tplc="0409000D">
      <w:start w:val="1"/>
      <w:numFmt w:val="bullet"/>
      <w:lvlText w:val=""/>
      <w:lvlJc w:val="left"/>
      <w:pPr>
        <w:ind w:left="10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154794"/>
    <w:rsid w:val="001A6673"/>
    <w:rsid w:val="00295B6C"/>
    <w:rsid w:val="002B72A3"/>
    <w:rsid w:val="004A16DB"/>
    <w:rsid w:val="004D6743"/>
    <w:rsid w:val="005B015C"/>
    <w:rsid w:val="005E342A"/>
    <w:rsid w:val="005F4A39"/>
    <w:rsid w:val="00614611"/>
    <w:rsid w:val="0068799B"/>
    <w:rsid w:val="006B7793"/>
    <w:rsid w:val="0074580A"/>
    <w:rsid w:val="007B212B"/>
    <w:rsid w:val="007C1F70"/>
    <w:rsid w:val="007D3345"/>
    <w:rsid w:val="007E36C9"/>
    <w:rsid w:val="008454AD"/>
    <w:rsid w:val="008E3B8B"/>
    <w:rsid w:val="008F68EC"/>
    <w:rsid w:val="009952A2"/>
    <w:rsid w:val="00A35D18"/>
    <w:rsid w:val="00A83522"/>
    <w:rsid w:val="00AE5EE2"/>
    <w:rsid w:val="00B619D0"/>
    <w:rsid w:val="00B7626C"/>
    <w:rsid w:val="00BC5EE2"/>
    <w:rsid w:val="00BD5978"/>
    <w:rsid w:val="00C15C3B"/>
    <w:rsid w:val="00CE453E"/>
    <w:rsid w:val="00D16975"/>
    <w:rsid w:val="00DB64A3"/>
    <w:rsid w:val="00DF4DDE"/>
    <w:rsid w:val="00E75A1E"/>
    <w:rsid w:val="00EC44E6"/>
    <w:rsid w:val="00ED3658"/>
    <w:rsid w:val="00EE5FF1"/>
    <w:rsid w:val="00F00414"/>
    <w:rsid w:val="00F346F0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Eliza</cp:lastModifiedBy>
  <cp:revision>2</cp:revision>
  <dcterms:created xsi:type="dcterms:W3CDTF">2022-05-27T13:44:00Z</dcterms:created>
  <dcterms:modified xsi:type="dcterms:W3CDTF">2022-05-27T13:44:00Z</dcterms:modified>
</cp:coreProperties>
</file>