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60401" w14:textId="77777777" w:rsidR="00780D12" w:rsidRDefault="00780D12" w:rsidP="00780D12">
      <w:pPr>
        <w:pStyle w:val="Heading7"/>
        <w:pageBreakBefore/>
        <w:rPr>
          <w:lang w:val="ro-RO"/>
        </w:rPr>
      </w:pPr>
      <w:bookmarkStart w:id="0" w:name="Anexa_6_2_2_Cerere_de_ofertă_CO_S"/>
      <w:bookmarkStart w:id="1" w:name="Anexa_6_4_2_Proces_verbal_selecție_AAR"/>
      <w:bookmarkEnd w:id="0"/>
      <w:bookmarkEnd w:id="1"/>
      <w:r>
        <w:rPr>
          <w:lang w:val="ro-RO"/>
        </w:rPr>
        <w:t xml:space="preserve">Anexa   </w:t>
      </w:r>
    </w:p>
    <w:p w14:paraId="35743F01" w14:textId="77777777" w:rsidR="00780D12" w:rsidRDefault="00780D12" w:rsidP="00780D12">
      <w:pPr>
        <w:pStyle w:val="Standard"/>
        <w:jc w:val="center"/>
        <w:rPr>
          <w:rFonts w:cs="Calibri"/>
          <w:b/>
          <w:u w:val="single"/>
          <w:lang w:val="ro-RO"/>
        </w:rPr>
      </w:pPr>
    </w:p>
    <w:p w14:paraId="47A1DC62" w14:textId="77777777" w:rsidR="00780D12" w:rsidRDefault="00780D12" w:rsidP="00780D12">
      <w:pPr>
        <w:pStyle w:val="Standard"/>
        <w:jc w:val="center"/>
      </w:pPr>
      <w:r>
        <w:rPr>
          <w:rFonts w:cs="Calibri"/>
          <w:b/>
          <w:u w:val="single"/>
          <w:lang w:val="ro-RO"/>
        </w:rPr>
        <w:t xml:space="preserve">Termeni </w:t>
      </w:r>
      <w:proofErr w:type="spellStart"/>
      <w:r>
        <w:rPr>
          <w:rFonts w:cs="Calibri"/>
          <w:b/>
          <w:u w:val="single"/>
          <w:lang w:val="ro-RO"/>
        </w:rPr>
        <w:t>şi</w:t>
      </w:r>
      <w:proofErr w:type="spellEnd"/>
      <w:r>
        <w:rPr>
          <w:rFonts w:cs="Calibri"/>
          <w:b/>
          <w:u w:val="single"/>
          <w:lang w:val="ro-RO"/>
        </w:rPr>
        <w:t xml:space="preserve"> </w:t>
      </w:r>
      <w:proofErr w:type="spellStart"/>
      <w:r>
        <w:rPr>
          <w:rFonts w:cs="Calibri"/>
          <w:b/>
          <w:u w:val="single"/>
          <w:lang w:val="ro-RO"/>
        </w:rPr>
        <w:t>Condiţii</w:t>
      </w:r>
      <w:proofErr w:type="spellEnd"/>
      <w:r>
        <w:rPr>
          <w:rFonts w:cs="Calibri"/>
          <w:b/>
          <w:u w:val="single"/>
          <w:lang w:val="ro-RO"/>
        </w:rPr>
        <w:t xml:space="preserve"> de Livrare*</w:t>
      </w:r>
      <w:r>
        <w:rPr>
          <w:rStyle w:val="FootnoteReference"/>
          <w:lang w:val="ro-RO"/>
        </w:rPr>
        <w:footnoteReference w:id="1"/>
      </w:r>
    </w:p>
    <w:p w14:paraId="27907F55" w14:textId="77777777" w:rsidR="00780D12" w:rsidRPr="00E60B1B" w:rsidRDefault="00780D12" w:rsidP="00780D12">
      <w:pPr>
        <w:pStyle w:val="ChapterNumber"/>
        <w:jc w:val="center"/>
        <w:rPr>
          <w:rFonts w:ascii="Calibri" w:hAnsi="Calibri" w:cs="Calibri"/>
          <w:b/>
          <w:lang w:val="ro-RO"/>
        </w:rPr>
      </w:pPr>
      <w:r w:rsidRPr="00E60B1B">
        <w:rPr>
          <w:rFonts w:ascii="Calibri" w:hAnsi="Calibri" w:cs="Calibri"/>
          <w:b/>
          <w:lang w:val="ro-RO"/>
        </w:rPr>
        <w:t xml:space="preserve">pentru </w:t>
      </w:r>
      <w:proofErr w:type="spellStart"/>
      <w:r w:rsidRPr="00E60B1B">
        <w:rPr>
          <w:rFonts w:ascii="Calibri" w:hAnsi="Calibri" w:cs="Calibri"/>
          <w:b/>
          <w:lang w:val="ro-RO"/>
        </w:rPr>
        <w:t>achiziţia</w:t>
      </w:r>
      <w:proofErr w:type="spellEnd"/>
      <w:r w:rsidRPr="00E60B1B">
        <w:rPr>
          <w:rFonts w:ascii="Calibri" w:hAnsi="Calibri" w:cs="Calibri"/>
          <w:b/>
          <w:lang w:val="ro-RO"/>
        </w:rPr>
        <w:t xml:space="preserve"> serviciilor suplimentare de catering 2022</w:t>
      </w:r>
    </w:p>
    <w:p w14:paraId="6D71B0A6" w14:textId="77777777" w:rsidR="00780D12" w:rsidRDefault="00780D12" w:rsidP="00780D12">
      <w:pPr>
        <w:pStyle w:val="ChapterNumber"/>
        <w:jc w:val="center"/>
        <w:rPr>
          <w:rFonts w:ascii="Calibri" w:hAnsi="Calibri" w:cs="Calibri"/>
          <w:lang w:val="ro-RO"/>
        </w:rPr>
      </w:pPr>
    </w:p>
    <w:p w14:paraId="3D92C92A" w14:textId="77777777" w:rsidR="00780D12" w:rsidRDefault="00780D12" w:rsidP="00780D12">
      <w:pPr>
        <w:pStyle w:val="Standard"/>
        <w:rPr>
          <w:rFonts w:cs="Calibri"/>
          <w:lang w:val="ro-RO"/>
        </w:rPr>
      </w:pPr>
    </w:p>
    <w:p w14:paraId="433C29A6" w14:textId="77777777" w:rsidR="00780D12" w:rsidRDefault="00780D12" w:rsidP="00780D12">
      <w:pPr>
        <w:pStyle w:val="Standard"/>
        <w:ind w:left="6300" w:hanging="5760"/>
        <w:rPr>
          <w:rFonts w:cs="Calibri"/>
          <w:lang w:val="ro-RO"/>
        </w:rPr>
      </w:pPr>
      <w:r>
        <w:rPr>
          <w:rFonts w:cs="Calibri"/>
          <w:lang w:val="ro-RO"/>
        </w:rPr>
        <w:t xml:space="preserve">Sub-Proiect: </w:t>
      </w:r>
      <w:proofErr w:type="spellStart"/>
      <w:r>
        <w:rPr>
          <w:rFonts w:cs="Calibri"/>
          <w:lang w:val="ro-RO"/>
        </w:rPr>
        <w:t>Şcoala</w:t>
      </w:r>
      <w:proofErr w:type="spellEnd"/>
      <w:r>
        <w:rPr>
          <w:rFonts w:cs="Calibri"/>
          <w:lang w:val="ro-RO"/>
        </w:rPr>
        <w:t xml:space="preserve"> de vară „Student ELECTRO la TUIASI” - SELECT IAŞI        </w:t>
      </w:r>
    </w:p>
    <w:p w14:paraId="76169387" w14:textId="77777777" w:rsidR="00780D12" w:rsidRDefault="00780D12" w:rsidP="00780D12">
      <w:pPr>
        <w:pStyle w:val="Standard"/>
        <w:ind w:left="6300" w:hanging="5760"/>
        <w:rPr>
          <w:rFonts w:cs="Calibri"/>
          <w:lang w:val="ro-RO"/>
        </w:rPr>
      </w:pPr>
      <w:r>
        <w:rPr>
          <w:rFonts w:cs="Calibri"/>
          <w:lang w:val="ro-RO"/>
        </w:rPr>
        <w:t>Beneficiar: Universitatea Tehnică „Gheorghe Asachi” din Iaşi</w:t>
      </w:r>
    </w:p>
    <w:p w14:paraId="5B269428" w14:textId="77777777" w:rsidR="00780D12" w:rsidRDefault="00780D12" w:rsidP="00780D12">
      <w:pPr>
        <w:pStyle w:val="Standard"/>
        <w:ind w:left="6300" w:hanging="5760"/>
      </w:pPr>
      <w:r>
        <w:rPr>
          <w:rFonts w:cs="Calibri"/>
          <w:lang w:val="ro-RO"/>
        </w:rPr>
        <w:t>Ofertant: ___</w:t>
      </w:r>
      <w:r>
        <w:rPr>
          <w:rFonts w:cs="Calibri"/>
          <w:i/>
          <w:lang w:val="ro-RO"/>
        </w:rPr>
        <w:t>[a se completa de către Ofertant]</w:t>
      </w:r>
      <w:r>
        <w:rPr>
          <w:rFonts w:cs="Calibri"/>
          <w:lang w:val="ro-RO"/>
        </w:rPr>
        <w:t>_________________</w:t>
      </w:r>
    </w:p>
    <w:p w14:paraId="720EB4F2" w14:textId="77777777" w:rsidR="00780D12" w:rsidRDefault="00780D12" w:rsidP="00780D12">
      <w:pPr>
        <w:pStyle w:val="Standard"/>
        <w:rPr>
          <w:rFonts w:cs="Calibri"/>
          <w:b/>
          <w:lang w:val="ro-RO"/>
        </w:rPr>
      </w:pPr>
    </w:p>
    <w:p w14:paraId="39408FC4" w14:textId="77777777" w:rsidR="00780D12" w:rsidRDefault="00780D12" w:rsidP="00780D12">
      <w:pPr>
        <w:pStyle w:val="Standard"/>
      </w:pPr>
      <w:r>
        <w:rPr>
          <w:rFonts w:cs="Calibri"/>
          <w:b/>
          <w:lang w:val="ro-RO"/>
        </w:rPr>
        <w:t>1</w:t>
      </w:r>
      <w:r>
        <w:rPr>
          <w:rFonts w:cs="Calibri"/>
          <w:lang w:val="ro-RO"/>
        </w:rPr>
        <w:t>.</w:t>
      </w:r>
      <w:r>
        <w:rPr>
          <w:rFonts w:cs="Calibri"/>
          <w:lang w:val="ro-RO"/>
        </w:rPr>
        <w:tab/>
      </w:r>
      <w:r>
        <w:rPr>
          <w:rFonts w:cs="Calibri"/>
          <w:b/>
          <w:u w:val="single"/>
          <w:lang w:val="ro-RO"/>
        </w:rPr>
        <w:t>Oferta de preț</w:t>
      </w:r>
      <w:r>
        <w:rPr>
          <w:rFonts w:cs="Calibri"/>
          <w:b/>
          <w:lang w:val="ro-RO"/>
        </w:rPr>
        <w:t xml:space="preserve"> </w:t>
      </w:r>
      <w:r>
        <w:rPr>
          <w:rFonts w:cs="Calibri"/>
          <w:i/>
          <w:lang w:val="ro-RO"/>
        </w:rPr>
        <w:t>[a se completa de către Ofertant]</w:t>
      </w:r>
    </w:p>
    <w:p w14:paraId="7CD822BF" w14:textId="77777777" w:rsidR="00780D12" w:rsidRDefault="00780D12" w:rsidP="00780D12">
      <w:pPr>
        <w:pStyle w:val="Standard"/>
        <w:rPr>
          <w:rFonts w:cs="Calibri"/>
          <w:b/>
          <w:lang w:val="ro-RO"/>
        </w:rPr>
      </w:pPr>
      <w:r>
        <w:rPr>
          <w:rFonts w:cs="Calibri"/>
          <w:b/>
          <w:lang w:val="ro-RO"/>
        </w:rPr>
        <w:tab/>
      </w:r>
    </w:p>
    <w:tbl>
      <w:tblPr>
        <w:tblW w:w="9833" w:type="dxa"/>
        <w:tblInd w:w="-108" w:type="dxa"/>
        <w:tblLayout w:type="fixed"/>
        <w:tblCellMar>
          <w:left w:w="10" w:type="dxa"/>
          <w:right w:w="10" w:type="dxa"/>
        </w:tblCellMar>
        <w:tblLook w:val="04A0" w:firstRow="1" w:lastRow="0" w:firstColumn="1" w:lastColumn="0" w:noHBand="0" w:noVBand="1"/>
      </w:tblPr>
      <w:tblGrid>
        <w:gridCol w:w="1079"/>
        <w:gridCol w:w="2719"/>
        <w:gridCol w:w="850"/>
        <w:gridCol w:w="1044"/>
        <w:gridCol w:w="1326"/>
        <w:gridCol w:w="1260"/>
        <w:gridCol w:w="1555"/>
      </w:tblGrid>
      <w:tr w:rsidR="00780D12" w14:paraId="63460742" w14:textId="77777777" w:rsidTr="00C2066A">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ABA03B5" w14:textId="77777777" w:rsidR="00780D12" w:rsidRDefault="00780D12" w:rsidP="00C2066A">
            <w:pPr>
              <w:pStyle w:val="Standard"/>
              <w:jc w:val="center"/>
              <w:rPr>
                <w:rFonts w:cs="Calibri"/>
                <w:b/>
                <w:lang w:val="ro-RO"/>
              </w:rPr>
            </w:pPr>
            <w:r>
              <w:rPr>
                <w:rFonts w:cs="Calibri"/>
                <w:b/>
                <w:lang w:val="ro-RO"/>
              </w:rPr>
              <w:t>Nr. crt.</w:t>
            </w:r>
          </w:p>
          <w:p w14:paraId="1D2CF638" w14:textId="77777777" w:rsidR="00780D12" w:rsidRDefault="00780D12" w:rsidP="00C2066A">
            <w:pPr>
              <w:pStyle w:val="Standard"/>
              <w:jc w:val="center"/>
              <w:rPr>
                <w:rFonts w:cs="Calibri"/>
                <w:sz w:val="20"/>
                <w:lang w:val="ro-RO"/>
              </w:rPr>
            </w:pPr>
            <w:r>
              <w:rPr>
                <w:rFonts w:cs="Calibri"/>
                <w:sz w:val="20"/>
                <w:lang w:val="ro-RO"/>
              </w:rPr>
              <w:t>(1)</w:t>
            </w: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0EE9669" w14:textId="77777777" w:rsidR="00780D12" w:rsidRDefault="00780D12" w:rsidP="00C2066A">
            <w:pPr>
              <w:pStyle w:val="Standard"/>
              <w:jc w:val="center"/>
              <w:rPr>
                <w:rFonts w:cs="Calibri"/>
                <w:b/>
                <w:lang w:val="ro-RO"/>
              </w:rPr>
            </w:pPr>
            <w:r>
              <w:rPr>
                <w:rFonts w:cs="Calibri"/>
                <w:b/>
                <w:lang w:val="ro-RO"/>
              </w:rPr>
              <w:t>Denumirea produselor</w:t>
            </w:r>
          </w:p>
          <w:p w14:paraId="3C0D32B4" w14:textId="77777777" w:rsidR="00780D12" w:rsidRDefault="00780D12" w:rsidP="00C2066A">
            <w:pPr>
              <w:pStyle w:val="Standard"/>
              <w:jc w:val="center"/>
              <w:rPr>
                <w:rFonts w:cs="Calibri"/>
                <w:sz w:val="20"/>
                <w:lang w:val="ro-RO"/>
              </w:rPr>
            </w:pPr>
            <w:r>
              <w:rPr>
                <w:rFonts w:cs="Calibri"/>
                <w:sz w:val="20"/>
                <w:lang w:val="ro-RO"/>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15F0732" w14:textId="77777777" w:rsidR="00780D12" w:rsidRDefault="00780D12" w:rsidP="00C2066A">
            <w:pPr>
              <w:pStyle w:val="Standard"/>
              <w:jc w:val="center"/>
              <w:rPr>
                <w:rFonts w:cs="Calibri"/>
                <w:b/>
                <w:lang w:val="ro-RO"/>
              </w:rPr>
            </w:pPr>
            <w:r>
              <w:rPr>
                <w:rFonts w:cs="Calibri"/>
                <w:b/>
                <w:lang w:val="ro-RO"/>
              </w:rPr>
              <w:t>Cant.</w:t>
            </w:r>
          </w:p>
          <w:p w14:paraId="15A3E0E8" w14:textId="77777777" w:rsidR="00780D12" w:rsidRDefault="00780D12" w:rsidP="00C2066A">
            <w:pPr>
              <w:pStyle w:val="Standard"/>
              <w:jc w:val="center"/>
              <w:rPr>
                <w:rFonts w:cs="Calibri"/>
                <w:sz w:val="20"/>
                <w:lang w:val="ro-RO"/>
              </w:rPr>
            </w:pPr>
            <w:r>
              <w:rPr>
                <w:rFonts w:cs="Calibri"/>
                <w:sz w:val="20"/>
                <w:lang w:val="ro-RO"/>
              </w:rPr>
              <w:t>(3)</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AF7F2A8" w14:textId="77777777" w:rsidR="00780D12" w:rsidRDefault="00780D12" w:rsidP="00C2066A">
            <w:pPr>
              <w:pStyle w:val="Standard"/>
              <w:jc w:val="center"/>
              <w:rPr>
                <w:rFonts w:cs="Calibri"/>
                <w:b/>
                <w:lang w:val="ro-RO"/>
              </w:rPr>
            </w:pPr>
            <w:r>
              <w:rPr>
                <w:rFonts w:cs="Calibri"/>
                <w:b/>
                <w:lang w:val="ro-RO"/>
              </w:rPr>
              <w:t>Preț unitar</w:t>
            </w:r>
          </w:p>
          <w:p w14:paraId="2524F0B9" w14:textId="77777777" w:rsidR="00780D12" w:rsidRDefault="00780D12" w:rsidP="00C2066A">
            <w:pPr>
              <w:pStyle w:val="Standard"/>
              <w:jc w:val="center"/>
              <w:rPr>
                <w:rFonts w:cs="Calibri"/>
                <w:sz w:val="20"/>
                <w:lang w:val="ro-RO"/>
              </w:rPr>
            </w:pPr>
            <w:r>
              <w:rPr>
                <w:rFonts w:cs="Calibri"/>
                <w:sz w:val="20"/>
                <w:lang w:val="ro-RO"/>
              </w:rPr>
              <w:t>(4)</w:t>
            </w: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533ACF2" w14:textId="77777777" w:rsidR="00780D12" w:rsidRDefault="00780D12" w:rsidP="00C2066A">
            <w:pPr>
              <w:pStyle w:val="Standard"/>
              <w:jc w:val="center"/>
              <w:rPr>
                <w:rFonts w:cs="Calibri"/>
                <w:b/>
                <w:lang w:val="ro-RO"/>
              </w:rPr>
            </w:pPr>
            <w:r>
              <w:rPr>
                <w:rFonts w:cs="Calibri"/>
                <w:b/>
                <w:lang w:val="ro-RO"/>
              </w:rPr>
              <w:t>Valoare Totală fără TVA</w:t>
            </w:r>
          </w:p>
          <w:p w14:paraId="7A7E7B2E" w14:textId="77777777" w:rsidR="00780D12" w:rsidRDefault="00780D12" w:rsidP="00C2066A">
            <w:pPr>
              <w:pStyle w:val="Standard"/>
              <w:jc w:val="center"/>
              <w:rPr>
                <w:rFonts w:cs="Calibri"/>
                <w:sz w:val="20"/>
                <w:lang w:val="ro-RO"/>
              </w:rPr>
            </w:pPr>
            <w:r>
              <w:rPr>
                <w:rFonts w:cs="Calibri"/>
                <w:sz w:val="20"/>
                <w:lang w:val="ro-RO"/>
              </w:rPr>
              <w:t>(5=3*4)</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148878C" w14:textId="77777777" w:rsidR="00780D12" w:rsidRDefault="00780D12" w:rsidP="00C2066A">
            <w:pPr>
              <w:pStyle w:val="Standard"/>
              <w:jc w:val="center"/>
              <w:rPr>
                <w:rFonts w:cs="Calibri"/>
                <w:b/>
                <w:lang w:val="ro-RO"/>
              </w:rPr>
            </w:pPr>
            <w:r>
              <w:rPr>
                <w:rFonts w:cs="Calibri"/>
                <w:b/>
                <w:lang w:val="ro-RO"/>
              </w:rPr>
              <w:t>TVA</w:t>
            </w:r>
          </w:p>
          <w:p w14:paraId="3684FF2B" w14:textId="77777777" w:rsidR="00780D12" w:rsidRDefault="00780D12" w:rsidP="00C2066A">
            <w:pPr>
              <w:pStyle w:val="Standard"/>
              <w:jc w:val="center"/>
              <w:rPr>
                <w:rFonts w:cs="Calibri"/>
                <w:sz w:val="20"/>
                <w:lang w:val="ro-RO"/>
              </w:rPr>
            </w:pPr>
            <w:r>
              <w:rPr>
                <w:rFonts w:cs="Calibri"/>
                <w:sz w:val="20"/>
                <w:lang w:val="ro-RO"/>
              </w:rPr>
              <w:t>(6=5* %TVA)</w:t>
            </w: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73DF162" w14:textId="77777777" w:rsidR="00780D12" w:rsidRDefault="00780D12" w:rsidP="00C2066A">
            <w:pPr>
              <w:pStyle w:val="Standard"/>
              <w:jc w:val="center"/>
              <w:rPr>
                <w:rFonts w:cs="Calibri"/>
                <w:b/>
                <w:lang w:val="ro-RO"/>
              </w:rPr>
            </w:pPr>
            <w:r>
              <w:rPr>
                <w:rFonts w:cs="Calibri"/>
                <w:b/>
                <w:lang w:val="ro-RO"/>
              </w:rPr>
              <w:t>Valoare totală cu TVA</w:t>
            </w:r>
          </w:p>
          <w:p w14:paraId="0E621180" w14:textId="77777777" w:rsidR="00780D12" w:rsidRDefault="00780D12" w:rsidP="00C2066A">
            <w:pPr>
              <w:pStyle w:val="Standard"/>
              <w:jc w:val="center"/>
              <w:rPr>
                <w:rFonts w:cs="Calibri"/>
                <w:sz w:val="20"/>
                <w:lang w:val="ro-RO"/>
              </w:rPr>
            </w:pPr>
            <w:r>
              <w:rPr>
                <w:rFonts w:cs="Calibri"/>
                <w:sz w:val="20"/>
                <w:lang w:val="ro-RO"/>
              </w:rPr>
              <w:t>(7=5+6)</w:t>
            </w:r>
          </w:p>
        </w:tc>
      </w:tr>
      <w:tr w:rsidR="00780D12" w14:paraId="158D145E" w14:textId="77777777" w:rsidTr="00C2066A">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0914BD1" w14:textId="77777777" w:rsidR="00780D12" w:rsidRDefault="00780D12" w:rsidP="00C2066A">
            <w:pPr>
              <w:pStyle w:val="Standard"/>
              <w:ind w:left="162"/>
              <w:rPr>
                <w:rFonts w:cs="Calibri"/>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116466D" w14:textId="77777777" w:rsidR="00780D12" w:rsidRDefault="00780D12" w:rsidP="00C2066A">
            <w:pPr>
              <w:pStyle w:val="Standard"/>
              <w:ind w:left="-198" w:firstLine="198"/>
              <w:jc w:val="center"/>
              <w:rPr>
                <w:rFonts w:cs="Calibri"/>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989199" w14:textId="77777777" w:rsidR="00780D12" w:rsidRDefault="00780D12" w:rsidP="00C2066A">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1677CA" w14:textId="77777777" w:rsidR="00780D12" w:rsidRDefault="00780D12" w:rsidP="00C2066A">
            <w:pPr>
              <w:pStyle w:val="Standard"/>
              <w:jc w:val="center"/>
              <w:rPr>
                <w:rFonts w:cs="Calibri"/>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FE7F16" w14:textId="77777777" w:rsidR="00780D12" w:rsidRDefault="00780D12" w:rsidP="00C2066A">
            <w:pPr>
              <w:pStyle w:val="Standard"/>
              <w:jc w:val="center"/>
              <w:rPr>
                <w:rFonts w:cs="Calibri"/>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5E4ED3" w14:textId="77777777" w:rsidR="00780D12" w:rsidRDefault="00780D12" w:rsidP="00C2066A">
            <w:pPr>
              <w:pStyle w:val="Standard"/>
              <w:jc w:val="center"/>
              <w:rPr>
                <w:rFonts w:cs="Calibri"/>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102DAB4" w14:textId="77777777" w:rsidR="00780D12" w:rsidRDefault="00780D12" w:rsidP="00C2066A">
            <w:pPr>
              <w:pStyle w:val="Standard"/>
              <w:jc w:val="center"/>
              <w:rPr>
                <w:rFonts w:cs="Calibri"/>
                <w:lang w:val="ro-RO"/>
              </w:rPr>
            </w:pPr>
          </w:p>
        </w:tc>
      </w:tr>
      <w:tr w:rsidR="00780D12" w14:paraId="7B5EEA2A" w14:textId="77777777" w:rsidTr="00C2066A">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053200E" w14:textId="77777777" w:rsidR="00780D12" w:rsidRDefault="00780D12" w:rsidP="00C2066A">
            <w:pPr>
              <w:pStyle w:val="Standard"/>
              <w:ind w:left="162"/>
              <w:rPr>
                <w:rFonts w:cs="Calibri"/>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001A4FB" w14:textId="77777777" w:rsidR="00780D12" w:rsidRDefault="00780D12" w:rsidP="00C2066A">
            <w:pPr>
              <w:pStyle w:val="Standard"/>
              <w:ind w:left="-198" w:firstLine="198"/>
              <w:jc w:val="center"/>
              <w:rPr>
                <w:rFonts w:cs="Calibri"/>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23209B" w14:textId="77777777" w:rsidR="00780D12" w:rsidRDefault="00780D12" w:rsidP="00C2066A">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A691AF" w14:textId="77777777" w:rsidR="00780D12" w:rsidRDefault="00780D12" w:rsidP="00C2066A">
            <w:pPr>
              <w:pStyle w:val="Standard"/>
              <w:jc w:val="center"/>
              <w:rPr>
                <w:rFonts w:cs="Calibri"/>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2FA2F8" w14:textId="77777777" w:rsidR="00780D12" w:rsidRDefault="00780D12" w:rsidP="00C2066A">
            <w:pPr>
              <w:pStyle w:val="Standard"/>
              <w:jc w:val="center"/>
              <w:rPr>
                <w:rFonts w:cs="Calibri"/>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8BC701" w14:textId="77777777" w:rsidR="00780D12" w:rsidRDefault="00780D12" w:rsidP="00C2066A">
            <w:pPr>
              <w:pStyle w:val="Standard"/>
              <w:jc w:val="center"/>
              <w:rPr>
                <w:rFonts w:cs="Calibri"/>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C5E5E92" w14:textId="77777777" w:rsidR="00780D12" w:rsidRDefault="00780D12" w:rsidP="00C2066A">
            <w:pPr>
              <w:pStyle w:val="Standard"/>
              <w:jc w:val="center"/>
              <w:rPr>
                <w:rFonts w:cs="Calibri"/>
                <w:lang w:val="ro-RO"/>
              </w:rPr>
            </w:pPr>
          </w:p>
        </w:tc>
      </w:tr>
      <w:tr w:rsidR="00780D12" w14:paraId="05B30C39" w14:textId="77777777" w:rsidTr="00C2066A">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34A5974" w14:textId="77777777" w:rsidR="00780D12" w:rsidRDefault="00780D12" w:rsidP="00C2066A">
            <w:pPr>
              <w:pStyle w:val="Standard"/>
              <w:ind w:left="162"/>
              <w:rPr>
                <w:rFonts w:cs="Calibri"/>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65664EC" w14:textId="77777777" w:rsidR="00780D12" w:rsidRDefault="00780D12" w:rsidP="00C2066A">
            <w:pPr>
              <w:pStyle w:val="Standard"/>
              <w:ind w:left="-198" w:firstLine="198"/>
              <w:jc w:val="center"/>
              <w:rPr>
                <w:rFonts w:cs="Calibri"/>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6A8AE7" w14:textId="77777777" w:rsidR="00780D12" w:rsidRDefault="00780D12" w:rsidP="00C2066A">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5F903E" w14:textId="77777777" w:rsidR="00780D12" w:rsidRDefault="00780D12" w:rsidP="00C2066A">
            <w:pPr>
              <w:pStyle w:val="Standard"/>
              <w:jc w:val="center"/>
              <w:rPr>
                <w:rFonts w:cs="Calibri"/>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2D6992" w14:textId="77777777" w:rsidR="00780D12" w:rsidRDefault="00780D12" w:rsidP="00C2066A">
            <w:pPr>
              <w:pStyle w:val="Standard"/>
              <w:jc w:val="center"/>
              <w:rPr>
                <w:rFonts w:cs="Calibri"/>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37F815" w14:textId="77777777" w:rsidR="00780D12" w:rsidRDefault="00780D12" w:rsidP="00C2066A">
            <w:pPr>
              <w:pStyle w:val="Standard"/>
              <w:jc w:val="center"/>
              <w:rPr>
                <w:rFonts w:cs="Calibri"/>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D3502A3" w14:textId="77777777" w:rsidR="00780D12" w:rsidRDefault="00780D12" w:rsidP="00C2066A">
            <w:pPr>
              <w:pStyle w:val="Standard"/>
              <w:jc w:val="center"/>
              <w:rPr>
                <w:rFonts w:cs="Calibri"/>
                <w:lang w:val="ro-RO"/>
              </w:rPr>
            </w:pPr>
          </w:p>
        </w:tc>
      </w:tr>
      <w:tr w:rsidR="00780D12" w14:paraId="4A72151A" w14:textId="77777777" w:rsidTr="00C2066A">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0E8947D" w14:textId="77777777" w:rsidR="00780D12" w:rsidRDefault="00780D12" w:rsidP="00C2066A">
            <w:pPr>
              <w:pStyle w:val="Standard"/>
              <w:ind w:left="162"/>
              <w:rPr>
                <w:rFonts w:cs="Calibri"/>
                <w:b/>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5955893" w14:textId="77777777" w:rsidR="00780D12" w:rsidRDefault="00780D12" w:rsidP="00C2066A">
            <w:pPr>
              <w:pStyle w:val="Standard"/>
              <w:ind w:left="-198" w:firstLine="198"/>
              <w:jc w:val="center"/>
              <w:rPr>
                <w:rFonts w:cs="Calibri"/>
                <w:b/>
                <w:lang w:val="ro-RO"/>
              </w:rPr>
            </w:pPr>
            <w:r>
              <w:rPr>
                <w:rFonts w:cs="Calibri"/>
                <w:b/>
                <w:lang w:val="ro-RO"/>
              </w:rPr>
              <w:t>TOTAL</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73DF16" w14:textId="77777777" w:rsidR="00780D12" w:rsidRDefault="00780D12" w:rsidP="00C2066A">
            <w:pPr>
              <w:pStyle w:val="Standard"/>
              <w:jc w:val="center"/>
              <w:rPr>
                <w:rFonts w:cs="Calibri"/>
                <w:b/>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42271C" w14:textId="77777777" w:rsidR="00780D12" w:rsidRDefault="00780D12" w:rsidP="00C2066A">
            <w:pPr>
              <w:pStyle w:val="Standard"/>
              <w:jc w:val="center"/>
              <w:rPr>
                <w:rFonts w:cs="Calibri"/>
                <w:b/>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E32808" w14:textId="77777777" w:rsidR="00780D12" w:rsidRDefault="00780D12" w:rsidP="00C2066A">
            <w:pPr>
              <w:pStyle w:val="Standard"/>
              <w:jc w:val="center"/>
              <w:rPr>
                <w:rFonts w:cs="Calibri"/>
                <w:b/>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8359A2" w14:textId="77777777" w:rsidR="00780D12" w:rsidRDefault="00780D12" w:rsidP="00C2066A">
            <w:pPr>
              <w:pStyle w:val="Standard"/>
              <w:jc w:val="center"/>
              <w:rPr>
                <w:rFonts w:cs="Calibri"/>
                <w:b/>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4123B1A" w14:textId="77777777" w:rsidR="00780D12" w:rsidRDefault="00780D12" w:rsidP="00C2066A">
            <w:pPr>
              <w:pStyle w:val="Standard"/>
              <w:jc w:val="center"/>
              <w:rPr>
                <w:rFonts w:cs="Calibri"/>
                <w:b/>
                <w:lang w:val="ro-RO"/>
              </w:rPr>
            </w:pPr>
          </w:p>
        </w:tc>
      </w:tr>
    </w:tbl>
    <w:p w14:paraId="15A075A8" w14:textId="77777777" w:rsidR="00780D12" w:rsidRDefault="00780D12" w:rsidP="00780D12">
      <w:pPr>
        <w:pStyle w:val="Standard"/>
        <w:rPr>
          <w:rFonts w:cs="Calibri"/>
          <w:b/>
          <w:u w:val="single"/>
          <w:lang w:val="ro-RO"/>
        </w:rPr>
      </w:pPr>
    </w:p>
    <w:p w14:paraId="47CE6747" w14:textId="77777777" w:rsidR="00780D12" w:rsidRDefault="00780D12" w:rsidP="00780D12">
      <w:pPr>
        <w:pStyle w:val="Standard"/>
        <w:ind w:left="720" w:hanging="720"/>
        <w:jc w:val="both"/>
      </w:pPr>
      <w:r>
        <w:rPr>
          <w:rFonts w:cs="Calibri"/>
          <w:b/>
          <w:lang w:val="ro-RO"/>
        </w:rPr>
        <w:t>2.</w:t>
      </w:r>
      <w:r>
        <w:rPr>
          <w:rFonts w:cs="Calibri"/>
          <w:b/>
          <w:lang w:val="ro-RO"/>
        </w:rPr>
        <w:tab/>
      </w:r>
      <w:proofErr w:type="spellStart"/>
      <w:r>
        <w:rPr>
          <w:rFonts w:cs="Calibri"/>
          <w:b/>
          <w:u w:val="single"/>
          <w:lang w:val="ro-RO"/>
        </w:rPr>
        <w:t>Preţ</w:t>
      </w:r>
      <w:proofErr w:type="spellEnd"/>
      <w:r>
        <w:rPr>
          <w:rFonts w:cs="Calibri"/>
          <w:b/>
          <w:u w:val="single"/>
          <w:lang w:val="ro-RO"/>
        </w:rPr>
        <w:t xml:space="preserve"> fix:</w:t>
      </w:r>
      <w:r>
        <w:rPr>
          <w:rFonts w:cs="Calibri"/>
          <w:b/>
          <w:lang w:val="ro-RO"/>
        </w:rPr>
        <w:t xml:space="preserve">  </w:t>
      </w:r>
      <w:proofErr w:type="spellStart"/>
      <w:r>
        <w:rPr>
          <w:rFonts w:cs="Calibri"/>
          <w:lang w:val="ro-RO"/>
        </w:rPr>
        <w:t>Preţul</w:t>
      </w:r>
      <w:proofErr w:type="spellEnd"/>
      <w:r>
        <w:rPr>
          <w:rFonts w:cs="Calibri"/>
          <w:lang w:val="ro-RO"/>
        </w:rPr>
        <w:t xml:space="preserve"> indicat mai sus este ferm şi fix şi nu poate fi modificat pe durata executării contractului.</w:t>
      </w:r>
    </w:p>
    <w:p w14:paraId="545CDFF0" w14:textId="77777777" w:rsidR="00780D12" w:rsidRDefault="00780D12" w:rsidP="00780D12">
      <w:pPr>
        <w:pStyle w:val="Standard"/>
        <w:ind w:left="720" w:hanging="720"/>
        <w:rPr>
          <w:rFonts w:cs="Calibri"/>
          <w:b/>
          <w:lang w:val="ro-RO"/>
        </w:rPr>
      </w:pPr>
    </w:p>
    <w:p w14:paraId="0A07EF87" w14:textId="77777777" w:rsidR="00780D12" w:rsidRDefault="00780D12" w:rsidP="00780D12">
      <w:pPr>
        <w:pStyle w:val="Standard"/>
        <w:ind w:left="720" w:hanging="720"/>
        <w:jc w:val="both"/>
      </w:pPr>
      <w:r>
        <w:rPr>
          <w:rFonts w:cs="Calibri"/>
          <w:b/>
          <w:lang w:val="ro-RO"/>
        </w:rPr>
        <w:t>3.</w:t>
      </w:r>
      <w:r>
        <w:rPr>
          <w:rFonts w:cs="Calibri"/>
          <w:b/>
          <w:lang w:val="ro-RO"/>
        </w:rPr>
        <w:tab/>
      </w:r>
      <w:r>
        <w:rPr>
          <w:rFonts w:cs="Calibri"/>
          <w:b/>
          <w:u w:val="single"/>
          <w:lang w:val="ro-RO"/>
        </w:rPr>
        <w:t>Grafic de livrare:</w:t>
      </w:r>
      <w:r>
        <w:rPr>
          <w:rFonts w:cs="Calibri"/>
          <w:b/>
          <w:lang w:val="ro-RO"/>
        </w:rPr>
        <w:t xml:space="preserve"> </w:t>
      </w:r>
      <w:r>
        <w:rPr>
          <w:rFonts w:cs="Calibri"/>
          <w:lang w:val="ro-RO"/>
        </w:rPr>
        <w:t xml:space="preserve">Livrarea se efectuează </w:t>
      </w:r>
      <w:r>
        <w:rPr>
          <w:rFonts w:cs="Calibri"/>
          <w:b/>
          <w:bCs/>
          <w:lang w:val="ro-RO"/>
        </w:rPr>
        <w:t>în 15 de zile</w:t>
      </w:r>
      <w:r>
        <w:rPr>
          <w:rFonts w:cs="Calibri"/>
          <w:lang w:val="ro-RO"/>
        </w:rPr>
        <w:t xml:space="preserve">, pe baza Contractului/ Notei de Comanda, la destinația finală indicată, conform următorului grafic: </w:t>
      </w:r>
      <w:r>
        <w:rPr>
          <w:rFonts w:cs="Calibri"/>
          <w:i/>
          <w:lang w:val="ro-RO"/>
        </w:rPr>
        <w:t>[a se completa de către Ofertant]</w:t>
      </w:r>
    </w:p>
    <w:p w14:paraId="6D7CD2C0" w14:textId="77777777" w:rsidR="00780D12" w:rsidRDefault="00780D12" w:rsidP="00780D12">
      <w:pPr>
        <w:pStyle w:val="Standard"/>
        <w:ind w:left="720" w:hanging="720"/>
        <w:jc w:val="both"/>
        <w:rPr>
          <w:rFonts w:cs="Calibri"/>
          <w:lang w:val="ro-RO"/>
        </w:rPr>
      </w:pPr>
    </w:p>
    <w:tbl>
      <w:tblPr>
        <w:tblW w:w="9833" w:type="dxa"/>
        <w:tblInd w:w="-108" w:type="dxa"/>
        <w:tblLayout w:type="fixed"/>
        <w:tblCellMar>
          <w:left w:w="10" w:type="dxa"/>
          <w:right w:w="10" w:type="dxa"/>
        </w:tblCellMar>
        <w:tblLook w:val="04A0" w:firstRow="1" w:lastRow="0" w:firstColumn="1" w:lastColumn="0" w:noHBand="0" w:noVBand="1"/>
      </w:tblPr>
      <w:tblGrid>
        <w:gridCol w:w="899"/>
        <w:gridCol w:w="4033"/>
        <w:gridCol w:w="1275"/>
        <w:gridCol w:w="3626"/>
      </w:tblGrid>
      <w:tr w:rsidR="00780D12" w14:paraId="3144A55C" w14:textId="77777777" w:rsidTr="00C2066A">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8ADFF3E" w14:textId="77777777" w:rsidR="00780D12" w:rsidRDefault="00780D12" w:rsidP="00C2066A">
            <w:pPr>
              <w:pStyle w:val="Standard"/>
              <w:jc w:val="center"/>
              <w:rPr>
                <w:rFonts w:cs="Calibri"/>
                <w:b/>
                <w:lang w:val="ro-RO"/>
              </w:rPr>
            </w:pPr>
            <w:r>
              <w:rPr>
                <w:rFonts w:cs="Calibri"/>
                <w:b/>
                <w:lang w:val="ro-RO"/>
              </w:rPr>
              <w:t>Nr. crt.</w:t>
            </w: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625D226" w14:textId="77777777" w:rsidR="00780D12" w:rsidRDefault="00780D12" w:rsidP="00C2066A">
            <w:pPr>
              <w:pStyle w:val="Standard"/>
              <w:jc w:val="center"/>
              <w:rPr>
                <w:rFonts w:cs="Calibri"/>
                <w:b/>
                <w:lang w:val="ro-RO"/>
              </w:rPr>
            </w:pPr>
            <w:r>
              <w:rPr>
                <w:rFonts w:cs="Calibri"/>
                <w:b/>
                <w:lang w:val="ro-RO"/>
              </w:rPr>
              <w:t>Denumirea produselor</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3FBF9D6" w14:textId="77777777" w:rsidR="00780D12" w:rsidRDefault="00780D12" w:rsidP="00C2066A">
            <w:pPr>
              <w:pStyle w:val="Standard"/>
              <w:jc w:val="center"/>
              <w:rPr>
                <w:rFonts w:cs="Calibri"/>
                <w:b/>
                <w:lang w:val="ro-RO"/>
              </w:rPr>
            </w:pPr>
            <w:r>
              <w:rPr>
                <w:rFonts w:cs="Calibri"/>
                <w:b/>
                <w:lang w:val="ro-RO"/>
              </w:rPr>
              <w:t>Cant.</w:t>
            </w: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AC4E4D" w14:textId="77777777" w:rsidR="00780D12" w:rsidRDefault="00780D12" w:rsidP="00C2066A">
            <w:pPr>
              <w:pStyle w:val="Standard"/>
              <w:jc w:val="center"/>
              <w:rPr>
                <w:rFonts w:cs="Calibri"/>
                <w:b/>
                <w:lang w:val="ro-RO"/>
              </w:rPr>
            </w:pPr>
            <w:r>
              <w:rPr>
                <w:rFonts w:cs="Calibri"/>
                <w:b/>
                <w:lang w:val="ro-RO"/>
              </w:rPr>
              <w:t>Termene de livrare</w:t>
            </w:r>
          </w:p>
        </w:tc>
      </w:tr>
      <w:tr w:rsidR="00780D12" w14:paraId="58C3611C" w14:textId="77777777" w:rsidTr="00C2066A">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188758B" w14:textId="77777777" w:rsidR="00780D12" w:rsidRDefault="00780D12" w:rsidP="00C2066A">
            <w:pPr>
              <w:pStyle w:val="Standard"/>
              <w:ind w:left="162"/>
              <w:rPr>
                <w:rFonts w:cs="Calibri"/>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B121509" w14:textId="77777777" w:rsidR="00780D12" w:rsidRDefault="00780D12" w:rsidP="00C2066A">
            <w:pPr>
              <w:pStyle w:val="Standard"/>
              <w:ind w:left="-198" w:firstLine="198"/>
              <w:jc w:val="center"/>
              <w:rPr>
                <w:rFonts w:cs="Calibri"/>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BDD54E" w14:textId="77777777" w:rsidR="00780D12" w:rsidRDefault="00780D12" w:rsidP="00C2066A">
            <w:pPr>
              <w:pStyle w:val="Standard"/>
              <w:jc w:val="center"/>
              <w:rPr>
                <w:rFonts w:cs="Calibr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AD05C7" w14:textId="77777777" w:rsidR="00780D12" w:rsidRDefault="00780D12" w:rsidP="00C2066A">
            <w:pPr>
              <w:pStyle w:val="Standard"/>
              <w:jc w:val="center"/>
              <w:rPr>
                <w:rFonts w:cs="Calibri"/>
                <w:lang w:val="ro-RO"/>
              </w:rPr>
            </w:pPr>
          </w:p>
        </w:tc>
      </w:tr>
      <w:tr w:rsidR="00780D12" w14:paraId="03F2067A" w14:textId="77777777" w:rsidTr="00C2066A">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A714364" w14:textId="77777777" w:rsidR="00780D12" w:rsidRDefault="00780D12" w:rsidP="00C2066A">
            <w:pPr>
              <w:pStyle w:val="Standard"/>
              <w:ind w:left="162"/>
              <w:rPr>
                <w:rFonts w:cs="Calibri"/>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6333376" w14:textId="77777777" w:rsidR="00780D12" w:rsidRDefault="00780D12" w:rsidP="00C2066A">
            <w:pPr>
              <w:pStyle w:val="Standard"/>
              <w:ind w:left="-198" w:firstLine="198"/>
              <w:jc w:val="center"/>
              <w:rPr>
                <w:rFonts w:cs="Calibri"/>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4A116E" w14:textId="77777777" w:rsidR="00780D12" w:rsidRDefault="00780D12" w:rsidP="00C2066A">
            <w:pPr>
              <w:pStyle w:val="Standard"/>
              <w:jc w:val="center"/>
              <w:rPr>
                <w:rFonts w:cs="Calibr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8B8173" w14:textId="77777777" w:rsidR="00780D12" w:rsidRDefault="00780D12" w:rsidP="00C2066A">
            <w:pPr>
              <w:pStyle w:val="Standard"/>
              <w:jc w:val="center"/>
              <w:rPr>
                <w:rFonts w:cs="Calibri"/>
                <w:lang w:val="ro-RO"/>
              </w:rPr>
            </w:pPr>
          </w:p>
        </w:tc>
      </w:tr>
      <w:tr w:rsidR="00780D12" w14:paraId="0651AF45" w14:textId="77777777" w:rsidTr="00C2066A">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6EF26CC" w14:textId="77777777" w:rsidR="00780D12" w:rsidRDefault="00780D12" w:rsidP="00C2066A">
            <w:pPr>
              <w:pStyle w:val="Standard"/>
              <w:ind w:left="162"/>
              <w:rPr>
                <w:rFonts w:cs="Calibri"/>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FB04DF4" w14:textId="77777777" w:rsidR="00780D12" w:rsidRDefault="00780D12" w:rsidP="00C2066A">
            <w:pPr>
              <w:pStyle w:val="Standard"/>
              <w:ind w:left="-198" w:firstLine="198"/>
              <w:jc w:val="center"/>
              <w:rPr>
                <w:rFonts w:cs="Calibri"/>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AB6E92" w14:textId="77777777" w:rsidR="00780D12" w:rsidRDefault="00780D12" w:rsidP="00C2066A">
            <w:pPr>
              <w:pStyle w:val="Standard"/>
              <w:jc w:val="center"/>
              <w:rPr>
                <w:rFonts w:cs="Calibr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BDA438" w14:textId="77777777" w:rsidR="00780D12" w:rsidRDefault="00780D12" w:rsidP="00C2066A">
            <w:pPr>
              <w:pStyle w:val="Standard"/>
              <w:jc w:val="center"/>
              <w:rPr>
                <w:rFonts w:cs="Calibri"/>
                <w:lang w:val="ro-RO"/>
              </w:rPr>
            </w:pPr>
          </w:p>
        </w:tc>
      </w:tr>
    </w:tbl>
    <w:p w14:paraId="06BDA304" w14:textId="77777777" w:rsidR="00780D12" w:rsidRDefault="00780D12" w:rsidP="00780D12">
      <w:pPr>
        <w:pStyle w:val="Standard"/>
        <w:rPr>
          <w:rFonts w:cs="Calibri"/>
          <w:b/>
          <w:lang w:val="ro-RO"/>
        </w:rPr>
      </w:pPr>
    </w:p>
    <w:p w14:paraId="3423913A" w14:textId="2750EE0D" w:rsidR="00780D12" w:rsidRDefault="00780D12" w:rsidP="00780D12">
      <w:pPr>
        <w:pStyle w:val="Standard"/>
        <w:jc w:val="both"/>
      </w:pPr>
      <w:r>
        <w:rPr>
          <w:rFonts w:cs="Calibri"/>
          <w:b/>
          <w:lang w:val="ro-RO"/>
        </w:rPr>
        <w:t>4.</w:t>
      </w:r>
      <w:r>
        <w:rPr>
          <w:rFonts w:cs="Calibri"/>
          <w:b/>
          <w:lang w:val="ro-RO"/>
        </w:rPr>
        <w:tab/>
      </w:r>
      <w:r>
        <w:rPr>
          <w:rFonts w:cs="Calibri"/>
          <w:b/>
          <w:u w:val="single"/>
          <w:lang w:val="ro-RO"/>
        </w:rPr>
        <w:t>Plata</w:t>
      </w:r>
      <w:r w:rsidR="002970BC">
        <w:rPr>
          <w:rFonts w:cs="Calibri"/>
          <w:b/>
          <w:u w:val="single"/>
          <w:lang w:val="ro-RO"/>
        </w:rPr>
        <w:t>:</w:t>
      </w:r>
      <w:r>
        <w:rPr>
          <w:rFonts w:cs="Calibri"/>
          <w:b/>
          <w:lang w:val="ro-RO"/>
        </w:rPr>
        <w:t xml:space="preserve"> </w:t>
      </w:r>
      <w:r>
        <w:rPr>
          <w:rFonts w:cs="Calibri"/>
          <w:lang w:val="ro-RO"/>
        </w:rPr>
        <w:t xml:space="preserve">facturii se va efectua în lei, 100% la livrarea efectivă a produselor la destinația finală indicată, pe baza facturii Furnizorului şi a procesului - verbal de recepție, conform </w:t>
      </w:r>
      <w:r>
        <w:rPr>
          <w:rFonts w:cs="Calibri"/>
          <w:i/>
          <w:lang w:val="ro-RO"/>
        </w:rPr>
        <w:t>Graficului de livrare</w:t>
      </w:r>
      <w:r>
        <w:rPr>
          <w:rFonts w:cs="Calibri"/>
          <w:lang w:val="ro-RO"/>
        </w:rPr>
        <w:t>.</w:t>
      </w:r>
    </w:p>
    <w:p w14:paraId="53871E30" w14:textId="77777777" w:rsidR="00780D12" w:rsidRDefault="00780D12" w:rsidP="00780D12">
      <w:pPr>
        <w:pStyle w:val="Standard"/>
        <w:tabs>
          <w:tab w:val="left" w:pos="-1587"/>
          <w:tab w:val="left" w:pos="-180"/>
        </w:tabs>
        <w:ind w:left="540" w:firstLine="27"/>
        <w:jc w:val="both"/>
        <w:rPr>
          <w:rFonts w:cs="Calibri"/>
          <w:lang w:val="ro-RO"/>
        </w:rPr>
      </w:pPr>
    </w:p>
    <w:p w14:paraId="4B50E8FA" w14:textId="77777777" w:rsidR="009C7A03" w:rsidRDefault="00780D12" w:rsidP="009C7A03">
      <w:pPr>
        <w:pStyle w:val="Standard"/>
        <w:rPr>
          <w:rFonts w:cs="Calibri"/>
          <w:b/>
          <w:bCs/>
          <w:i/>
          <w:lang w:val="ro-RO"/>
        </w:rPr>
      </w:pPr>
      <w:r>
        <w:rPr>
          <w:rFonts w:cs="Calibri"/>
          <w:b/>
          <w:lang w:val="ro-RO"/>
        </w:rPr>
        <w:t>5.</w:t>
      </w:r>
      <w:r>
        <w:rPr>
          <w:rFonts w:cs="Calibri"/>
          <w:b/>
          <w:lang w:val="ro-RO"/>
        </w:rPr>
        <w:tab/>
      </w:r>
      <w:r>
        <w:rPr>
          <w:rFonts w:cs="Calibri"/>
          <w:b/>
          <w:u w:val="single"/>
          <w:lang w:val="ro-RO"/>
        </w:rPr>
        <w:t>Garanție</w:t>
      </w:r>
      <w:r>
        <w:rPr>
          <w:rFonts w:cs="Calibri"/>
          <w:b/>
          <w:lang w:val="ro-RO"/>
        </w:rPr>
        <w:t xml:space="preserve">: </w:t>
      </w:r>
      <w:r w:rsidR="00D678B5">
        <w:rPr>
          <w:kern w:val="0"/>
          <w:lang w:val="ro-RO"/>
        </w:rPr>
        <w:t>Se va prezenta certificatul de calitate/ conformitate în care se va specifica și t</w:t>
      </w:r>
      <w:r w:rsidR="00D678B5">
        <w:rPr>
          <w:rFonts w:cs="Times New Roman"/>
          <w:kern w:val="0"/>
          <w:lang w:val="ro-RO"/>
        </w:rPr>
        <w:t>ermenul de garanție, termenul de valabilitate acordate produselor</w:t>
      </w:r>
      <w:r w:rsidR="00D678B5">
        <w:rPr>
          <w:kern w:val="0"/>
          <w:lang w:val="ro-RO"/>
        </w:rPr>
        <w:t>. Achizitorul poate</w:t>
      </w:r>
      <w:r w:rsidR="00D678B5">
        <w:rPr>
          <w:rFonts w:cs="Times New Roman"/>
          <w:kern w:val="0"/>
          <w:lang w:val="ro-RO"/>
        </w:rPr>
        <w:t xml:space="preserve"> solicit</w:t>
      </w:r>
      <w:r w:rsidR="00D678B5">
        <w:rPr>
          <w:kern w:val="0"/>
          <w:lang w:val="ro-RO"/>
        </w:rPr>
        <w:t>a</w:t>
      </w:r>
      <w:r w:rsidR="00D678B5">
        <w:rPr>
          <w:rFonts w:cs="Times New Roman"/>
          <w:kern w:val="0"/>
          <w:lang w:val="ro-RO"/>
        </w:rPr>
        <w:t xml:space="preserve"> în interiorul acestor termene, înlocuirea fără costuri suplimentare pentru achizitor, în cel mult 24 de ore, a produsului necorespunz</w:t>
      </w:r>
      <w:r w:rsidR="00D678B5">
        <w:rPr>
          <w:kern w:val="0"/>
          <w:lang w:val="ro-RO"/>
        </w:rPr>
        <w:t>ă</w:t>
      </w:r>
      <w:r w:rsidR="00D678B5">
        <w:rPr>
          <w:rFonts w:cs="Times New Roman"/>
          <w:kern w:val="0"/>
          <w:lang w:val="ro-RO"/>
        </w:rPr>
        <w:t>tor</w:t>
      </w:r>
      <w:r w:rsidR="00D678B5">
        <w:rPr>
          <w:kern w:val="0"/>
          <w:lang w:val="ro-RO"/>
        </w:rPr>
        <w:t>(dacă este cazul)</w:t>
      </w:r>
      <w:r w:rsidR="00D678B5">
        <w:rPr>
          <w:rFonts w:cs="Times New Roman"/>
          <w:kern w:val="0"/>
          <w:lang w:val="ro-RO"/>
        </w:rPr>
        <w:t>.</w:t>
      </w:r>
      <w:r w:rsidR="00D678B5">
        <w:rPr>
          <w:kern w:val="0"/>
          <w:lang w:val="ro-RO"/>
        </w:rPr>
        <w:t xml:space="preserve"> Pentru tort sau prăjituri termenul de garanție să nu depășească 48 de ore</w:t>
      </w:r>
      <w:r w:rsidR="009C7A03">
        <w:rPr>
          <w:kern w:val="0"/>
          <w:lang w:val="ro-RO"/>
        </w:rPr>
        <w:t>(</w:t>
      </w:r>
      <w:r w:rsidR="009C7A03">
        <w:rPr>
          <w:rFonts w:cs="Calibri"/>
          <w:i/>
          <w:lang w:val="ro-RO"/>
        </w:rPr>
        <w:t>se va specifica ora de livrare)</w:t>
      </w:r>
      <w:r w:rsidR="009C7A03" w:rsidRPr="00B608C6">
        <w:rPr>
          <w:rFonts w:cs="Calibri"/>
          <w:i/>
          <w:lang w:val="ro-RO"/>
        </w:rPr>
        <w:t>.</w:t>
      </w:r>
    </w:p>
    <w:p w14:paraId="2C096C07" w14:textId="77777777" w:rsidR="00780D12" w:rsidRDefault="00780D12" w:rsidP="00780D12">
      <w:pPr>
        <w:pStyle w:val="Standard"/>
        <w:ind w:left="720" w:hanging="720"/>
      </w:pPr>
      <w:bookmarkStart w:id="2" w:name="_GoBack"/>
      <w:bookmarkEnd w:id="2"/>
      <w:r>
        <w:rPr>
          <w:rFonts w:cs="Calibri"/>
          <w:b/>
          <w:lang w:val="ro-RO"/>
        </w:rPr>
        <w:t>6.</w:t>
      </w:r>
      <w:r>
        <w:rPr>
          <w:rFonts w:cs="Calibri"/>
          <w:b/>
          <w:lang w:val="ro-RO"/>
        </w:rPr>
        <w:tab/>
      </w:r>
      <w:r>
        <w:rPr>
          <w:rFonts w:cs="Calibri"/>
          <w:b/>
          <w:u w:val="single"/>
          <w:lang w:val="ro-RO"/>
        </w:rPr>
        <w:t xml:space="preserve">Instrucțiuni de ambalare:  </w:t>
      </w:r>
    </w:p>
    <w:p w14:paraId="534137ED" w14:textId="45B4F257" w:rsidR="00780D12" w:rsidRDefault="00780D12" w:rsidP="00780D12">
      <w:pPr>
        <w:pStyle w:val="Standard"/>
        <w:tabs>
          <w:tab w:val="left" w:pos="-720"/>
          <w:tab w:val="left" w:pos="90"/>
        </w:tabs>
        <w:ind w:right="-72"/>
        <w:jc w:val="both"/>
        <w:rPr>
          <w:rFonts w:cs="Calibri"/>
          <w:lang w:val="ro-RO"/>
        </w:rPr>
      </w:pPr>
      <w:r>
        <w:rPr>
          <w:rFonts w:cs="Calibri"/>
          <w:lang w:val="ro-RO"/>
        </w:rPr>
        <w:tab/>
      </w:r>
      <w:r>
        <w:rPr>
          <w:rFonts w:cs="Calibri"/>
          <w:lang w:val="ro-RO"/>
        </w:rPr>
        <w:tab/>
        <w:t xml:space="preserve">Furnizorul va asigura ambalarea produselor pentru a împiedica </w:t>
      </w:r>
      <w:r w:rsidR="006E221E">
        <w:rPr>
          <w:rFonts w:cs="Calibri"/>
          <w:lang w:val="ro-RO"/>
        </w:rPr>
        <w:t xml:space="preserve">alterarea, </w:t>
      </w:r>
      <w:r>
        <w:rPr>
          <w:rFonts w:cs="Calibri"/>
          <w:lang w:val="ro-RO"/>
        </w:rPr>
        <w:t>avarierea sau deteriorarea lor în timpul transportului către destinația finală.</w:t>
      </w:r>
    </w:p>
    <w:p w14:paraId="60A9531E" w14:textId="77777777" w:rsidR="00780D12" w:rsidRDefault="00780D12" w:rsidP="00780D12">
      <w:pPr>
        <w:pStyle w:val="Standard"/>
        <w:tabs>
          <w:tab w:val="left" w:pos="-720"/>
          <w:tab w:val="left" w:pos="90"/>
        </w:tabs>
        <w:ind w:right="-72"/>
        <w:jc w:val="both"/>
        <w:rPr>
          <w:rFonts w:cs="Calibri"/>
          <w:lang w:val="ro-RO"/>
        </w:rPr>
      </w:pPr>
    </w:p>
    <w:p w14:paraId="080B6155" w14:textId="77777777" w:rsidR="00780D12" w:rsidRDefault="00780D12" w:rsidP="00780D12">
      <w:pPr>
        <w:pStyle w:val="Standard"/>
        <w:numPr>
          <w:ilvl w:val="0"/>
          <w:numId w:val="92"/>
        </w:numPr>
        <w:ind w:hanging="720"/>
        <w:jc w:val="both"/>
        <w:rPr>
          <w:rFonts w:cs="Calibri"/>
          <w:b/>
          <w:u w:val="single"/>
          <w:lang w:val="ro-RO"/>
        </w:rPr>
      </w:pPr>
      <w:proofErr w:type="spellStart"/>
      <w:r>
        <w:rPr>
          <w:rFonts w:cs="Calibri"/>
          <w:b/>
          <w:u w:val="single"/>
          <w:lang w:val="ro-RO"/>
        </w:rPr>
        <w:lastRenderedPageBreak/>
        <w:t>Specificaţii</w:t>
      </w:r>
      <w:proofErr w:type="spellEnd"/>
      <w:r>
        <w:rPr>
          <w:rFonts w:cs="Calibri"/>
          <w:b/>
          <w:u w:val="single"/>
          <w:lang w:val="ro-RO"/>
        </w:rPr>
        <w:t xml:space="preserve"> Tehnice:</w:t>
      </w:r>
    </w:p>
    <w:p w14:paraId="37A1B260" w14:textId="77777777" w:rsidR="00780D12" w:rsidRDefault="00780D12" w:rsidP="00780D12">
      <w:pPr>
        <w:pStyle w:val="Standard"/>
        <w:jc w:val="both"/>
        <w:rPr>
          <w:rFonts w:cs="Calibri"/>
          <w:b/>
          <w:u w:val="single"/>
          <w:lang w:val="ro-RO"/>
        </w:rPr>
      </w:pPr>
    </w:p>
    <w:tbl>
      <w:tblPr>
        <w:tblW w:w="9841" w:type="dxa"/>
        <w:tblInd w:w="-264" w:type="dxa"/>
        <w:tblLayout w:type="fixed"/>
        <w:tblCellMar>
          <w:left w:w="10" w:type="dxa"/>
          <w:right w:w="10" w:type="dxa"/>
        </w:tblCellMar>
        <w:tblLook w:val="04A0" w:firstRow="1" w:lastRow="0" w:firstColumn="1" w:lastColumn="0" w:noHBand="0" w:noVBand="1"/>
      </w:tblPr>
      <w:tblGrid>
        <w:gridCol w:w="5093"/>
        <w:gridCol w:w="4748"/>
      </w:tblGrid>
      <w:tr w:rsidR="00780D12" w14:paraId="7AF5C8FB" w14:textId="77777777" w:rsidTr="00C2066A">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144E511" w14:textId="77777777" w:rsidR="00780D12" w:rsidRDefault="00780D12" w:rsidP="00C2066A">
            <w:pPr>
              <w:pStyle w:val="Standard"/>
              <w:jc w:val="center"/>
              <w:rPr>
                <w:rFonts w:cs="Calibri"/>
                <w:b/>
                <w:lang w:val="ro-RO"/>
              </w:rPr>
            </w:pPr>
            <w:r>
              <w:rPr>
                <w:rFonts w:cs="Calibri"/>
                <w:b/>
                <w:lang w:val="ro-RO"/>
              </w:rPr>
              <w:t xml:space="preserve">A. Specificații tehnice solicitate </w:t>
            </w:r>
          </w:p>
          <w:p w14:paraId="5B148EFF" w14:textId="77777777" w:rsidR="00780D12" w:rsidRDefault="00780D12" w:rsidP="00C2066A">
            <w:pPr>
              <w:pStyle w:val="Standard"/>
              <w:jc w:val="center"/>
              <w:rPr>
                <w:rFonts w:cs="Calibri"/>
                <w:i/>
                <w:lang w:val="ro-RO"/>
              </w:rPr>
            </w:pP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BEB3F7" w14:textId="77777777" w:rsidR="00780D12" w:rsidRDefault="00780D12" w:rsidP="00C2066A">
            <w:pPr>
              <w:pStyle w:val="Standard"/>
              <w:jc w:val="center"/>
              <w:rPr>
                <w:rFonts w:cs="Calibri"/>
                <w:b/>
                <w:lang w:val="ro-RO"/>
              </w:rPr>
            </w:pPr>
            <w:r>
              <w:rPr>
                <w:rFonts w:cs="Calibri"/>
                <w:b/>
                <w:lang w:val="ro-RO"/>
              </w:rPr>
              <w:t xml:space="preserve">B. Specificații tehnice ofertate </w:t>
            </w:r>
          </w:p>
          <w:p w14:paraId="350AD0B7" w14:textId="77777777" w:rsidR="00780D12" w:rsidRDefault="00780D12" w:rsidP="00C2066A">
            <w:pPr>
              <w:pStyle w:val="Standard"/>
              <w:jc w:val="center"/>
              <w:rPr>
                <w:rFonts w:cs="Calibri"/>
                <w:i/>
                <w:lang w:val="ro-RO"/>
              </w:rPr>
            </w:pPr>
            <w:r>
              <w:rPr>
                <w:rFonts w:cs="Calibri"/>
                <w:i/>
                <w:lang w:val="ro-RO"/>
              </w:rPr>
              <w:t>[a se completa de către Ofertant]</w:t>
            </w:r>
          </w:p>
        </w:tc>
      </w:tr>
      <w:tr w:rsidR="00780D12" w14:paraId="7EF0B71B" w14:textId="77777777" w:rsidTr="00C2066A">
        <w:trPr>
          <w:trHeight w:val="285"/>
        </w:trPr>
        <w:tc>
          <w:tcPr>
            <w:tcW w:w="5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22C307B" w14:textId="77777777" w:rsidR="00780D12" w:rsidRDefault="00780D12" w:rsidP="00C2066A">
            <w:pPr>
              <w:pStyle w:val="Standard"/>
              <w:ind w:left="-198" w:firstLine="198"/>
              <w:jc w:val="center"/>
            </w:pPr>
            <w:r w:rsidRPr="00A83EDE">
              <w:rPr>
                <w:rFonts w:cs="Calibri"/>
                <w:b/>
                <w:i/>
                <w:lang w:val="ro-RO"/>
              </w:rPr>
              <w:t>Denumire Produs</w:t>
            </w:r>
            <w:r w:rsidRPr="00BF22E4">
              <w:rPr>
                <w:rFonts w:cs="Calibri"/>
                <w:b/>
                <w:i/>
                <w:lang w:val="ro-RO"/>
              </w:rPr>
              <w:t>:</w:t>
            </w:r>
            <w:r w:rsidRPr="00BF22E4">
              <w:rPr>
                <w:rFonts w:cs="Calibri"/>
                <w:b/>
                <w:lang w:val="ro-RO"/>
              </w:rPr>
              <w:t xml:space="preserve"> Cheltuieli masă </w:t>
            </w:r>
            <w:r w:rsidRPr="00353535">
              <w:rPr>
                <w:rFonts w:cs="Calibri"/>
                <w:b/>
                <w:lang w:val="ro-RO"/>
              </w:rPr>
              <w:t>complementară s</w:t>
            </w:r>
            <w:r w:rsidRPr="00353535">
              <w:rPr>
                <w:rFonts w:cs="Calibri"/>
                <w:b/>
                <w:lang w:val="ro-RO" w:bidi="ar-SA"/>
              </w:rPr>
              <w:t xml:space="preserve">ervicii de </w:t>
            </w:r>
            <w:proofErr w:type="spellStart"/>
            <w:r w:rsidRPr="00353535">
              <w:rPr>
                <w:rFonts w:cs="Calibri"/>
                <w:b/>
                <w:lang w:val="ro-RO" w:bidi="ar-SA"/>
              </w:rPr>
              <w:t>catering</w:t>
            </w:r>
            <w:proofErr w:type="spellEnd"/>
            <w:r w:rsidRPr="00353535">
              <w:rPr>
                <w:rFonts w:cs="Calibri"/>
                <w:b/>
                <w:lang w:val="ro-RO" w:bidi="ar-SA"/>
              </w:rPr>
              <w:t xml:space="preserve"> 2022</w:t>
            </w:r>
            <w:r w:rsidRPr="00353535">
              <w:rPr>
                <w:rFonts w:cs="Calibri"/>
                <w:b/>
                <w:lang w:val="ro-RO"/>
              </w:rPr>
              <w:t xml:space="preserve"> (</w:t>
            </w:r>
            <w:r w:rsidRPr="00353535">
              <w:rPr>
                <w:rFonts w:cs="Calibri"/>
                <w:b/>
                <w:i/>
                <w:iCs/>
                <w:lang w:val="ro-RO"/>
              </w:rPr>
              <w:t>b</w:t>
            </w:r>
            <w:proofErr w:type="spellStart"/>
            <w:r w:rsidRPr="00BC0EA9">
              <w:rPr>
                <w:rFonts w:cs="Calibri"/>
                <w:b/>
                <w:i/>
                <w:iCs/>
                <w:lang w:bidi="ar-SA"/>
              </w:rPr>
              <w:t>autur</w:t>
            </w:r>
            <w:r w:rsidRPr="00353535">
              <w:rPr>
                <w:rFonts w:cs="Calibri"/>
                <w:b/>
                <w:i/>
                <w:iCs/>
              </w:rPr>
              <w:t>i</w:t>
            </w:r>
            <w:proofErr w:type="spellEnd"/>
            <w:r w:rsidRPr="00BC0EA9">
              <w:rPr>
                <w:rFonts w:cs="Calibri"/>
                <w:b/>
                <w:i/>
                <w:iCs/>
                <w:lang w:bidi="ar-SA"/>
              </w:rPr>
              <w:t xml:space="preserve"> </w:t>
            </w:r>
            <w:proofErr w:type="spellStart"/>
            <w:r w:rsidRPr="00BC0EA9">
              <w:rPr>
                <w:rFonts w:cs="Calibri"/>
                <w:b/>
                <w:i/>
                <w:iCs/>
                <w:lang w:bidi="ar-SA"/>
              </w:rPr>
              <w:t>racoritoare</w:t>
            </w:r>
            <w:proofErr w:type="spellEnd"/>
            <w:r w:rsidRPr="00BC0EA9">
              <w:rPr>
                <w:rFonts w:cs="Calibri"/>
                <w:b/>
                <w:i/>
                <w:iCs/>
                <w:lang w:bidi="ar-SA"/>
              </w:rPr>
              <w:t xml:space="preserve"> </w:t>
            </w:r>
            <w:proofErr w:type="spellStart"/>
            <w:r w:rsidRPr="00BC0EA9">
              <w:rPr>
                <w:rFonts w:cs="Calibri"/>
                <w:b/>
                <w:i/>
                <w:iCs/>
                <w:lang w:bidi="ar-SA"/>
              </w:rPr>
              <w:t>carbogazoas</w:t>
            </w:r>
            <w:r w:rsidRPr="00353535">
              <w:rPr>
                <w:rFonts w:cs="Calibri"/>
                <w:b/>
                <w:i/>
                <w:iCs/>
              </w:rPr>
              <w:t>e</w:t>
            </w:r>
            <w:proofErr w:type="spellEnd"/>
            <w:r w:rsidRPr="00353535">
              <w:rPr>
                <w:rFonts w:cs="Calibri"/>
                <w:b/>
                <w:i/>
                <w:iCs/>
                <w:lang w:bidi="ar-SA"/>
              </w:rPr>
              <w:t xml:space="preserve"> 0,5 </w:t>
            </w:r>
            <w:proofErr w:type="spellStart"/>
            <w:r w:rsidRPr="00353535">
              <w:rPr>
                <w:rFonts w:cs="Calibri"/>
                <w:b/>
                <w:i/>
                <w:iCs/>
                <w:lang w:bidi="ar-SA"/>
              </w:rPr>
              <w:t>litri</w:t>
            </w:r>
            <w:proofErr w:type="spellEnd"/>
            <w:r w:rsidRPr="00353535">
              <w:rPr>
                <w:rFonts w:cs="Calibri"/>
                <w:b/>
                <w:i/>
                <w:iCs/>
                <w:lang w:val="ro-RO"/>
              </w:rPr>
              <w:t xml:space="preserve">, </w:t>
            </w:r>
            <w:r w:rsidRPr="00353535">
              <w:rPr>
                <w:rFonts w:cs="Calibri"/>
                <w:b/>
                <w:i/>
                <w:iCs/>
                <w:lang w:val="ro-RO" w:bidi="ar-SA"/>
              </w:rPr>
              <w:t>Ap</w:t>
            </w:r>
            <w:r w:rsidRPr="00353535">
              <w:rPr>
                <w:rFonts w:cs="Calibri"/>
                <w:b/>
                <w:i/>
                <w:iCs/>
                <w:lang w:val="ro-RO"/>
              </w:rPr>
              <w:t>e</w:t>
            </w:r>
            <w:r w:rsidRPr="00353535">
              <w:rPr>
                <w:rFonts w:cs="Calibri"/>
                <w:b/>
                <w:i/>
                <w:iCs/>
                <w:lang w:val="ro-RO" w:bidi="ar-SA"/>
              </w:rPr>
              <w:t xml:space="preserve"> mineral</w:t>
            </w:r>
            <w:r w:rsidRPr="00353535">
              <w:rPr>
                <w:rFonts w:cs="Calibri"/>
                <w:b/>
                <w:i/>
                <w:iCs/>
                <w:lang w:val="ro-RO"/>
              </w:rPr>
              <w:t>e</w:t>
            </w:r>
            <w:r w:rsidRPr="00353535">
              <w:rPr>
                <w:rFonts w:cs="Calibri"/>
                <w:b/>
                <w:i/>
                <w:iCs/>
                <w:lang w:val="ro-RO" w:bidi="ar-SA"/>
              </w:rPr>
              <w:t xml:space="preserve"> 0,5 litri</w:t>
            </w:r>
            <w:r w:rsidRPr="00353535">
              <w:rPr>
                <w:rFonts w:cs="Calibri"/>
                <w:b/>
                <w:i/>
                <w:iCs/>
                <w:lang w:val="ro-RO"/>
              </w:rPr>
              <w:t xml:space="preserve">, </w:t>
            </w:r>
            <w:r w:rsidRPr="00353535">
              <w:rPr>
                <w:rFonts w:cs="Calibri"/>
                <w:b/>
                <w:i/>
                <w:iCs/>
                <w:lang w:val="ro-RO" w:bidi="ar-SA"/>
              </w:rPr>
              <w:t>Prăjitur</w:t>
            </w:r>
            <w:r w:rsidRPr="00353535">
              <w:rPr>
                <w:rFonts w:cs="Calibri"/>
                <w:b/>
                <w:i/>
                <w:iCs/>
                <w:lang w:val="ro-RO"/>
              </w:rPr>
              <w:t xml:space="preserve">i </w:t>
            </w:r>
            <w:r w:rsidRPr="00353535">
              <w:rPr>
                <w:rFonts w:cs="Calibri"/>
                <w:b/>
                <w:i/>
                <w:iCs/>
                <w:lang w:val="ro-RO" w:bidi="ar-SA"/>
              </w:rPr>
              <w:t>ciocolată cu fructe</w:t>
            </w:r>
            <w:r w:rsidRPr="00353535">
              <w:rPr>
                <w:rFonts w:cs="Calibri"/>
                <w:b/>
                <w:lang w:val="ro-RO"/>
              </w:rPr>
              <w:t>) - 1 set</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4CBCB8" w14:textId="77777777" w:rsidR="00780D12" w:rsidRDefault="00780D12" w:rsidP="00C2066A">
            <w:pPr>
              <w:pStyle w:val="Standard"/>
              <w:rPr>
                <w:rFonts w:cs="Calibri"/>
                <w:i/>
                <w:lang w:val="ro-RO"/>
              </w:rPr>
            </w:pPr>
            <w:r>
              <w:rPr>
                <w:rFonts w:cs="Calibri"/>
                <w:i/>
                <w:lang w:val="ro-RO"/>
              </w:rPr>
              <w:t>Marca / modelul produsului</w:t>
            </w:r>
          </w:p>
        </w:tc>
      </w:tr>
      <w:tr w:rsidR="00780D12" w14:paraId="55A11D95" w14:textId="77777777" w:rsidTr="00C2066A">
        <w:trPr>
          <w:trHeight w:val="285"/>
        </w:trPr>
        <w:tc>
          <w:tcPr>
            <w:tcW w:w="5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3AD85F6" w14:textId="77777777" w:rsidR="00780D12" w:rsidRPr="00A83EDE" w:rsidRDefault="00780D12" w:rsidP="00C2066A">
            <w:pPr>
              <w:ind w:left="-13" w:firstLine="13"/>
              <w:rPr>
                <w:rFonts w:cs="Calibri"/>
                <w:b/>
                <w:i/>
                <w:lang w:val="ro-RO"/>
              </w:rPr>
            </w:pPr>
            <w:r w:rsidRPr="00A83EDE">
              <w:rPr>
                <w:rFonts w:cs="Calibri"/>
                <w:b/>
                <w:i/>
                <w:lang w:val="ro-RO"/>
              </w:rPr>
              <w:t>Descriere Generală</w:t>
            </w:r>
          </w:p>
          <w:p w14:paraId="62F911A5" w14:textId="77777777" w:rsidR="00780D12" w:rsidRDefault="00780D12" w:rsidP="00C2066A">
            <w:pPr>
              <w:pStyle w:val="Standard"/>
              <w:ind w:left="-198" w:firstLine="198"/>
              <w:jc w:val="center"/>
            </w:pPr>
            <w:proofErr w:type="spellStart"/>
            <w:r>
              <w:rPr>
                <w:rFonts w:cs="Calibri"/>
                <w:lang w:val="ro-RO"/>
              </w:rPr>
              <w:t>B</w:t>
            </w:r>
            <w:r w:rsidRPr="002E3C53">
              <w:rPr>
                <w:rFonts w:cs="Calibri"/>
                <w:lang w:val="ro-RO"/>
              </w:rPr>
              <w:t>auturi</w:t>
            </w:r>
            <w:proofErr w:type="spellEnd"/>
            <w:r w:rsidRPr="002E3C53">
              <w:rPr>
                <w:rFonts w:cs="Calibri"/>
                <w:lang w:val="ro-RO"/>
              </w:rPr>
              <w:t xml:space="preserve"> răcoritoare carbogazoase 0,5 litri</w:t>
            </w:r>
            <w:r>
              <w:rPr>
                <w:rFonts w:cs="Calibri"/>
                <w:lang w:val="ro-RO"/>
              </w:rPr>
              <w:t xml:space="preserve">; </w:t>
            </w:r>
            <w:r w:rsidRPr="002E3C53">
              <w:rPr>
                <w:rFonts w:cs="Calibri"/>
                <w:lang w:val="ro-RO"/>
              </w:rPr>
              <w:t>Ape minerale 0,5 litri</w:t>
            </w:r>
            <w:r>
              <w:rPr>
                <w:rFonts w:cs="Calibri"/>
                <w:lang w:val="ro-RO"/>
              </w:rPr>
              <w:t>;</w:t>
            </w:r>
            <w:r w:rsidRPr="002E3C53">
              <w:rPr>
                <w:rFonts w:cs="Calibri"/>
                <w:lang w:val="ro-RO"/>
              </w:rPr>
              <w:t xml:space="preserve"> Prăjituri ciocolată cu fructe</w:t>
            </w:r>
            <w:r>
              <w:rPr>
                <w:rFonts w:cs="Calibri"/>
                <w:lang w:val="ro-RO"/>
              </w:rPr>
              <w:t>.</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26DAB6" w14:textId="77777777" w:rsidR="00780D12" w:rsidRDefault="00780D12" w:rsidP="00C2066A">
            <w:pPr>
              <w:pStyle w:val="Standard"/>
              <w:rPr>
                <w:rFonts w:cs="Calibri"/>
                <w:i/>
                <w:lang w:val="ro-RO"/>
              </w:rPr>
            </w:pPr>
            <w:r>
              <w:rPr>
                <w:rFonts w:cs="Calibri"/>
                <w:i/>
                <w:lang w:val="ro-RO"/>
              </w:rPr>
              <w:t>Descriere generală</w:t>
            </w:r>
          </w:p>
        </w:tc>
      </w:tr>
      <w:tr w:rsidR="00780D12" w14:paraId="008830FE" w14:textId="77777777" w:rsidTr="00C2066A">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0F8B014" w14:textId="77777777" w:rsidR="00780D12" w:rsidRPr="00353535" w:rsidRDefault="00780D12" w:rsidP="00C2066A">
            <w:pPr>
              <w:pStyle w:val="Standard"/>
              <w:ind w:left="-198" w:firstLine="198"/>
              <w:jc w:val="center"/>
              <w:rPr>
                <w:rFonts w:cs="Calibri"/>
                <w:b/>
                <w:bCs/>
                <w:iCs/>
                <w:lang w:val="ro-RO"/>
              </w:rPr>
            </w:pPr>
            <w:r w:rsidRPr="00353535">
              <w:rPr>
                <w:rFonts w:cs="Calibri"/>
                <w:b/>
                <w:bCs/>
                <w:iCs/>
                <w:lang w:val="ro-RO"/>
              </w:rPr>
              <w:t>Detalii specifice şi standarde tehnice minim acceptate de către Beneficiar:</w:t>
            </w:r>
          </w:p>
          <w:p w14:paraId="7F87A5A9" w14:textId="77777777" w:rsidR="00780D12" w:rsidRPr="00353535" w:rsidRDefault="00780D12" w:rsidP="00C2066A">
            <w:pPr>
              <w:pStyle w:val="Standard"/>
              <w:ind w:left="-198" w:firstLine="198"/>
              <w:rPr>
                <w:rFonts w:cs="Calibri"/>
                <w:iCs/>
                <w:lang w:val="ro-RO"/>
              </w:rPr>
            </w:pPr>
            <w:proofErr w:type="spellStart"/>
            <w:r w:rsidRPr="00353535">
              <w:rPr>
                <w:rFonts w:cs="Calibri"/>
                <w:iCs/>
                <w:lang w:val="ro-RO"/>
              </w:rPr>
              <w:t>Bautura</w:t>
            </w:r>
            <w:proofErr w:type="spellEnd"/>
            <w:r w:rsidRPr="00353535">
              <w:rPr>
                <w:rFonts w:cs="Calibri"/>
                <w:iCs/>
                <w:lang w:val="ro-RO"/>
              </w:rPr>
              <w:t xml:space="preserve"> </w:t>
            </w:r>
            <w:proofErr w:type="spellStart"/>
            <w:r w:rsidRPr="00353535">
              <w:rPr>
                <w:rFonts w:cs="Calibri"/>
                <w:iCs/>
                <w:lang w:val="ro-RO"/>
              </w:rPr>
              <w:t>racoritoare</w:t>
            </w:r>
            <w:proofErr w:type="spellEnd"/>
            <w:r w:rsidRPr="00353535">
              <w:rPr>
                <w:rFonts w:cs="Calibri"/>
                <w:iCs/>
                <w:lang w:val="ro-RO"/>
              </w:rPr>
              <w:t xml:space="preserve"> carbogazoasa 0,5 litri:</w:t>
            </w:r>
          </w:p>
          <w:p w14:paraId="11EB3FA8" w14:textId="77777777" w:rsidR="00780D12" w:rsidRPr="00353535" w:rsidRDefault="00780D12" w:rsidP="00C2066A">
            <w:pPr>
              <w:pStyle w:val="Standard"/>
              <w:ind w:left="-198" w:firstLine="198"/>
              <w:rPr>
                <w:rFonts w:cs="Calibri"/>
                <w:iCs/>
                <w:lang w:val="ro-RO"/>
              </w:rPr>
            </w:pPr>
            <w:r w:rsidRPr="00353535">
              <w:rPr>
                <w:rFonts w:cs="Calibri"/>
                <w:iCs/>
                <w:lang w:val="ro-RO"/>
              </w:rPr>
              <w:t xml:space="preserve">- reper 1.1: 450 buc.: </w:t>
            </w:r>
            <w:proofErr w:type="spellStart"/>
            <w:r w:rsidRPr="00353535">
              <w:rPr>
                <w:rFonts w:cs="Calibri"/>
                <w:iCs/>
                <w:lang w:val="ro-RO"/>
              </w:rPr>
              <w:t>bautură</w:t>
            </w:r>
            <w:proofErr w:type="spellEnd"/>
            <w:r w:rsidRPr="00353535">
              <w:rPr>
                <w:rFonts w:cs="Calibri"/>
                <w:iCs/>
                <w:lang w:val="ro-RO"/>
              </w:rPr>
              <w:t xml:space="preserve"> tip cola, ingrediente: Apa, dioxid de carbon, zahar, colorant [caramel (E150d)], </w:t>
            </w:r>
            <w:proofErr w:type="spellStart"/>
            <w:r w:rsidRPr="00353535">
              <w:rPr>
                <w:rFonts w:cs="Calibri"/>
                <w:iCs/>
                <w:lang w:val="ro-RO"/>
              </w:rPr>
              <w:t>acidifiant</w:t>
            </w:r>
            <w:proofErr w:type="spellEnd"/>
            <w:r w:rsidRPr="00353535">
              <w:rPr>
                <w:rFonts w:cs="Calibri"/>
                <w:iCs/>
                <w:lang w:val="ro-RO"/>
              </w:rPr>
              <w:t xml:space="preserve"> (acid fosforic), aroma naturala, cafeina, Greutate (Kg) 0.5 kg per bucată,  Tip ambalaj </w:t>
            </w:r>
            <w:proofErr w:type="spellStart"/>
            <w:r w:rsidRPr="00353535">
              <w:rPr>
                <w:rFonts w:cs="Calibri"/>
                <w:iCs/>
                <w:lang w:val="ro-RO"/>
              </w:rPr>
              <w:t>Pet</w:t>
            </w:r>
            <w:proofErr w:type="spellEnd"/>
            <w:r w:rsidRPr="00353535">
              <w:rPr>
                <w:rFonts w:cs="Calibri"/>
                <w:iCs/>
                <w:lang w:val="ro-RO"/>
              </w:rPr>
              <w:t xml:space="preserve">, </w:t>
            </w:r>
            <w:proofErr w:type="spellStart"/>
            <w:r w:rsidRPr="00353535">
              <w:rPr>
                <w:rFonts w:cs="Calibri"/>
                <w:iCs/>
                <w:lang w:val="ro-RO"/>
              </w:rPr>
              <w:t>Informatii</w:t>
            </w:r>
            <w:proofErr w:type="spellEnd"/>
            <w:r w:rsidRPr="00353535">
              <w:rPr>
                <w:rFonts w:cs="Calibri"/>
                <w:iCs/>
                <w:lang w:val="ro-RO"/>
              </w:rPr>
              <w:t xml:space="preserve"> nutritive 189 </w:t>
            </w:r>
            <w:proofErr w:type="spellStart"/>
            <w:r w:rsidRPr="00353535">
              <w:rPr>
                <w:rFonts w:cs="Calibri"/>
                <w:iCs/>
                <w:lang w:val="ro-RO"/>
              </w:rPr>
              <w:t>kj</w:t>
            </w:r>
            <w:proofErr w:type="spellEnd"/>
            <w:r w:rsidRPr="00353535">
              <w:rPr>
                <w:rFonts w:cs="Calibri"/>
                <w:iCs/>
                <w:lang w:val="ro-RO"/>
              </w:rPr>
              <w:t>/45 kcal, aromă cola; Produs referință Pepsi Cola sau echivalent.</w:t>
            </w:r>
          </w:p>
          <w:p w14:paraId="08F5BBDE" w14:textId="77777777" w:rsidR="00780D12" w:rsidRPr="00353535" w:rsidRDefault="00780D12" w:rsidP="00C2066A">
            <w:pPr>
              <w:pStyle w:val="Standard"/>
              <w:ind w:left="-198" w:firstLine="198"/>
              <w:rPr>
                <w:rFonts w:cs="Calibri"/>
                <w:iCs/>
                <w:lang w:val="ro-RO"/>
              </w:rPr>
            </w:pPr>
            <w:r w:rsidRPr="00353535">
              <w:rPr>
                <w:rFonts w:cs="Calibri"/>
                <w:iCs/>
                <w:lang w:val="ro-RO"/>
              </w:rPr>
              <w:t xml:space="preserve">- reper 1.2: 450 buc.: </w:t>
            </w:r>
            <w:proofErr w:type="spellStart"/>
            <w:r w:rsidRPr="00353535">
              <w:rPr>
                <w:rFonts w:cs="Calibri"/>
                <w:iCs/>
                <w:lang w:val="ro-RO"/>
              </w:rPr>
              <w:t>bautură</w:t>
            </w:r>
            <w:proofErr w:type="spellEnd"/>
            <w:r w:rsidRPr="00353535">
              <w:rPr>
                <w:rFonts w:cs="Calibri"/>
                <w:iCs/>
                <w:lang w:val="ro-RO"/>
              </w:rPr>
              <w:t xml:space="preserve"> tip cola </w:t>
            </w:r>
            <w:proofErr w:type="spellStart"/>
            <w:r w:rsidRPr="00353535">
              <w:rPr>
                <w:rFonts w:cs="Calibri"/>
                <w:iCs/>
                <w:lang w:val="ro-RO"/>
              </w:rPr>
              <w:t>fară</w:t>
            </w:r>
            <w:proofErr w:type="spellEnd"/>
            <w:r w:rsidRPr="00353535">
              <w:rPr>
                <w:rFonts w:cs="Calibri"/>
                <w:iCs/>
                <w:lang w:val="ro-RO"/>
              </w:rPr>
              <w:t xml:space="preserve"> zahăr, ingrediente: Apa, dioxid de carbon, colorant (caramel (E150d)),</w:t>
            </w:r>
            <w:proofErr w:type="spellStart"/>
            <w:r w:rsidRPr="00353535">
              <w:rPr>
                <w:rFonts w:cs="Calibri"/>
                <w:iCs/>
                <w:lang w:val="ro-RO"/>
              </w:rPr>
              <w:t>indulcitori</w:t>
            </w:r>
            <w:proofErr w:type="spellEnd"/>
            <w:r w:rsidRPr="00353535">
              <w:rPr>
                <w:rFonts w:cs="Calibri"/>
                <w:iCs/>
                <w:lang w:val="ro-RO"/>
              </w:rPr>
              <w:t xml:space="preserve"> (</w:t>
            </w:r>
            <w:proofErr w:type="spellStart"/>
            <w:r w:rsidRPr="00353535">
              <w:rPr>
                <w:rFonts w:cs="Calibri"/>
                <w:iCs/>
                <w:lang w:val="ro-RO"/>
              </w:rPr>
              <w:t>aspartam</w:t>
            </w:r>
            <w:proofErr w:type="spellEnd"/>
            <w:r w:rsidRPr="00353535">
              <w:rPr>
                <w:rFonts w:cs="Calibri"/>
                <w:iCs/>
                <w:lang w:val="ro-RO"/>
              </w:rPr>
              <w:t xml:space="preserve">, </w:t>
            </w:r>
            <w:proofErr w:type="spellStart"/>
            <w:r w:rsidRPr="00353535">
              <w:rPr>
                <w:rFonts w:cs="Calibri"/>
                <w:iCs/>
                <w:lang w:val="ro-RO"/>
              </w:rPr>
              <w:t>acesulfam</w:t>
            </w:r>
            <w:proofErr w:type="spellEnd"/>
            <w:r w:rsidRPr="00353535">
              <w:rPr>
                <w:rFonts w:cs="Calibri"/>
                <w:iCs/>
                <w:lang w:val="ro-RO"/>
              </w:rPr>
              <w:t xml:space="preserve"> de potasiu), </w:t>
            </w:r>
            <w:proofErr w:type="spellStart"/>
            <w:r w:rsidRPr="00353535">
              <w:rPr>
                <w:rFonts w:cs="Calibri"/>
                <w:iCs/>
                <w:lang w:val="ro-RO"/>
              </w:rPr>
              <w:t>acidifianti</w:t>
            </w:r>
            <w:proofErr w:type="spellEnd"/>
            <w:r w:rsidRPr="00353535">
              <w:rPr>
                <w:rFonts w:cs="Calibri"/>
                <w:iCs/>
                <w:lang w:val="ro-RO"/>
              </w:rPr>
              <w:t xml:space="preserve"> (acid fosforic, acid citric), corector de aciditate (</w:t>
            </w:r>
            <w:proofErr w:type="spellStart"/>
            <w:r w:rsidRPr="00353535">
              <w:rPr>
                <w:rFonts w:cs="Calibri"/>
                <w:iCs/>
                <w:lang w:val="ro-RO"/>
              </w:rPr>
              <w:t>citrati</w:t>
            </w:r>
            <w:proofErr w:type="spellEnd"/>
            <w:r w:rsidRPr="00353535">
              <w:rPr>
                <w:rFonts w:cs="Calibri"/>
                <w:iCs/>
                <w:lang w:val="ro-RO"/>
              </w:rPr>
              <w:t xml:space="preserve"> de sodiu), arome, cafeina, Greutate (Kg) 0.5 kg per bucată,  Tip ambalaj </w:t>
            </w:r>
            <w:proofErr w:type="spellStart"/>
            <w:r w:rsidRPr="00353535">
              <w:rPr>
                <w:rFonts w:cs="Calibri"/>
                <w:iCs/>
                <w:lang w:val="ro-RO"/>
              </w:rPr>
              <w:t>Pet</w:t>
            </w:r>
            <w:proofErr w:type="spellEnd"/>
            <w:r w:rsidRPr="00353535">
              <w:rPr>
                <w:rFonts w:cs="Calibri"/>
                <w:iCs/>
                <w:lang w:val="ro-RO"/>
              </w:rPr>
              <w:t xml:space="preserve">, </w:t>
            </w:r>
            <w:proofErr w:type="spellStart"/>
            <w:r w:rsidRPr="00353535">
              <w:rPr>
                <w:rFonts w:cs="Calibri"/>
                <w:iCs/>
                <w:lang w:val="ro-RO"/>
              </w:rPr>
              <w:t>Informatii</w:t>
            </w:r>
            <w:proofErr w:type="spellEnd"/>
            <w:r w:rsidRPr="00353535">
              <w:rPr>
                <w:rFonts w:cs="Calibri"/>
                <w:iCs/>
                <w:lang w:val="ro-RO"/>
              </w:rPr>
              <w:t xml:space="preserve"> nutritive 2 </w:t>
            </w:r>
            <w:proofErr w:type="spellStart"/>
            <w:r w:rsidRPr="00353535">
              <w:rPr>
                <w:rFonts w:cs="Calibri"/>
                <w:iCs/>
                <w:lang w:val="ro-RO"/>
              </w:rPr>
              <w:t>kj</w:t>
            </w:r>
            <w:proofErr w:type="spellEnd"/>
            <w:r w:rsidRPr="00353535">
              <w:rPr>
                <w:rFonts w:cs="Calibri"/>
                <w:iCs/>
                <w:lang w:val="ro-RO"/>
              </w:rPr>
              <w:t>/0.5 kcal, aromă cola; Produs referință Pepsi Max sau echivalent.</w:t>
            </w:r>
          </w:p>
          <w:p w14:paraId="5634F117" w14:textId="77777777" w:rsidR="00780D12" w:rsidRPr="00353535" w:rsidRDefault="00780D12" w:rsidP="00C2066A">
            <w:pPr>
              <w:pStyle w:val="Standard"/>
              <w:ind w:left="-198" w:firstLine="198"/>
              <w:rPr>
                <w:rFonts w:cs="Calibri"/>
                <w:iCs/>
                <w:lang w:val="ro-RO"/>
              </w:rPr>
            </w:pPr>
            <w:r w:rsidRPr="00353535">
              <w:rPr>
                <w:rFonts w:cs="Calibri"/>
                <w:iCs/>
                <w:lang w:val="ro-RO"/>
              </w:rPr>
              <w:t xml:space="preserve">- reper 1.3: 450 buc.: </w:t>
            </w:r>
            <w:proofErr w:type="spellStart"/>
            <w:r w:rsidRPr="00353535">
              <w:rPr>
                <w:rFonts w:cs="Calibri"/>
                <w:iCs/>
                <w:lang w:val="ro-RO"/>
              </w:rPr>
              <w:t>bautură</w:t>
            </w:r>
            <w:proofErr w:type="spellEnd"/>
            <w:r w:rsidRPr="00353535">
              <w:rPr>
                <w:rFonts w:cs="Calibri"/>
                <w:iCs/>
                <w:lang w:val="ro-RO"/>
              </w:rPr>
              <w:t xml:space="preserve"> tip </w:t>
            </w:r>
            <w:proofErr w:type="spellStart"/>
            <w:r w:rsidRPr="00353535">
              <w:rPr>
                <w:rFonts w:cs="Calibri"/>
                <w:iCs/>
                <w:lang w:val="ro-RO"/>
              </w:rPr>
              <w:t>bauturi</w:t>
            </w:r>
            <w:proofErr w:type="spellEnd"/>
            <w:r w:rsidRPr="00353535">
              <w:rPr>
                <w:rFonts w:cs="Calibri"/>
                <w:iCs/>
                <w:lang w:val="ro-RO"/>
              </w:rPr>
              <w:t xml:space="preserve"> </w:t>
            </w:r>
            <w:proofErr w:type="spellStart"/>
            <w:r w:rsidRPr="00353535">
              <w:rPr>
                <w:rFonts w:cs="Calibri"/>
                <w:iCs/>
                <w:lang w:val="ro-RO"/>
              </w:rPr>
              <w:t>fructate</w:t>
            </w:r>
            <w:proofErr w:type="spellEnd"/>
            <w:r w:rsidRPr="00353535">
              <w:rPr>
                <w:rFonts w:cs="Calibri"/>
                <w:iCs/>
                <w:lang w:val="ro-RO"/>
              </w:rPr>
              <w:t xml:space="preserve">, ingrediente: Apa, dioxid de carbon, sirop de fructoza din porumb, </w:t>
            </w:r>
            <w:proofErr w:type="spellStart"/>
            <w:r w:rsidRPr="00353535">
              <w:rPr>
                <w:rFonts w:cs="Calibri"/>
                <w:iCs/>
                <w:lang w:val="ro-RO"/>
              </w:rPr>
              <w:t>acidifiant</w:t>
            </w:r>
            <w:proofErr w:type="spellEnd"/>
            <w:r w:rsidRPr="00353535">
              <w:rPr>
                <w:rFonts w:cs="Calibri"/>
                <w:iCs/>
                <w:lang w:val="ro-RO"/>
              </w:rPr>
              <w:t xml:space="preserve"> (acid citric), aroma, cafeina, antioxidant (acid ascorbic), conservant (</w:t>
            </w:r>
            <w:proofErr w:type="spellStart"/>
            <w:r w:rsidRPr="00353535">
              <w:rPr>
                <w:rFonts w:cs="Calibri"/>
                <w:iCs/>
                <w:lang w:val="ro-RO"/>
              </w:rPr>
              <w:t>sorbat</w:t>
            </w:r>
            <w:proofErr w:type="spellEnd"/>
            <w:r w:rsidRPr="00353535">
              <w:rPr>
                <w:rFonts w:cs="Calibri"/>
                <w:iCs/>
                <w:lang w:val="ro-RO"/>
              </w:rPr>
              <w:t xml:space="preserve"> de potasiu), stabilizator (guma arabica), colorant (beta caroten), Greutate (Kg) 0.5 kg per bucată,  Tip ambalaj </w:t>
            </w:r>
            <w:proofErr w:type="spellStart"/>
            <w:r w:rsidRPr="00353535">
              <w:rPr>
                <w:rFonts w:cs="Calibri"/>
                <w:iCs/>
                <w:lang w:val="ro-RO"/>
              </w:rPr>
              <w:t>Pet</w:t>
            </w:r>
            <w:proofErr w:type="spellEnd"/>
            <w:r w:rsidRPr="00353535">
              <w:rPr>
                <w:rFonts w:cs="Calibri"/>
                <w:iCs/>
                <w:lang w:val="ro-RO"/>
              </w:rPr>
              <w:t xml:space="preserve">, </w:t>
            </w:r>
            <w:proofErr w:type="spellStart"/>
            <w:r w:rsidRPr="00353535">
              <w:rPr>
                <w:rFonts w:cs="Calibri"/>
                <w:iCs/>
                <w:lang w:val="ro-RO"/>
              </w:rPr>
              <w:t>Informatii</w:t>
            </w:r>
            <w:proofErr w:type="spellEnd"/>
            <w:r w:rsidRPr="00353535">
              <w:rPr>
                <w:rFonts w:cs="Calibri"/>
                <w:iCs/>
                <w:lang w:val="ro-RO"/>
              </w:rPr>
              <w:t xml:space="preserve"> nutritive 220 </w:t>
            </w:r>
            <w:proofErr w:type="spellStart"/>
            <w:r w:rsidRPr="00353535">
              <w:rPr>
                <w:rFonts w:cs="Calibri"/>
                <w:iCs/>
                <w:lang w:val="ro-RO"/>
              </w:rPr>
              <w:t>kj</w:t>
            </w:r>
            <w:proofErr w:type="spellEnd"/>
            <w:r w:rsidRPr="00353535">
              <w:rPr>
                <w:rFonts w:cs="Calibri"/>
                <w:iCs/>
                <w:lang w:val="ro-RO"/>
              </w:rPr>
              <w:t xml:space="preserve">/52 kcal, aromă lămâie; Produs referință </w:t>
            </w:r>
            <w:proofErr w:type="spellStart"/>
            <w:r w:rsidRPr="00353535">
              <w:rPr>
                <w:rFonts w:cs="Calibri"/>
                <w:iCs/>
                <w:lang w:val="ro-RO"/>
              </w:rPr>
              <w:t>Montain</w:t>
            </w:r>
            <w:proofErr w:type="spellEnd"/>
            <w:r w:rsidRPr="00353535">
              <w:rPr>
                <w:rFonts w:cs="Calibri"/>
                <w:iCs/>
                <w:lang w:val="ro-RO"/>
              </w:rPr>
              <w:t xml:space="preserve"> </w:t>
            </w:r>
            <w:proofErr w:type="spellStart"/>
            <w:r w:rsidRPr="00353535">
              <w:rPr>
                <w:rFonts w:cs="Calibri"/>
                <w:iCs/>
                <w:lang w:val="ro-RO"/>
              </w:rPr>
              <w:t>Dew</w:t>
            </w:r>
            <w:proofErr w:type="spellEnd"/>
            <w:r w:rsidRPr="00353535">
              <w:rPr>
                <w:rFonts w:cs="Calibri"/>
                <w:iCs/>
                <w:lang w:val="ro-RO"/>
              </w:rPr>
              <w:t xml:space="preserve"> sau echivalent.</w:t>
            </w:r>
          </w:p>
          <w:p w14:paraId="4811D719" w14:textId="77777777" w:rsidR="00780D12" w:rsidRPr="00353535" w:rsidRDefault="00780D12" w:rsidP="00C2066A">
            <w:pPr>
              <w:pStyle w:val="Standard"/>
              <w:ind w:left="-198" w:firstLine="198"/>
              <w:rPr>
                <w:rFonts w:cs="Calibri"/>
                <w:iCs/>
                <w:lang w:val="ro-RO"/>
              </w:rPr>
            </w:pPr>
            <w:r w:rsidRPr="00353535">
              <w:rPr>
                <w:rFonts w:cs="Calibri"/>
                <w:iCs/>
                <w:lang w:val="ro-RO"/>
              </w:rPr>
              <w:t xml:space="preserve">- reper 1.4: 450 buc.: </w:t>
            </w:r>
            <w:proofErr w:type="spellStart"/>
            <w:r w:rsidRPr="00353535">
              <w:rPr>
                <w:rFonts w:cs="Calibri"/>
                <w:iCs/>
                <w:lang w:val="ro-RO"/>
              </w:rPr>
              <w:t>bautură</w:t>
            </w:r>
            <w:proofErr w:type="spellEnd"/>
            <w:r w:rsidRPr="00353535">
              <w:rPr>
                <w:rFonts w:cs="Calibri"/>
                <w:iCs/>
                <w:lang w:val="ro-RO"/>
              </w:rPr>
              <w:t xml:space="preserve"> tip </w:t>
            </w:r>
            <w:proofErr w:type="spellStart"/>
            <w:r w:rsidRPr="00353535">
              <w:rPr>
                <w:rFonts w:cs="Calibri"/>
                <w:iCs/>
                <w:lang w:val="ro-RO"/>
              </w:rPr>
              <w:t>bauturi</w:t>
            </w:r>
            <w:proofErr w:type="spellEnd"/>
            <w:r w:rsidRPr="00353535">
              <w:rPr>
                <w:rFonts w:cs="Calibri"/>
                <w:iCs/>
                <w:lang w:val="ro-RO"/>
              </w:rPr>
              <w:t xml:space="preserve"> </w:t>
            </w:r>
            <w:proofErr w:type="spellStart"/>
            <w:r w:rsidRPr="00353535">
              <w:rPr>
                <w:rFonts w:cs="Calibri"/>
                <w:iCs/>
                <w:lang w:val="ro-RO"/>
              </w:rPr>
              <w:t>fructate</w:t>
            </w:r>
            <w:proofErr w:type="spellEnd"/>
            <w:r w:rsidRPr="00353535">
              <w:rPr>
                <w:rFonts w:cs="Calibri"/>
                <w:iCs/>
                <w:lang w:val="ro-RO"/>
              </w:rPr>
              <w:t xml:space="preserve">, ingrediente: Apa, zahar, dioxid de carbon, </w:t>
            </w:r>
            <w:proofErr w:type="spellStart"/>
            <w:r w:rsidRPr="00353535">
              <w:rPr>
                <w:rFonts w:cs="Calibri"/>
                <w:iCs/>
                <w:lang w:val="ro-RO"/>
              </w:rPr>
              <w:t>acidifianti</w:t>
            </w:r>
            <w:proofErr w:type="spellEnd"/>
            <w:r w:rsidRPr="00353535">
              <w:rPr>
                <w:rFonts w:cs="Calibri"/>
                <w:iCs/>
                <w:lang w:val="ro-RO"/>
              </w:rPr>
              <w:t xml:space="preserve"> (acid citric, acid malic), arome (</w:t>
            </w:r>
            <w:proofErr w:type="spellStart"/>
            <w:r w:rsidRPr="00353535">
              <w:rPr>
                <w:rFonts w:cs="Calibri"/>
                <w:iCs/>
                <w:lang w:val="ro-RO"/>
              </w:rPr>
              <w:t>contin</w:t>
            </w:r>
            <w:proofErr w:type="spellEnd"/>
            <w:r w:rsidRPr="00353535">
              <w:rPr>
                <w:rFonts w:cs="Calibri"/>
                <w:iCs/>
                <w:lang w:val="ro-RO"/>
              </w:rPr>
              <w:t xml:space="preserve"> aroma naturala de </w:t>
            </w:r>
            <w:proofErr w:type="spellStart"/>
            <w:r w:rsidRPr="00353535">
              <w:rPr>
                <w:rFonts w:cs="Calibri"/>
                <w:iCs/>
                <w:lang w:val="ro-RO"/>
              </w:rPr>
              <w:t>lamaie</w:t>
            </w:r>
            <w:proofErr w:type="spellEnd"/>
            <w:r w:rsidRPr="00353535">
              <w:rPr>
                <w:rFonts w:cs="Calibri"/>
                <w:iCs/>
                <w:lang w:val="ro-RO"/>
              </w:rPr>
              <w:t xml:space="preserve"> si </w:t>
            </w:r>
            <w:proofErr w:type="spellStart"/>
            <w:r w:rsidRPr="00353535">
              <w:rPr>
                <w:rFonts w:cs="Calibri"/>
                <w:iCs/>
                <w:lang w:val="ro-RO"/>
              </w:rPr>
              <w:t>lamaie</w:t>
            </w:r>
            <w:proofErr w:type="spellEnd"/>
            <w:r w:rsidRPr="00353535">
              <w:rPr>
                <w:rFonts w:cs="Calibri"/>
                <w:iCs/>
                <w:lang w:val="ro-RO"/>
              </w:rPr>
              <w:t xml:space="preserve"> verde), corector de aciditate (</w:t>
            </w:r>
            <w:proofErr w:type="spellStart"/>
            <w:r w:rsidRPr="00353535">
              <w:rPr>
                <w:rFonts w:cs="Calibri"/>
                <w:iCs/>
                <w:lang w:val="ro-RO"/>
              </w:rPr>
              <w:t>citrati</w:t>
            </w:r>
            <w:proofErr w:type="spellEnd"/>
            <w:r w:rsidRPr="00353535">
              <w:rPr>
                <w:rFonts w:cs="Calibri"/>
                <w:iCs/>
                <w:lang w:val="ro-RO"/>
              </w:rPr>
              <w:t xml:space="preserve"> de sodiu), </w:t>
            </w:r>
            <w:proofErr w:type="spellStart"/>
            <w:r w:rsidRPr="00353535">
              <w:rPr>
                <w:rFonts w:cs="Calibri"/>
                <w:iCs/>
                <w:lang w:val="ro-RO"/>
              </w:rPr>
              <w:t>indulcitor</w:t>
            </w:r>
            <w:proofErr w:type="spellEnd"/>
            <w:r w:rsidRPr="00353535">
              <w:rPr>
                <w:rFonts w:cs="Calibri"/>
                <w:iCs/>
                <w:lang w:val="ro-RO"/>
              </w:rPr>
              <w:t xml:space="preserve"> (glicozide derivate din </w:t>
            </w:r>
            <w:proofErr w:type="spellStart"/>
            <w:r w:rsidRPr="00353535">
              <w:rPr>
                <w:rFonts w:cs="Calibri"/>
                <w:iCs/>
                <w:lang w:val="ro-RO"/>
              </w:rPr>
              <w:t>steviol</w:t>
            </w:r>
            <w:proofErr w:type="spellEnd"/>
            <w:r w:rsidRPr="00353535">
              <w:rPr>
                <w:rFonts w:cs="Calibri"/>
                <w:iCs/>
                <w:lang w:val="ro-RO"/>
              </w:rPr>
              <w:t xml:space="preserve">), Greutate (Kg) 0.5 kg per bucată,  Tip ambalaj </w:t>
            </w:r>
            <w:proofErr w:type="spellStart"/>
            <w:r w:rsidRPr="00353535">
              <w:rPr>
                <w:rFonts w:cs="Calibri"/>
                <w:iCs/>
                <w:lang w:val="ro-RO"/>
              </w:rPr>
              <w:t>Pet</w:t>
            </w:r>
            <w:proofErr w:type="spellEnd"/>
            <w:r w:rsidRPr="00353535">
              <w:rPr>
                <w:rFonts w:cs="Calibri"/>
                <w:iCs/>
                <w:lang w:val="ro-RO"/>
              </w:rPr>
              <w:t xml:space="preserve">, </w:t>
            </w:r>
            <w:proofErr w:type="spellStart"/>
            <w:r w:rsidRPr="00353535">
              <w:rPr>
                <w:rFonts w:cs="Calibri"/>
                <w:iCs/>
                <w:lang w:val="ro-RO"/>
              </w:rPr>
              <w:t>Informatii</w:t>
            </w:r>
            <w:proofErr w:type="spellEnd"/>
            <w:r w:rsidRPr="00353535">
              <w:rPr>
                <w:rFonts w:cs="Calibri"/>
                <w:iCs/>
                <w:lang w:val="ro-RO"/>
              </w:rPr>
              <w:t xml:space="preserve"> nutritive 126 </w:t>
            </w:r>
            <w:proofErr w:type="spellStart"/>
            <w:r w:rsidRPr="00353535">
              <w:rPr>
                <w:rFonts w:cs="Calibri"/>
                <w:iCs/>
                <w:lang w:val="ro-RO"/>
              </w:rPr>
              <w:t>kj</w:t>
            </w:r>
            <w:proofErr w:type="spellEnd"/>
            <w:r w:rsidRPr="00353535">
              <w:rPr>
                <w:rFonts w:cs="Calibri"/>
                <w:iCs/>
                <w:lang w:val="ro-RO"/>
              </w:rPr>
              <w:t>/30 kcal, aromă lămâie; Produs referință 7up sau echivalent.</w:t>
            </w:r>
          </w:p>
          <w:p w14:paraId="6F75A874" w14:textId="77777777" w:rsidR="00780D12" w:rsidRPr="00353535" w:rsidRDefault="00780D12" w:rsidP="00C2066A">
            <w:pPr>
              <w:pStyle w:val="Standard"/>
              <w:ind w:left="-198" w:firstLine="198"/>
              <w:rPr>
                <w:rFonts w:cs="Calibri"/>
                <w:iCs/>
                <w:lang w:val="ro-RO"/>
              </w:rPr>
            </w:pPr>
            <w:r w:rsidRPr="00353535">
              <w:rPr>
                <w:rFonts w:cs="Calibri"/>
                <w:iCs/>
                <w:lang w:val="ro-RO"/>
              </w:rPr>
              <w:t xml:space="preserve">- reper 1.5: 450 buc.: </w:t>
            </w:r>
            <w:proofErr w:type="spellStart"/>
            <w:r w:rsidRPr="00353535">
              <w:rPr>
                <w:rFonts w:cs="Calibri"/>
                <w:iCs/>
                <w:lang w:val="ro-RO"/>
              </w:rPr>
              <w:t>bautură</w:t>
            </w:r>
            <w:proofErr w:type="spellEnd"/>
            <w:r w:rsidRPr="00353535">
              <w:rPr>
                <w:rFonts w:cs="Calibri"/>
                <w:iCs/>
                <w:lang w:val="ro-RO"/>
              </w:rPr>
              <w:t xml:space="preserve"> tip </w:t>
            </w:r>
            <w:proofErr w:type="spellStart"/>
            <w:r w:rsidRPr="00353535">
              <w:rPr>
                <w:rFonts w:cs="Calibri"/>
                <w:iCs/>
                <w:lang w:val="ro-RO"/>
              </w:rPr>
              <w:t>bauturi</w:t>
            </w:r>
            <w:proofErr w:type="spellEnd"/>
            <w:r w:rsidRPr="00353535">
              <w:rPr>
                <w:rFonts w:cs="Calibri"/>
                <w:iCs/>
                <w:lang w:val="ro-RO"/>
              </w:rPr>
              <w:t xml:space="preserve"> </w:t>
            </w:r>
            <w:proofErr w:type="spellStart"/>
            <w:r w:rsidRPr="00353535">
              <w:rPr>
                <w:rFonts w:cs="Calibri"/>
                <w:iCs/>
                <w:lang w:val="ro-RO"/>
              </w:rPr>
              <w:t>fructate</w:t>
            </w:r>
            <w:proofErr w:type="spellEnd"/>
            <w:r w:rsidRPr="00353535">
              <w:rPr>
                <w:rFonts w:cs="Calibri"/>
                <w:iCs/>
                <w:lang w:val="ro-RO"/>
              </w:rPr>
              <w:t xml:space="preserve">, ingrediente: Apa, sirop de fructoza-glucoza, suc de portocale </w:t>
            </w:r>
            <w:proofErr w:type="spellStart"/>
            <w:r w:rsidRPr="00353535">
              <w:rPr>
                <w:rFonts w:cs="Calibri"/>
                <w:iCs/>
                <w:lang w:val="ro-RO"/>
              </w:rPr>
              <w:t>obtinuta</w:t>
            </w:r>
            <w:proofErr w:type="spellEnd"/>
            <w:r w:rsidRPr="00353535">
              <w:rPr>
                <w:rFonts w:cs="Calibri"/>
                <w:iCs/>
                <w:lang w:val="ro-RO"/>
              </w:rPr>
              <w:t xml:space="preserve"> din suc concentrat de portocale (4%), dioxid de carbon, </w:t>
            </w:r>
            <w:proofErr w:type="spellStart"/>
            <w:r w:rsidRPr="00353535">
              <w:rPr>
                <w:rFonts w:cs="Calibri"/>
                <w:iCs/>
                <w:lang w:val="ro-RO"/>
              </w:rPr>
              <w:t>acidifiant</w:t>
            </w:r>
            <w:proofErr w:type="spellEnd"/>
            <w:r w:rsidRPr="00353535">
              <w:rPr>
                <w:rFonts w:cs="Calibri"/>
                <w:iCs/>
                <w:lang w:val="ro-RO"/>
              </w:rPr>
              <w:t xml:space="preserve"> (acid citric), conservant (</w:t>
            </w:r>
            <w:proofErr w:type="spellStart"/>
            <w:r w:rsidRPr="00353535">
              <w:rPr>
                <w:rFonts w:cs="Calibri"/>
                <w:iCs/>
                <w:lang w:val="ro-RO"/>
              </w:rPr>
              <w:t>sorbat</w:t>
            </w:r>
            <w:proofErr w:type="spellEnd"/>
            <w:r w:rsidRPr="00353535">
              <w:rPr>
                <w:rFonts w:cs="Calibri"/>
                <w:iCs/>
                <w:lang w:val="ro-RO"/>
              </w:rPr>
              <w:t xml:space="preserve"> de potasiu), antioxidant (acid ascorbic), arome, </w:t>
            </w:r>
            <w:proofErr w:type="spellStart"/>
            <w:r w:rsidRPr="00353535">
              <w:rPr>
                <w:rFonts w:cs="Calibri"/>
                <w:iCs/>
                <w:lang w:val="ro-RO"/>
              </w:rPr>
              <w:t>indulcitori</w:t>
            </w:r>
            <w:proofErr w:type="spellEnd"/>
            <w:r w:rsidRPr="00353535">
              <w:rPr>
                <w:rFonts w:cs="Calibri"/>
                <w:iCs/>
                <w:lang w:val="ro-RO"/>
              </w:rPr>
              <w:t xml:space="preserve"> [</w:t>
            </w:r>
            <w:proofErr w:type="spellStart"/>
            <w:r w:rsidRPr="00353535">
              <w:rPr>
                <w:rFonts w:cs="Calibri"/>
                <w:iCs/>
                <w:lang w:val="ro-RO"/>
              </w:rPr>
              <w:t>acesulfam</w:t>
            </w:r>
            <w:proofErr w:type="spellEnd"/>
            <w:r w:rsidRPr="00353535">
              <w:rPr>
                <w:rFonts w:cs="Calibri"/>
                <w:iCs/>
                <w:lang w:val="ro-RO"/>
              </w:rPr>
              <w:t xml:space="preserve"> de potasiu, </w:t>
            </w:r>
            <w:proofErr w:type="spellStart"/>
            <w:r w:rsidRPr="00353535">
              <w:rPr>
                <w:rFonts w:cs="Calibri"/>
                <w:iCs/>
                <w:lang w:val="ro-RO"/>
              </w:rPr>
              <w:t>sucraloza</w:t>
            </w:r>
            <w:proofErr w:type="spellEnd"/>
            <w:r w:rsidRPr="00353535">
              <w:rPr>
                <w:rFonts w:cs="Calibri"/>
                <w:iCs/>
                <w:lang w:val="ro-RO"/>
              </w:rPr>
              <w:t xml:space="preserve">, stabilizator (guma arabica), </w:t>
            </w:r>
            <w:proofErr w:type="spellStart"/>
            <w:r w:rsidRPr="00353535">
              <w:rPr>
                <w:rFonts w:cs="Calibri"/>
                <w:iCs/>
                <w:lang w:val="ro-RO"/>
              </w:rPr>
              <w:t>coloranti</w:t>
            </w:r>
            <w:proofErr w:type="spellEnd"/>
            <w:r w:rsidRPr="00353535">
              <w:rPr>
                <w:rFonts w:cs="Calibri"/>
                <w:iCs/>
                <w:lang w:val="ro-RO"/>
              </w:rPr>
              <w:t xml:space="preserve"> </w:t>
            </w:r>
            <w:r w:rsidRPr="00353535">
              <w:rPr>
                <w:rFonts w:cs="Calibri"/>
                <w:iCs/>
                <w:lang w:val="ro-RO"/>
              </w:rPr>
              <w:lastRenderedPageBreak/>
              <w:t xml:space="preserve">(beta-apo-8'-carotenal (C30), beta caroten], Greutate (Kg) 0.5 kg per bucată,  Tip ambalaj </w:t>
            </w:r>
            <w:proofErr w:type="spellStart"/>
            <w:r w:rsidRPr="00353535">
              <w:rPr>
                <w:rFonts w:cs="Calibri"/>
                <w:iCs/>
                <w:lang w:val="ro-RO"/>
              </w:rPr>
              <w:t>Pet</w:t>
            </w:r>
            <w:proofErr w:type="spellEnd"/>
            <w:r w:rsidRPr="00353535">
              <w:rPr>
                <w:rFonts w:cs="Calibri"/>
                <w:iCs/>
                <w:lang w:val="ro-RO"/>
              </w:rPr>
              <w:t xml:space="preserve">, </w:t>
            </w:r>
            <w:proofErr w:type="spellStart"/>
            <w:r w:rsidRPr="00353535">
              <w:rPr>
                <w:rFonts w:cs="Calibri"/>
                <w:iCs/>
                <w:lang w:val="ro-RO"/>
              </w:rPr>
              <w:t>Informatii</w:t>
            </w:r>
            <w:proofErr w:type="spellEnd"/>
            <w:r w:rsidRPr="00353535">
              <w:rPr>
                <w:rFonts w:cs="Calibri"/>
                <w:iCs/>
                <w:lang w:val="ro-RO"/>
              </w:rPr>
              <w:t xml:space="preserve"> nutritive 134 </w:t>
            </w:r>
            <w:proofErr w:type="spellStart"/>
            <w:r w:rsidRPr="00353535">
              <w:rPr>
                <w:rFonts w:cs="Calibri"/>
                <w:iCs/>
                <w:lang w:val="ro-RO"/>
              </w:rPr>
              <w:t>kj</w:t>
            </w:r>
            <w:proofErr w:type="spellEnd"/>
            <w:r w:rsidRPr="00353535">
              <w:rPr>
                <w:rFonts w:cs="Calibri"/>
                <w:iCs/>
                <w:lang w:val="ro-RO"/>
              </w:rPr>
              <w:t xml:space="preserve">/31 kcal, aromă portocală; Produs referință </w:t>
            </w:r>
            <w:proofErr w:type="spellStart"/>
            <w:r w:rsidRPr="00353535">
              <w:rPr>
                <w:rFonts w:cs="Calibri"/>
                <w:iCs/>
                <w:lang w:val="ro-RO"/>
              </w:rPr>
              <w:t>Mirinda</w:t>
            </w:r>
            <w:proofErr w:type="spellEnd"/>
            <w:r w:rsidRPr="00353535">
              <w:rPr>
                <w:rFonts w:cs="Calibri"/>
                <w:iCs/>
                <w:lang w:val="ro-RO"/>
              </w:rPr>
              <w:t xml:space="preserve"> sau echivalent.</w:t>
            </w:r>
          </w:p>
          <w:p w14:paraId="0FCC6A32" w14:textId="77777777" w:rsidR="00780D12" w:rsidRPr="00353535" w:rsidRDefault="00780D12" w:rsidP="00C2066A">
            <w:pPr>
              <w:pStyle w:val="Standard"/>
              <w:ind w:left="-198" w:firstLine="198"/>
              <w:rPr>
                <w:rFonts w:cs="Calibri"/>
                <w:iCs/>
                <w:lang w:val="ro-RO"/>
              </w:rPr>
            </w:pPr>
          </w:p>
          <w:p w14:paraId="3012C3FA" w14:textId="77777777" w:rsidR="00780D12" w:rsidRPr="00353535" w:rsidRDefault="00780D12" w:rsidP="00C2066A">
            <w:pPr>
              <w:pStyle w:val="Standard"/>
              <w:ind w:left="-198" w:firstLine="198"/>
              <w:rPr>
                <w:rFonts w:cs="Calibri"/>
                <w:iCs/>
                <w:lang w:val="ro-RO"/>
              </w:rPr>
            </w:pPr>
            <w:r w:rsidRPr="00353535">
              <w:rPr>
                <w:rFonts w:cs="Calibri"/>
                <w:iCs/>
                <w:lang w:val="ro-RO"/>
              </w:rPr>
              <w:t>Apa minerala 0,5 litri:</w:t>
            </w:r>
          </w:p>
          <w:p w14:paraId="5AF5100E" w14:textId="77777777" w:rsidR="00780D12" w:rsidRPr="00353535" w:rsidRDefault="00780D12" w:rsidP="00C2066A">
            <w:pPr>
              <w:pStyle w:val="Standard"/>
              <w:ind w:left="-198" w:firstLine="198"/>
              <w:rPr>
                <w:rFonts w:cs="Calibri"/>
                <w:iCs/>
                <w:lang w:val="ro-RO"/>
              </w:rPr>
            </w:pPr>
            <w:r w:rsidRPr="00353535">
              <w:rPr>
                <w:rFonts w:cs="Calibri"/>
                <w:iCs/>
                <w:lang w:val="ro-RO"/>
              </w:rPr>
              <w:t xml:space="preserve">- reper 2.1: 1200 buc.: apă minerală natural carbogazoasă, pH cuprins între 5.28 ÷ 5.92, CO2 minim 2500 mg/l, Greutate (Kg) 0.5 kg per bucată,  Tip ambalaj </w:t>
            </w:r>
            <w:proofErr w:type="spellStart"/>
            <w:r w:rsidRPr="00353535">
              <w:rPr>
                <w:rFonts w:cs="Calibri"/>
                <w:iCs/>
                <w:lang w:val="ro-RO"/>
              </w:rPr>
              <w:t>Pet</w:t>
            </w:r>
            <w:proofErr w:type="spellEnd"/>
            <w:r w:rsidRPr="00353535">
              <w:rPr>
                <w:rFonts w:cs="Calibri"/>
                <w:iCs/>
                <w:lang w:val="ro-RO"/>
              </w:rPr>
              <w:t>;</w:t>
            </w:r>
          </w:p>
          <w:p w14:paraId="0675D8CF" w14:textId="77777777" w:rsidR="00780D12" w:rsidRPr="00353535" w:rsidRDefault="00780D12" w:rsidP="00C2066A">
            <w:pPr>
              <w:pStyle w:val="Standard"/>
              <w:ind w:left="-198" w:firstLine="198"/>
              <w:rPr>
                <w:rFonts w:cs="Calibri"/>
                <w:iCs/>
                <w:lang w:val="ro-RO"/>
              </w:rPr>
            </w:pPr>
            <w:r w:rsidRPr="00353535">
              <w:rPr>
                <w:rFonts w:cs="Calibri"/>
                <w:iCs/>
                <w:lang w:val="ro-RO"/>
              </w:rPr>
              <w:t xml:space="preserve">- reper 2.2: 1050 buc.: apă minerală plată, pH cuprins între 7.28 ÷ 9.92, Greutate (Kg) 0.5 kg per bucată,  Tip ambalaj </w:t>
            </w:r>
            <w:proofErr w:type="spellStart"/>
            <w:r w:rsidRPr="00353535">
              <w:rPr>
                <w:rFonts w:cs="Calibri"/>
                <w:iCs/>
                <w:lang w:val="ro-RO"/>
              </w:rPr>
              <w:t>Pet</w:t>
            </w:r>
            <w:proofErr w:type="spellEnd"/>
            <w:r w:rsidRPr="00353535">
              <w:rPr>
                <w:rFonts w:cs="Calibri"/>
                <w:iCs/>
                <w:lang w:val="ro-RO"/>
              </w:rPr>
              <w:t>.</w:t>
            </w:r>
          </w:p>
          <w:p w14:paraId="720B2A01" w14:textId="77777777" w:rsidR="00780D12" w:rsidRPr="00353535" w:rsidRDefault="00780D12" w:rsidP="00C2066A">
            <w:pPr>
              <w:pStyle w:val="Standard"/>
              <w:ind w:left="-198" w:firstLine="198"/>
              <w:rPr>
                <w:rFonts w:cs="Calibri"/>
                <w:iCs/>
                <w:lang w:val="ro-RO"/>
              </w:rPr>
            </w:pPr>
          </w:p>
          <w:p w14:paraId="31575A08" w14:textId="77777777" w:rsidR="00780D12" w:rsidRPr="00353535" w:rsidRDefault="00780D12" w:rsidP="00C2066A">
            <w:pPr>
              <w:pStyle w:val="Standard"/>
              <w:ind w:left="-198" w:firstLine="198"/>
              <w:rPr>
                <w:rFonts w:cs="Calibri"/>
                <w:iCs/>
                <w:lang w:val="ro-RO"/>
              </w:rPr>
            </w:pPr>
            <w:r w:rsidRPr="00353535">
              <w:rPr>
                <w:rFonts w:cs="Calibri"/>
                <w:iCs/>
                <w:lang w:val="ro-RO"/>
              </w:rPr>
              <w:t>Prăjitură ciocolată cu fructe:</w:t>
            </w:r>
          </w:p>
          <w:p w14:paraId="7F25AD82" w14:textId="48C76151" w:rsidR="00780D12" w:rsidRPr="00353535" w:rsidRDefault="00780D12" w:rsidP="00AD460D">
            <w:pPr>
              <w:pStyle w:val="Textbody"/>
              <w:jc w:val="left"/>
              <w:rPr>
                <w:iCs/>
                <w:lang w:val="ro-RO"/>
              </w:rPr>
            </w:pPr>
            <w:r w:rsidRPr="00353535">
              <w:rPr>
                <w:rFonts w:cs="Calibri"/>
                <w:iCs/>
                <w:lang w:val="ro-RO"/>
              </w:rPr>
              <w:t>50 buc.: maxim 180 grame/ buc.; prăjitură ciocolată cu fructe de pădure: Ingrediente: cacao, ciocolată, fructe de pădure. Șarlota de fructe de pădure, crema bogată în ciocolată și blatul de cacao. Pot fi constituite si sub forma de tort, maxim 9 Kg.</w:t>
            </w:r>
            <w:r w:rsidR="00AD460D">
              <w:rPr>
                <w:rFonts w:cs="Calibri"/>
                <w:iCs/>
                <w:lang w:val="ro-RO"/>
              </w:rPr>
              <w:t xml:space="preserve"> Garanție 48 h.</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7E54CD" w14:textId="77777777" w:rsidR="00780D12" w:rsidRDefault="00780D12" w:rsidP="00C2066A">
            <w:pPr>
              <w:pStyle w:val="Standard"/>
              <w:rPr>
                <w:rFonts w:cs="Calibri"/>
                <w:i/>
                <w:lang w:val="ro-RO"/>
              </w:rPr>
            </w:pPr>
            <w:r>
              <w:rPr>
                <w:rFonts w:cs="Calibri"/>
                <w:i/>
                <w:lang w:val="ro-RO"/>
              </w:rPr>
              <w:lastRenderedPageBreak/>
              <w:t>Detaliile specifice şi standardele tehnice ale produsului ofertat</w:t>
            </w:r>
          </w:p>
        </w:tc>
      </w:tr>
      <w:tr w:rsidR="00780D12" w14:paraId="0CA56552" w14:textId="77777777" w:rsidTr="00C2066A">
        <w:trPr>
          <w:trHeight w:val="285"/>
        </w:trPr>
        <w:tc>
          <w:tcPr>
            <w:tcW w:w="50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3CC1EB3" w14:textId="574B44FF" w:rsidR="00780D12" w:rsidRDefault="00780D12" w:rsidP="00C2066A">
            <w:pPr>
              <w:pStyle w:val="Standard"/>
              <w:rPr>
                <w:rFonts w:cs="Calibri"/>
                <w:b/>
                <w:bCs/>
                <w:i/>
                <w:lang w:val="ro-RO"/>
              </w:rPr>
            </w:pPr>
            <w:r>
              <w:rPr>
                <w:rFonts w:cs="Calibri"/>
                <w:b/>
                <w:bCs/>
                <w:i/>
                <w:lang w:val="ro-RO"/>
              </w:rPr>
              <w:lastRenderedPageBreak/>
              <w:t xml:space="preserve">Parametrii de </w:t>
            </w:r>
            <w:proofErr w:type="spellStart"/>
            <w:r>
              <w:rPr>
                <w:rFonts w:cs="Calibri"/>
                <w:b/>
                <w:bCs/>
                <w:i/>
                <w:lang w:val="ro-RO"/>
              </w:rPr>
              <w:t>Funcţionare</w:t>
            </w:r>
            <w:proofErr w:type="spellEnd"/>
            <w:r>
              <w:rPr>
                <w:rFonts w:cs="Calibri"/>
                <w:b/>
                <w:bCs/>
                <w:i/>
                <w:lang w:val="ro-RO"/>
              </w:rPr>
              <w:t xml:space="preserve"> ai produsului </w:t>
            </w:r>
            <w:proofErr w:type="spellStart"/>
            <w:r>
              <w:rPr>
                <w:rFonts w:cs="Calibri"/>
                <w:b/>
                <w:bCs/>
                <w:i/>
                <w:lang w:val="ro-RO"/>
              </w:rPr>
              <w:t>ofertatParametri</w:t>
            </w:r>
            <w:proofErr w:type="spellEnd"/>
            <w:r>
              <w:rPr>
                <w:rFonts w:cs="Calibri"/>
                <w:b/>
                <w:bCs/>
                <w:i/>
                <w:lang w:val="ro-RO"/>
              </w:rPr>
              <w:t xml:space="preserve"> de </w:t>
            </w:r>
            <w:proofErr w:type="spellStart"/>
            <w:r>
              <w:rPr>
                <w:rFonts w:cs="Calibri"/>
                <w:b/>
                <w:bCs/>
                <w:i/>
                <w:lang w:val="ro-RO"/>
              </w:rPr>
              <w:t>funcţionare</w:t>
            </w:r>
            <w:proofErr w:type="spellEnd"/>
            <w:r>
              <w:rPr>
                <w:rFonts w:cs="Calibri"/>
                <w:b/>
                <w:bCs/>
                <w:i/>
                <w:lang w:val="ro-RO"/>
              </w:rPr>
              <w:t xml:space="preserve"> minim </w:t>
            </w:r>
            <w:proofErr w:type="spellStart"/>
            <w:r>
              <w:rPr>
                <w:rFonts w:cs="Calibri"/>
                <w:b/>
                <w:bCs/>
                <w:i/>
                <w:lang w:val="ro-RO"/>
              </w:rPr>
              <w:t>acceptaţi</w:t>
            </w:r>
            <w:proofErr w:type="spellEnd"/>
            <w:r>
              <w:rPr>
                <w:rFonts w:cs="Calibri"/>
                <w:b/>
                <w:bCs/>
                <w:i/>
                <w:lang w:val="ro-RO"/>
              </w:rPr>
              <w:t xml:space="preserve"> de către Beneficiar</w:t>
            </w:r>
          </w:p>
          <w:p w14:paraId="7DA2CA65" w14:textId="693B7AC7" w:rsidR="004553FD" w:rsidRDefault="004553FD" w:rsidP="00C2066A">
            <w:pPr>
              <w:pStyle w:val="Standard"/>
              <w:rPr>
                <w:rFonts w:cs="Calibri"/>
                <w:b/>
                <w:bCs/>
                <w:i/>
                <w:lang w:val="ro-RO"/>
              </w:rPr>
            </w:pPr>
            <w:r w:rsidRPr="00B608C6">
              <w:rPr>
                <w:rFonts w:cs="Calibri"/>
                <w:i/>
                <w:lang w:val="ro-RO"/>
              </w:rPr>
              <w:t>Certificat de calitate si conformitate</w:t>
            </w:r>
            <w:r>
              <w:rPr>
                <w:rFonts w:cs="Calibri"/>
                <w:i/>
                <w:lang w:val="ro-RO"/>
              </w:rPr>
              <w:t xml:space="preserve">. </w:t>
            </w:r>
            <w:r w:rsidRPr="00B608C6">
              <w:rPr>
                <w:rFonts w:cs="Calibri"/>
                <w:i/>
                <w:lang w:val="ro-RO"/>
              </w:rPr>
              <w:t xml:space="preserve">Produsele sa fie </w:t>
            </w:r>
            <w:r>
              <w:rPr>
                <w:rFonts w:cs="Calibri"/>
                <w:i/>
                <w:lang w:val="ro-RO"/>
              </w:rPr>
              <w:t>î</w:t>
            </w:r>
            <w:r w:rsidRPr="00B608C6">
              <w:rPr>
                <w:rFonts w:cs="Calibri"/>
                <w:i/>
                <w:lang w:val="ro-RO"/>
              </w:rPr>
              <w:t>n termenul de valabilitate și garan</w:t>
            </w:r>
            <w:r>
              <w:rPr>
                <w:rFonts w:cs="Calibri"/>
                <w:i/>
                <w:lang w:val="ro-RO"/>
              </w:rPr>
              <w:t>ț</w:t>
            </w:r>
            <w:r w:rsidRPr="00B608C6">
              <w:rPr>
                <w:rFonts w:cs="Calibri"/>
                <w:i/>
                <w:lang w:val="ro-RO"/>
              </w:rPr>
              <w:t>ie.</w:t>
            </w:r>
            <w:r>
              <w:rPr>
                <w:rFonts w:cs="Calibri"/>
                <w:i/>
                <w:lang w:val="ro-RO"/>
              </w:rPr>
              <w:t xml:space="preserve"> </w:t>
            </w:r>
            <w:r w:rsidRPr="00B608C6">
              <w:rPr>
                <w:rFonts w:cs="Calibri"/>
                <w:i/>
                <w:lang w:val="ro-RO"/>
              </w:rPr>
              <w:t>Pentru produsele de cofet</w:t>
            </w:r>
            <w:r>
              <w:rPr>
                <w:rFonts w:cs="Calibri"/>
                <w:i/>
                <w:lang w:val="ro-RO"/>
              </w:rPr>
              <w:t>ă</w:t>
            </w:r>
            <w:r w:rsidRPr="00B608C6">
              <w:rPr>
                <w:rFonts w:cs="Calibri"/>
                <w:i/>
                <w:lang w:val="ro-RO"/>
              </w:rPr>
              <w:t>rie garan</w:t>
            </w:r>
            <w:r>
              <w:rPr>
                <w:rFonts w:cs="Calibri"/>
                <w:i/>
                <w:lang w:val="ro-RO"/>
              </w:rPr>
              <w:t>ț</w:t>
            </w:r>
            <w:r w:rsidRPr="00B608C6">
              <w:rPr>
                <w:rFonts w:cs="Calibri"/>
                <w:i/>
                <w:lang w:val="ro-RO"/>
              </w:rPr>
              <w:t>ia s</w:t>
            </w:r>
            <w:r>
              <w:rPr>
                <w:rFonts w:cs="Calibri"/>
                <w:i/>
                <w:lang w:val="ro-RO"/>
              </w:rPr>
              <w:t>ă</w:t>
            </w:r>
            <w:r w:rsidRPr="00B608C6">
              <w:rPr>
                <w:rFonts w:cs="Calibri"/>
                <w:i/>
                <w:lang w:val="ro-RO"/>
              </w:rPr>
              <w:t xml:space="preserve"> fie de 48 h</w:t>
            </w:r>
            <w:r>
              <w:rPr>
                <w:rFonts w:cs="Calibri"/>
                <w:i/>
                <w:lang w:val="ro-RO"/>
              </w:rPr>
              <w:t xml:space="preserve"> ( se va specifica ora de livrare)</w:t>
            </w:r>
            <w:r w:rsidRPr="00B608C6">
              <w:rPr>
                <w:rFonts w:cs="Calibri"/>
                <w:i/>
                <w:lang w:val="ro-RO"/>
              </w:rPr>
              <w:t>.</w:t>
            </w:r>
          </w:p>
          <w:p w14:paraId="48C262C3" w14:textId="77777777" w:rsidR="00780D12" w:rsidRDefault="00780D12" w:rsidP="00C2066A">
            <w:pPr>
              <w:pStyle w:val="Standard"/>
              <w:ind w:left="-198" w:firstLine="198"/>
              <w:rPr>
                <w:rFonts w:ascii="Symbol" w:hAnsi="Symbol" w:cs="Calibri"/>
                <w:b/>
                <w:bCs/>
                <w:i/>
                <w:lang w:val="ro-RO"/>
              </w:rPr>
            </w:pPr>
          </w:p>
        </w:tc>
        <w:tc>
          <w:tcPr>
            <w:tcW w:w="474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53BED8" w14:textId="77777777" w:rsidR="00780D12" w:rsidRDefault="00780D12" w:rsidP="00C2066A">
            <w:pPr>
              <w:pStyle w:val="Standard"/>
              <w:rPr>
                <w:rFonts w:cs="Calibri"/>
                <w:i/>
                <w:lang w:val="ro-RO"/>
              </w:rPr>
            </w:pPr>
            <w:r>
              <w:rPr>
                <w:rFonts w:cs="Calibri"/>
                <w:i/>
                <w:lang w:val="ro-RO"/>
              </w:rPr>
              <w:t xml:space="preserve">Parametrii de </w:t>
            </w:r>
            <w:proofErr w:type="spellStart"/>
            <w:r>
              <w:rPr>
                <w:rFonts w:cs="Calibri"/>
                <w:i/>
                <w:lang w:val="ro-RO"/>
              </w:rPr>
              <w:t>Funcţionare</w:t>
            </w:r>
            <w:proofErr w:type="spellEnd"/>
            <w:r>
              <w:rPr>
                <w:rFonts w:cs="Calibri"/>
                <w:i/>
                <w:lang w:val="ro-RO"/>
              </w:rPr>
              <w:t xml:space="preserve"> ai produsului </w:t>
            </w:r>
            <w:proofErr w:type="spellStart"/>
            <w:r>
              <w:rPr>
                <w:rFonts w:cs="Calibri"/>
                <w:i/>
                <w:lang w:val="ro-RO"/>
              </w:rPr>
              <w:t>ofertatParametri</w:t>
            </w:r>
            <w:proofErr w:type="spellEnd"/>
            <w:r>
              <w:rPr>
                <w:rFonts w:cs="Calibri"/>
                <w:i/>
                <w:lang w:val="ro-RO"/>
              </w:rPr>
              <w:t xml:space="preserve"> de </w:t>
            </w:r>
            <w:proofErr w:type="spellStart"/>
            <w:r>
              <w:rPr>
                <w:rFonts w:cs="Calibri"/>
                <w:i/>
                <w:lang w:val="ro-RO"/>
              </w:rPr>
              <w:t>funcţionare</w:t>
            </w:r>
            <w:proofErr w:type="spellEnd"/>
            <w:r>
              <w:rPr>
                <w:rFonts w:cs="Calibri"/>
                <w:i/>
                <w:lang w:val="ro-RO"/>
              </w:rPr>
              <w:t xml:space="preserve"> minim </w:t>
            </w:r>
            <w:proofErr w:type="spellStart"/>
            <w:r>
              <w:rPr>
                <w:rFonts w:cs="Calibri"/>
                <w:i/>
                <w:lang w:val="ro-RO"/>
              </w:rPr>
              <w:t>acceptaţi</w:t>
            </w:r>
            <w:proofErr w:type="spellEnd"/>
            <w:r>
              <w:rPr>
                <w:rFonts w:cs="Calibri"/>
                <w:i/>
                <w:lang w:val="ro-RO"/>
              </w:rPr>
              <w:t xml:space="preserve"> de către Beneficiar</w:t>
            </w:r>
          </w:p>
          <w:p w14:paraId="7BCD438D" w14:textId="77777777" w:rsidR="00780D12" w:rsidRDefault="00780D12" w:rsidP="00C2066A">
            <w:pPr>
              <w:pStyle w:val="Standard"/>
              <w:rPr>
                <w:rFonts w:ascii="Symbol" w:hAnsi="Symbol" w:cs="Calibri"/>
                <w:b/>
                <w:bCs/>
                <w:i/>
                <w:lang w:val="ro-RO"/>
              </w:rPr>
            </w:pPr>
          </w:p>
        </w:tc>
      </w:tr>
      <w:tr w:rsidR="00780D12" w14:paraId="2CC9F381" w14:textId="77777777" w:rsidTr="00C2066A">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4108E92" w14:textId="77777777" w:rsidR="00780D12" w:rsidRDefault="00780D12" w:rsidP="004553FD">
            <w:pPr>
              <w:pStyle w:val="Textbody"/>
              <w:rPr>
                <w:rFonts w:ascii="Calibri" w:hAnsi="Calibri"/>
                <w:b/>
                <w:i/>
                <w:sz w:val="22"/>
                <w:lang w:val="ro-RO"/>
              </w:rPr>
            </w:pPr>
            <w:r>
              <w:rPr>
                <w:rFonts w:cs="Calibri"/>
                <w:b/>
                <w:i/>
                <w:lang w:val="ro-RO"/>
              </w:rPr>
              <w:t>Piese de schimb -</w:t>
            </w:r>
            <w:r>
              <w:rPr>
                <w:b/>
                <w:i/>
                <w:lang w:val="ro-RO"/>
              </w:rPr>
              <w:t xml:space="preserve">Instrumente </w:t>
            </w:r>
            <w:proofErr w:type="spellStart"/>
            <w:r>
              <w:rPr>
                <w:b/>
                <w:i/>
                <w:lang w:val="ro-RO"/>
              </w:rPr>
              <w:t>şi</w:t>
            </w:r>
            <w:proofErr w:type="spellEnd"/>
            <w:r>
              <w:rPr>
                <w:b/>
                <w:i/>
                <w:lang w:val="ro-RO"/>
              </w:rPr>
              <w:t xml:space="preserve"> Accesorii</w:t>
            </w:r>
            <w:r w:rsidR="004553FD">
              <w:rPr>
                <w:b/>
                <w:i/>
                <w:lang w:val="ro-RO"/>
              </w:rPr>
              <w:t>-</w:t>
            </w:r>
            <w:r>
              <w:rPr>
                <w:b/>
                <w:i/>
                <w:lang w:val="ro-RO"/>
              </w:rPr>
              <w:t>Manuale-</w:t>
            </w:r>
            <w:proofErr w:type="spellStart"/>
            <w:r>
              <w:rPr>
                <w:rFonts w:ascii="Calibri" w:hAnsi="Calibri"/>
                <w:b/>
                <w:i/>
                <w:sz w:val="22"/>
                <w:lang w:val="ro-RO"/>
              </w:rPr>
              <w:t>Cerinţe</w:t>
            </w:r>
            <w:proofErr w:type="spellEnd"/>
            <w:r>
              <w:rPr>
                <w:rFonts w:ascii="Calibri" w:hAnsi="Calibri"/>
                <w:b/>
                <w:i/>
                <w:sz w:val="22"/>
                <w:lang w:val="ro-RO"/>
              </w:rPr>
              <w:t xml:space="preserve"> de </w:t>
            </w:r>
            <w:proofErr w:type="spellStart"/>
            <w:r>
              <w:rPr>
                <w:rFonts w:ascii="Calibri" w:hAnsi="Calibri"/>
                <w:b/>
                <w:i/>
                <w:sz w:val="22"/>
                <w:lang w:val="ro-RO"/>
              </w:rPr>
              <w:t>întreţinere</w:t>
            </w:r>
            <w:proofErr w:type="spellEnd"/>
          </w:p>
          <w:p w14:paraId="68C8F397" w14:textId="7B764C80" w:rsidR="004553FD" w:rsidRDefault="004553FD" w:rsidP="00464DEF">
            <w:pPr>
              <w:pStyle w:val="Textbody"/>
            </w:pPr>
            <w:r>
              <w:rPr>
                <w:kern w:val="0"/>
                <w:lang w:val="ro-RO"/>
              </w:rPr>
              <w:t xml:space="preserve">Achizitorul solicită în interiorul acestor termene, </w:t>
            </w:r>
            <w:r w:rsidR="00464DEF">
              <w:rPr>
                <w:kern w:val="0"/>
                <w:lang w:val="ro-RO"/>
              </w:rPr>
              <w:t>(</w:t>
            </w:r>
            <w:r w:rsidR="00464DEF">
              <w:rPr>
                <w:lang w:val="ro-RO"/>
              </w:rPr>
              <w:t>valabilitate/garanție</w:t>
            </w:r>
            <w:r w:rsidR="00464DEF">
              <w:rPr>
                <w:kern w:val="0"/>
                <w:lang w:val="ro-RO"/>
              </w:rPr>
              <w:t xml:space="preserve">) </w:t>
            </w:r>
            <w:r>
              <w:rPr>
                <w:kern w:val="0"/>
                <w:lang w:val="ro-RO"/>
              </w:rPr>
              <w:t>înlocuirea fără costuri suplimentare pentru achizitor, în cel mult 24 de ore, a produsului necorespunzător (dacă este cazul).</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35D8C7" w14:textId="77777777" w:rsidR="00780D12" w:rsidRDefault="00780D12" w:rsidP="00C2066A">
            <w:pPr>
              <w:pStyle w:val="Standard"/>
              <w:jc w:val="center"/>
              <w:rPr>
                <w:rFonts w:cs="Calibri"/>
                <w:i/>
                <w:color w:val="FF0000"/>
                <w:lang w:val="ro-RO"/>
              </w:rPr>
            </w:pPr>
          </w:p>
        </w:tc>
      </w:tr>
    </w:tbl>
    <w:p w14:paraId="5A8F71F5" w14:textId="77777777" w:rsidR="00780D12" w:rsidRDefault="00780D12" w:rsidP="00780D12">
      <w:pPr>
        <w:pStyle w:val="Standard"/>
        <w:rPr>
          <w:rFonts w:cs="Calibri"/>
          <w:b/>
          <w:lang w:val="ro-RO"/>
        </w:rPr>
      </w:pPr>
    </w:p>
    <w:p w14:paraId="4C13A0EA" w14:textId="77777777" w:rsidR="00780D12" w:rsidRDefault="00780D12" w:rsidP="00780D12">
      <w:pPr>
        <w:pStyle w:val="Standard"/>
        <w:rPr>
          <w:rFonts w:cs="Calibri"/>
          <w:b/>
          <w:lang w:val="ro-RO"/>
        </w:rPr>
      </w:pPr>
    </w:p>
    <w:p w14:paraId="281113D7" w14:textId="77777777" w:rsidR="00780D12" w:rsidRDefault="00780D12" w:rsidP="00780D12">
      <w:pPr>
        <w:pStyle w:val="Standard"/>
        <w:rPr>
          <w:rFonts w:cs="Calibri"/>
          <w:b/>
          <w:lang w:val="ro-RO"/>
        </w:rPr>
      </w:pPr>
    </w:p>
    <w:p w14:paraId="3232E8FC" w14:textId="77777777" w:rsidR="00780D12" w:rsidRDefault="00780D12" w:rsidP="00780D12">
      <w:pPr>
        <w:pStyle w:val="Standard"/>
        <w:rPr>
          <w:rFonts w:cs="Calibri"/>
          <w:b/>
          <w:lang w:val="ro-RO"/>
        </w:rPr>
      </w:pPr>
    </w:p>
    <w:p w14:paraId="6620E921" w14:textId="77777777" w:rsidR="00780D12" w:rsidRDefault="00780D12" w:rsidP="00780D12">
      <w:pPr>
        <w:pStyle w:val="Standard"/>
        <w:rPr>
          <w:rFonts w:cs="Calibri"/>
          <w:b/>
          <w:lang w:val="ro-RO"/>
        </w:rPr>
      </w:pPr>
    </w:p>
    <w:p w14:paraId="179C922C" w14:textId="77777777" w:rsidR="00780D12" w:rsidRDefault="00780D12" w:rsidP="00780D12">
      <w:pPr>
        <w:pStyle w:val="Standard"/>
        <w:rPr>
          <w:rFonts w:cs="Calibri"/>
          <w:b/>
          <w:lang w:val="ro-RO"/>
        </w:rPr>
      </w:pPr>
    </w:p>
    <w:p w14:paraId="6CA06D23" w14:textId="77777777" w:rsidR="00780D12" w:rsidRDefault="00780D12" w:rsidP="00780D12">
      <w:pPr>
        <w:pStyle w:val="Standard"/>
        <w:rPr>
          <w:rFonts w:cs="Calibri"/>
          <w:b/>
          <w:lang w:val="ro-RO"/>
        </w:rPr>
      </w:pPr>
      <w:r>
        <w:rPr>
          <w:rFonts w:cs="Calibri"/>
          <w:b/>
          <w:lang w:val="ro-RO"/>
        </w:rPr>
        <w:t>NUMELE OFERTANTULUI_____________________</w:t>
      </w:r>
    </w:p>
    <w:p w14:paraId="6187B8AC" w14:textId="77777777" w:rsidR="00780D12" w:rsidRDefault="00780D12" w:rsidP="00780D12">
      <w:pPr>
        <w:pStyle w:val="Standard"/>
        <w:rPr>
          <w:rFonts w:cs="Calibri"/>
          <w:b/>
          <w:lang w:val="ro-RO"/>
        </w:rPr>
      </w:pPr>
      <w:r>
        <w:rPr>
          <w:rFonts w:cs="Calibri"/>
          <w:b/>
          <w:lang w:val="ro-RO"/>
        </w:rPr>
        <w:t>Semnătură autorizată___________________________</w:t>
      </w:r>
    </w:p>
    <w:p w14:paraId="2EC47A20" w14:textId="77777777" w:rsidR="00780D12" w:rsidRDefault="00780D12" w:rsidP="00780D12">
      <w:pPr>
        <w:pStyle w:val="Standard"/>
        <w:rPr>
          <w:rFonts w:cs="Calibri"/>
          <w:b/>
          <w:lang w:val="ro-RO"/>
        </w:rPr>
      </w:pPr>
      <w:r>
        <w:rPr>
          <w:rFonts w:cs="Calibri"/>
          <w:b/>
          <w:lang w:val="ro-RO"/>
        </w:rPr>
        <w:t>Locul:</w:t>
      </w:r>
    </w:p>
    <w:p w14:paraId="428DD6B8" w14:textId="77777777" w:rsidR="00780D12" w:rsidRDefault="00780D12" w:rsidP="00780D12">
      <w:pPr>
        <w:pStyle w:val="Standard"/>
      </w:pPr>
      <w:r>
        <w:rPr>
          <w:rFonts w:cs="Calibri"/>
          <w:b/>
          <w:lang w:val="ro-RO"/>
        </w:rPr>
        <w:t>Data:</w:t>
      </w:r>
    </w:p>
    <w:p w14:paraId="4A05D8DB" w14:textId="158C7720" w:rsidR="0010234D" w:rsidRPr="00780D12" w:rsidRDefault="0010234D" w:rsidP="00780D12"/>
    <w:sectPr w:rsidR="0010234D" w:rsidRPr="00780D12" w:rsidSect="00D678B5">
      <w:endnotePr>
        <w:numFmt w:val="decimal"/>
      </w:endnotePr>
      <w:pgSz w:w="11906" w:h="16838"/>
      <w:pgMar w:top="1134" w:right="1134" w:bottom="540"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47DE9" w14:textId="77777777" w:rsidR="00C51A53" w:rsidRDefault="00C51A53">
      <w:r>
        <w:separator/>
      </w:r>
    </w:p>
  </w:endnote>
  <w:endnote w:type="continuationSeparator" w:id="0">
    <w:p w14:paraId="2DB84FDF" w14:textId="77777777" w:rsidR="00C51A53" w:rsidRDefault="00C5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font>
  <w:font w:name="OpenSymbol">
    <w:altName w:val="MS Gothic"/>
    <w:charset w:val="00"/>
    <w:family w:val="auto"/>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D1CEC" w14:textId="77777777" w:rsidR="00C51A53" w:rsidRDefault="00C51A53">
      <w:r>
        <w:rPr>
          <w:color w:val="000000"/>
        </w:rPr>
        <w:separator/>
      </w:r>
    </w:p>
  </w:footnote>
  <w:footnote w:type="continuationSeparator" w:id="0">
    <w:p w14:paraId="5A2054BB" w14:textId="77777777" w:rsidR="00C51A53" w:rsidRDefault="00C51A53">
      <w:r>
        <w:continuationSeparator/>
      </w:r>
    </w:p>
  </w:footnote>
  <w:footnote w:id="1">
    <w:p w14:paraId="56733A6B" w14:textId="7A068B8B" w:rsidR="00780D12" w:rsidRDefault="00780D12" w:rsidP="00780D12">
      <w:pPr>
        <w:pStyle w:val="Standard"/>
        <w:jc w:val="both"/>
      </w:pPr>
      <w:r>
        <w:rPr>
          <w:rStyle w:val="FootnoteReference"/>
        </w:rPr>
        <w:footnoteRef/>
      </w:r>
      <w:r>
        <w:rPr>
          <w:i/>
          <w:sz w:val="20"/>
          <w:lang w:val="ro-RO"/>
        </w:rPr>
        <w:t xml:space="preserve">Anexa Termeni și Condiții de Livrare este </w:t>
      </w:r>
      <w:proofErr w:type="spellStart"/>
      <w:r>
        <w:rPr>
          <w:i/>
          <w:sz w:val="20"/>
          <w:lang w:val="ro-RO"/>
        </w:rPr>
        <w:t>ormularul</w:t>
      </w:r>
      <w:proofErr w:type="spellEnd"/>
      <w:r>
        <w:rPr>
          <w:i/>
          <w:sz w:val="20"/>
          <w:lang w:val="ro-RO"/>
        </w:rPr>
        <w:t xml:space="preserve"> în  care Beneficiarul va completa condițiile în care dorește furnizarea bunurilor (Pct. 3 - perioada de livrare, pct. 7A – Specificații Tehnice solicitate).</w:t>
      </w:r>
    </w:p>
    <w:p w14:paraId="1D94F217" w14:textId="77777777" w:rsidR="00780D12" w:rsidRDefault="00780D12" w:rsidP="00780D12">
      <w:pPr>
        <w:pStyle w:val="Standard"/>
        <w:jc w:val="both"/>
        <w:rPr>
          <w:i/>
          <w:sz w:val="20"/>
          <w:lang w:val="ro-RO"/>
        </w:rPr>
      </w:pPr>
      <w:r>
        <w:rPr>
          <w:i/>
          <w:sz w:val="20"/>
          <w:lang w:val="ro-RO"/>
        </w:rPr>
        <w:t xml:space="preserve"> Ofertanții completează formularul cu oferta lor - pct.1, pct. 3 si pct.7B -  şi îl returnează  Beneficiarului semnat, dacă acceptă condițiile de livrare cerute de Beneficiar.</w:t>
      </w:r>
    </w:p>
    <w:p w14:paraId="76182050" w14:textId="77777777" w:rsidR="00780D12" w:rsidRDefault="00780D12" w:rsidP="00780D12">
      <w:pPr>
        <w:pStyle w:val="FootnoteText"/>
        <w:rPr>
          <w:lang w:val="ro-RO"/>
        </w:rPr>
      </w:pPr>
    </w:p>
    <w:p w14:paraId="169C939A" w14:textId="77777777" w:rsidR="00780D12" w:rsidRDefault="00780D12" w:rsidP="00780D12">
      <w:pPr>
        <w:pStyle w:val="Footnot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4E4"/>
    <w:multiLevelType w:val="multilevel"/>
    <w:tmpl w:val="B8923166"/>
    <w:styleLink w:val="WWNum39"/>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071D2D"/>
    <w:multiLevelType w:val="multilevel"/>
    <w:tmpl w:val="E82699B2"/>
    <w:styleLink w:val="WWNum8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 w15:restartNumberingAfterBreak="0">
    <w:nsid w:val="018A3616"/>
    <w:multiLevelType w:val="multilevel"/>
    <w:tmpl w:val="34F85716"/>
    <w:styleLink w:val="WWNum27"/>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1.%2.%3."/>
      <w:lvlJc w:val="right"/>
      <w:pPr>
        <w:ind w:left="2210" w:hanging="180"/>
      </w:pPr>
    </w:lvl>
    <w:lvl w:ilvl="3">
      <w:start w:val="1"/>
      <w:numFmt w:val="decimal"/>
      <w:lvlText w:val="%1.%2.%3.%4."/>
      <w:lvlJc w:val="left"/>
      <w:pPr>
        <w:ind w:left="2930" w:hanging="360"/>
      </w:pPr>
    </w:lvl>
    <w:lvl w:ilvl="4">
      <w:start w:val="1"/>
      <w:numFmt w:val="lowerLetter"/>
      <w:lvlText w:val="%1.%2.%3.%4.%5."/>
      <w:lvlJc w:val="left"/>
      <w:pPr>
        <w:ind w:left="3650" w:hanging="360"/>
      </w:pPr>
    </w:lvl>
    <w:lvl w:ilvl="5">
      <w:start w:val="1"/>
      <w:numFmt w:val="lowerRoman"/>
      <w:lvlText w:val="%1.%2.%3.%4.%5.%6."/>
      <w:lvlJc w:val="right"/>
      <w:pPr>
        <w:ind w:left="4370" w:hanging="180"/>
      </w:pPr>
    </w:lvl>
    <w:lvl w:ilvl="6">
      <w:start w:val="1"/>
      <w:numFmt w:val="decimal"/>
      <w:lvlText w:val="%1.%2.%3.%4.%5.%6.%7."/>
      <w:lvlJc w:val="left"/>
      <w:pPr>
        <w:ind w:left="5090" w:hanging="360"/>
      </w:pPr>
    </w:lvl>
    <w:lvl w:ilvl="7">
      <w:start w:val="1"/>
      <w:numFmt w:val="lowerLetter"/>
      <w:lvlText w:val="%1.%2.%3.%4.%5.%6.%7.%8."/>
      <w:lvlJc w:val="left"/>
      <w:pPr>
        <w:ind w:left="5810" w:hanging="360"/>
      </w:pPr>
    </w:lvl>
    <w:lvl w:ilvl="8">
      <w:start w:val="1"/>
      <w:numFmt w:val="lowerRoman"/>
      <w:lvlText w:val="%1.%2.%3.%4.%5.%6.%7.%8.%9."/>
      <w:lvlJc w:val="right"/>
      <w:pPr>
        <w:ind w:left="6530" w:hanging="180"/>
      </w:pPr>
    </w:lvl>
  </w:abstractNum>
  <w:abstractNum w:abstractNumId="3" w15:restartNumberingAfterBreak="0">
    <w:nsid w:val="018E56C5"/>
    <w:multiLevelType w:val="multilevel"/>
    <w:tmpl w:val="F7704680"/>
    <w:styleLink w:val="WWNum4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019B586F"/>
    <w:multiLevelType w:val="multilevel"/>
    <w:tmpl w:val="DDB2B210"/>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3CA1CA6"/>
    <w:multiLevelType w:val="multilevel"/>
    <w:tmpl w:val="A4ACDD0A"/>
    <w:styleLink w:val="WWNum18"/>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6" w15:restartNumberingAfterBreak="0">
    <w:nsid w:val="05792244"/>
    <w:multiLevelType w:val="multilevel"/>
    <w:tmpl w:val="956E4AFC"/>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5AC3B3D"/>
    <w:multiLevelType w:val="multilevel"/>
    <w:tmpl w:val="98789936"/>
    <w:styleLink w:val="WWNum7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 w15:restartNumberingAfterBreak="0">
    <w:nsid w:val="06BA47BA"/>
    <w:multiLevelType w:val="multilevel"/>
    <w:tmpl w:val="EDC0950C"/>
    <w:styleLink w:val="WWNum89"/>
    <w:lvl w:ilvl="0">
      <w:start w:val="2"/>
      <w:numFmt w:val="upperRoman"/>
      <w:lvlText w:val="%1."/>
      <w:lvlJc w:val="left"/>
      <w:pPr>
        <w:ind w:left="1440" w:hanging="108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9070AAB"/>
    <w:multiLevelType w:val="multilevel"/>
    <w:tmpl w:val="F2043046"/>
    <w:styleLink w:val="WWNum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944287B"/>
    <w:multiLevelType w:val="multilevel"/>
    <w:tmpl w:val="756E9898"/>
    <w:styleLink w:val="WWNum6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1" w15:restartNumberingAfterBreak="0">
    <w:nsid w:val="09A94988"/>
    <w:multiLevelType w:val="multilevel"/>
    <w:tmpl w:val="3DEE1FBC"/>
    <w:styleLink w:val="WWNum52"/>
    <w:lvl w:ilvl="0">
      <w:numFmt w:val="bullet"/>
      <w:lvlText w:val=""/>
      <w:lvlJc w:val="left"/>
      <w:pPr>
        <w:ind w:left="678" w:hanging="360"/>
      </w:pPr>
    </w:lvl>
    <w:lvl w:ilvl="1">
      <w:numFmt w:val="bullet"/>
      <w:lvlText w:val="o"/>
      <w:lvlJc w:val="left"/>
      <w:pPr>
        <w:ind w:left="1398" w:hanging="360"/>
      </w:pPr>
      <w:rPr>
        <w:rFonts w:ascii="Times New Roman" w:hAnsi="Times New Roman" w:cs="Courier New"/>
      </w:rPr>
    </w:lvl>
    <w:lvl w:ilvl="2">
      <w:numFmt w:val="bullet"/>
      <w:lvlText w:val=""/>
      <w:lvlJc w:val="left"/>
      <w:pPr>
        <w:ind w:left="2118" w:hanging="360"/>
      </w:pPr>
    </w:lvl>
    <w:lvl w:ilvl="3">
      <w:numFmt w:val="bullet"/>
      <w:lvlText w:val=""/>
      <w:lvlJc w:val="left"/>
      <w:pPr>
        <w:ind w:left="2838" w:hanging="360"/>
      </w:pPr>
    </w:lvl>
    <w:lvl w:ilvl="4">
      <w:numFmt w:val="bullet"/>
      <w:lvlText w:val="o"/>
      <w:lvlJc w:val="left"/>
      <w:pPr>
        <w:ind w:left="3558" w:hanging="360"/>
      </w:pPr>
      <w:rPr>
        <w:rFonts w:ascii="Times New Roman" w:hAnsi="Times New Roman" w:cs="Courier New"/>
      </w:rPr>
    </w:lvl>
    <w:lvl w:ilvl="5">
      <w:numFmt w:val="bullet"/>
      <w:lvlText w:val=""/>
      <w:lvlJc w:val="left"/>
      <w:pPr>
        <w:ind w:left="4278" w:hanging="360"/>
      </w:pPr>
    </w:lvl>
    <w:lvl w:ilvl="6">
      <w:numFmt w:val="bullet"/>
      <w:lvlText w:val=""/>
      <w:lvlJc w:val="left"/>
      <w:pPr>
        <w:ind w:left="4998" w:hanging="360"/>
      </w:pPr>
    </w:lvl>
    <w:lvl w:ilvl="7">
      <w:numFmt w:val="bullet"/>
      <w:lvlText w:val="o"/>
      <w:lvlJc w:val="left"/>
      <w:pPr>
        <w:ind w:left="5718" w:hanging="360"/>
      </w:pPr>
      <w:rPr>
        <w:rFonts w:ascii="Times New Roman" w:hAnsi="Times New Roman" w:cs="Courier New"/>
      </w:rPr>
    </w:lvl>
    <w:lvl w:ilvl="8">
      <w:numFmt w:val="bullet"/>
      <w:lvlText w:val=""/>
      <w:lvlJc w:val="left"/>
      <w:pPr>
        <w:ind w:left="6438" w:hanging="360"/>
      </w:pPr>
    </w:lvl>
  </w:abstractNum>
  <w:abstractNum w:abstractNumId="12" w15:restartNumberingAfterBreak="0">
    <w:nsid w:val="0C695595"/>
    <w:multiLevelType w:val="multilevel"/>
    <w:tmpl w:val="1F08CEA4"/>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D413573"/>
    <w:multiLevelType w:val="multilevel"/>
    <w:tmpl w:val="50D0D362"/>
    <w:styleLink w:val="WWNum30"/>
    <w:lvl w:ilvl="0">
      <w:numFmt w:val="bullet"/>
      <w:lvlText w:val=""/>
      <w:lvlJc w:val="left"/>
      <w:pPr>
        <w:ind w:left="720" w:hanging="360"/>
      </w:pPr>
    </w:lvl>
    <w:lvl w:ilvl="1">
      <w:numFmt w:val="bullet"/>
      <w:lvlText w:val="-"/>
      <w:lvlJc w:val="left"/>
      <w:pPr>
        <w:ind w:left="1440" w:hanging="360"/>
      </w:pPr>
      <w:rPr>
        <w:rFonts w:ascii="Times New Roman" w:eastAsia="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4" w15:restartNumberingAfterBreak="0">
    <w:nsid w:val="0D9076BA"/>
    <w:multiLevelType w:val="multilevel"/>
    <w:tmpl w:val="3F82B522"/>
    <w:styleLink w:val="WWNum34"/>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 w15:restartNumberingAfterBreak="0">
    <w:nsid w:val="0E7C6D76"/>
    <w:multiLevelType w:val="multilevel"/>
    <w:tmpl w:val="13761996"/>
    <w:styleLink w:val="WWNum6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6" w15:restartNumberingAfterBreak="0">
    <w:nsid w:val="0EDE1B2A"/>
    <w:multiLevelType w:val="multilevel"/>
    <w:tmpl w:val="97B21A08"/>
    <w:styleLink w:val="WWNum44"/>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17" w15:restartNumberingAfterBreak="0">
    <w:nsid w:val="0FC765A8"/>
    <w:multiLevelType w:val="multilevel"/>
    <w:tmpl w:val="38DCA628"/>
    <w:styleLink w:val="WWNum54"/>
    <w:lvl w:ilvl="0">
      <w:start w:val="1"/>
      <w:numFmt w:val="lowerRoman"/>
      <w:lvlText w:val="(%1)"/>
      <w:lvlJc w:val="left"/>
      <w:pPr>
        <w:ind w:left="1290" w:hanging="72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0345B3A"/>
    <w:multiLevelType w:val="multilevel"/>
    <w:tmpl w:val="F12A8DDC"/>
    <w:styleLink w:val="WWNum7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9" w15:restartNumberingAfterBreak="0">
    <w:nsid w:val="14EC524E"/>
    <w:multiLevelType w:val="multilevel"/>
    <w:tmpl w:val="684E027A"/>
    <w:styleLink w:val="WWNum7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0" w15:restartNumberingAfterBreak="0">
    <w:nsid w:val="17181948"/>
    <w:multiLevelType w:val="multilevel"/>
    <w:tmpl w:val="37E0DAC8"/>
    <w:styleLink w:val="WWNum1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1" w15:restartNumberingAfterBreak="0">
    <w:nsid w:val="1B570067"/>
    <w:multiLevelType w:val="multilevel"/>
    <w:tmpl w:val="1E84120E"/>
    <w:styleLink w:val="WWNum51"/>
    <w:lvl w:ilvl="0">
      <w:numFmt w:val="bullet"/>
      <w:lvlText w:val=""/>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2" w15:restartNumberingAfterBreak="0">
    <w:nsid w:val="1BFF2E2C"/>
    <w:multiLevelType w:val="multilevel"/>
    <w:tmpl w:val="FE92F4B8"/>
    <w:styleLink w:val="WWNum41"/>
    <w:lvl w:ilvl="0">
      <w:numFmt w:val="bullet"/>
      <w:lvlText w:val="-"/>
      <w:lvlJc w:val="left"/>
      <w:pPr>
        <w:ind w:left="1440" w:hanging="360"/>
      </w:pPr>
      <w:rPr>
        <w:rFonts w:ascii="Times New Roman" w:eastAsia="Times New Roman" w:hAnsi="Times New Roman" w:cs="Courier New"/>
      </w:rPr>
    </w:lvl>
    <w:lvl w:ilvl="1">
      <w:numFmt w:val="bullet"/>
      <w:lvlText w:val="o"/>
      <w:lvlJc w:val="left"/>
      <w:pPr>
        <w:ind w:left="2160" w:hanging="360"/>
      </w:p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lvl>
    <w:lvl w:ilvl="8">
      <w:numFmt w:val="bullet"/>
      <w:lvlText w:val=""/>
      <w:lvlJc w:val="left"/>
      <w:pPr>
        <w:ind w:left="7200" w:hanging="360"/>
      </w:pPr>
    </w:lvl>
  </w:abstractNum>
  <w:abstractNum w:abstractNumId="23" w15:restartNumberingAfterBreak="0">
    <w:nsid w:val="1CFE0401"/>
    <w:multiLevelType w:val="multilevel"/>
    <w:tmpl w:val="B36CB2F0"/>
    <w:styleLink w:val="WWNum7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4" w15:restartNumberingAfterBreak="0">
    <w:nsid w:val="1D8C4AB3"/>
    <w:multiLevelType w:val="multilevel"/>
    <w:tmpl w:val="E38E6CAE"/>
    <w:styleLink w:val="WWNum24"/>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25" w15:restartNumberingAfterBreak="0">
    <w:nsid w:val="1D9D4FAB"/>
    <w:multiLevelType w:val="multilevel"/>
    <w:tmpl w:val="494AEC22"/>
    <w:styleLink w:val="WWNum6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6" w15:restartNumberingAfterBreak="0">
    <w:nsid w:val="1DD353E0"/>
    <w:multiLevelType w:val="multilevel"/>
    <w:tmpl w:val="D9CE6F82"/>
    <w:styleLink w:val="WWNum16"/>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7" w15:restartNumberingAfterBreak="0">
    <w:nsid w:val="1F541C22"/>
    <w:multiLevelType w:val="multilevel"/>
    <w:tmpl w:val="E970EA88"/>
    <w:styleLink w:val="WWNum36"/>
    <w:lvl w:ilvl="0">
      <w:start w:val="1"/>
      <w:numFmt w:val="lowerRoman"/>
      <w:lvlText w:val="(%1)"/>
      <w:lvlJc w:val="left"/>
      <w:pPr>
        <w:ind w:left="1290" w:hanging="72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1823BAB"/>
    <w:multiLevelType w:val="multilevel"/>
    <w:tmpl w:val="AF945836"/>
    <w:styleLink w:val="WWNum28"/>
    <w:lvl w:ilvl="0">
      <w:numFmt w:val="bullet"/>
      <w:lvlText w:val="-"/>
      <w:lvlJc w:val="left"/>
      <w:pPr>
        <w:ind w:left="1440" w:hanging="360"/>
      </w:pPr>
      <w:rPr>
        <w:rFonts w:ascii="Times New Roman" w:eastAsia="Times New Roman" w:hAnsi="Times New Roman" w:cs="Courier New"/>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9" w15:restartNumberingAfterBreak="0">
    <w:nsid w:val="25143A46"/>
    <w:multiLevelType w:val="multilevel"/>
    <w:tmpl w:val="C182199C"/>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602572A"/>
    <w:multiLevelType w:val="multilevel"/>
    <w:tmpl w:val="7C400CBA"/>
    <w:styleLink w:val="WWNum58"/>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27133A79"/>
    <w:multiLevelType w:val="multilevel"/>
    <w:tmpl w:val="CE789238"/>
    <w:styleLink w:val="WWNum7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2" w15:restartNumberingAfterBreak="0">
    <w:nsid w:val="27DB3134"/>
    <w:multiLevelType w:val="multilevel"/>
    <w:tmpl w:val="B23C1B30"/>
    <w:styleLink w:val="WWNum32"/>
    <w:lvl w:ilvl="0">
      <w:numFmt w:val="bullet"/>
      <w:lvlText w:val="-"/>
      <w:lvlJc w:val="left"/>
      <w:pPr>
        <w:ind w:left="720" w:hanging="360"/>
      </w:pPr>
      <w:rPr>
        <w:rFonts w:ascii="Times New Roman" w:eastAsia="Times New Roman" w:hAnsi="Times New Roman" w:cs="Courier New"/>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3" w15:restartNumberingAfterBreak="0">
    <w:nsid w:val="28BC6598"/>
    <w:multiLevelType w:val="multilevel"/>
    <w:tmpl w:val="830CE54A"/>
    <w:styleLink w:val="WWNum21"/>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34" w15:restartNumberingAfterBreak="0">
    <w:nsid w:val="2A1E014C"/>
    <w:multiLevelType w:val="multilevel"/>
    <w:tmpl w:val="DA06AB8E"/>
    <w:styleLink w:val="WWNum17"/>
    <w:lvl w:ilvl="0">
      <w:start w:val="1"/>
      <w:numFmt w:val="lowerRoman"/>
      <w:lvlText w:val="%1."/>
      <w:lvlJc w:val="right"/>
      <w:pPr>
        <w:ind w:left="541" w:hanging="360"/>
      </w:pPr>
    </w:lvl>
    <w:lvl w:ilvl="1">
      <w:start w:val="1"/>
      <w:numFmt w:val="lowerLetter"/>
      <w:lvlText w:val="%2."/>
      <w:lvlJc w:val="left"/>
      <w:pPr>
        <w:ind w:left="1261" w:hanging="360"/>
      </w:pPr>
    </w:lvl>
    <w:lvl w:ilvl="2">
      <w:start w:val="1"/>
      <w:numFmt w:val="lowerRoman"/>
      <w:lvlText w:val="%1.%2.%3."/>
      <w:lvlJc w:val="right"/>
      <w:pPr>
        <w:ind w:left="1981" w:hanging="180"/>
      </w:pPr>
    </w:lvl>
    <w:lvl w:ilvl="3">
      <w:start w:val="1"/>
      <w:numFmt w:val="decimal"/>
      <w:lvlText w:val="%1.%2.%3.%4."/>
      <w:lvlJc w:val="left"/>
      <w:pPr>
        <w:ind w:left="2701" w:hanging="360"/>
      </w:pPr>
    </w:lvl>
    <w:lvl w:ilvl="4">
      <w:start w:val="1"/>
      <w:numFmt w:val="lowerLetter"/>
      <w:lvlText w:val="%1.%2.%3.%4.%5."/>
      <w:lvlJc w:val="left"/>
      <w:pPr>
        <w:ind w:left="3421" w:hanging="360"/>
      </w:pPr>
    </w:lvl>
    <w:lvl w:ilvl="5">
      <w:start w:val="1"/>
      <w:numFmt w:val="lowerRoman"/>
      <w:lvlText w:val="%1.%2.%3.%4.%5.%6."/>
      <w:lvlJc w:val="right"/>
      <w:pPr>
        <w:ind w:left="4141" w:hanging="180"/>
      </w:pPr>
    </w:lvl>
    <w:lvl w:ilvl="6">
      <w:start w:val="1"/>
      <w:numFmt w:val="decimal"/>
      <w:lvlText w:val="%1.%2.%3.%4.%5.%6.%7."/>
      <w:lvlJc w:val="left"/>
      <w:pPr>
        <w:ind w:left="4861" w:hanging="360"/>
      </w:pPr>
    </w:lvl>
    <w:lvl w:ilvl="7">
      <w:start w:val="1"/>
      <w:numFmt w:val="lowerLetter"/>
      <w:lvlText w:val="%1.%2.%3.%4.%5.%6.%7.%8."/>
      <w:lvlJc w:val="left"/>
      <w:pPr>
        <w:ind w:left="5581" w:hanging="360"/>
      </w:pPr>
    </w:lvl>
    <w:lvl w:ilvl="8">
      <w:start w:val="1"/>
      <w:numFmt w:val="lowerRoman"/>
      <w:lvlText w:val="%1.%2.%3.%4.%5.%6.%7.%8.%9."/>
      <w:lvlJc w:val="right"/>
      <w:pPr>
        <w:ind w:left="6301" w:hanging="180"/>
      </w:pPr>
    </w:lvl>
  </w:abstractNum>
  <w:abstractNum w:abstractNumId="35" w15:restartNumberingAfterBreak="0">
    <w:nsid w:val="2C946DDB"/>
    <w:multiLevelType w:val="multilevel"/>
    <w:tmpl w:val="78B8BE5C"/>
    <w:styleLink w:val="WWNum8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6" w15:restartNumberingAfterBreak="0">
    <w:nsid w:val="2CF324C1"/>
    <w:multiLevelType w:val="multilevel"/>
    <w:tmpl w:val="94646EE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302771C8"/>
    <w:multiLevelType w:val="multilevel"/>
    <w:tmpl w:val="9A0E9FCA"/>
    <w:styleLink w:val="WWNum46"/>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38" w15:restartNumberingAfterBreak="0">
    <w:nsid w:val="313B71E8"/>
    <w:multiLevelType w:val="multilevel"/>
    <w:tmpl w:val="3B0ED182"/>
    <w:styleLink w:val="WWNum29"/>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9" w15:restartNumberingAfterBreak="0">
    <w:nsid w:val="3393591A"/>
    <w:multiLevelType w:val="multilevel"/>
    <w:tmpl w:val="E528F1E4"/>
    <w:styleLink w:val="WWNum20"/>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0" w15:restartNumberingAfterBreak="0">
    <w:nsid w:val="33D652C4"/>
    <w:multiLevelType w:val="multilevel"/>
    <w:tmpl w:val="C3424754"/>
    <w:styleLink w:val="WWNum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1" w15:restartNumberingAfterBreak="0">
    <w:nsid w:val="35EF6232"/>
    <w:multiLevelType w:val="multilevel"/>
    <w:tmpl w:val="A2285638"/>
    <w:styleLink w:val="WWNum6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2" w15:restartNumberingAfterBreak="0">
    <w:nsid w:val="36E7062F"/>
    <w:multiLevelType w:val="multilevel"/>
    <w:tmpl w:val="B1BE7C26"/>
    <w:styleLink w:val="WWNum57"/>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38D8004E"/>
    <w:multiLevelType w:val="multilevel"/>
    <w:tmpl w:val="B2EEFC5C"/>
    <w:styleLink w:val="WWNum7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4" w15:restartNumberingAfterBreak="0">
    <w:nsid w:val="39BC3333"/>
    <w:multiLevelType w:val="multilevel"/>
    <w:tmpl w:val="C6FC5B8A"/>
    <w:styleLink w:val="WWNum6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5" w15:restartNumberingAfterBreak="0">
    <w:nsid w:val="3AD00CF9"/>
    <w:multiLevelType w:val="multilevel"/>
    <w:tmpl w:val="BB262D80"/>
    <w:styleLink w:val="WWNum8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6" w15:restartNumberingAfterBreak="0">
    <w:nsid w:val="3B2D7352"/>
    <w:multiLevelType w:val="multilevel"/>
    <w:tmpl w:val="B7B8AACE"/>
    <w:styleLink w:val="WWNum3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7" w15:restartNumberingAfterBreak="0">
    <w:nsid w:val="3BB256AD"/>
    <w:multiLevelType w:val="multilevel"/>
    <w:tmpl w:val="DA884F9A"/>
    <w:styleLink w:val="WWNum13"/>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3DFF1CD0"/>
    <w:multiLevelType w:val="multilevel"/>
    <w:tmpl w:val="398069EA"/>
    <w:styleLink w:val="WWNum90"/>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3E9C156F"/>
    <w:multiLevelType w:val="multilevel"/>
    <w:tmpl w:val="D75C721E"/>
    <w:styleLink w:val="WWNum5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0" w15:restartNumberingAfterBreak="0">
    <w:nsid w:val="3ECD009A"/>
    <w:multiLevelType w:val="multilevel"/>
    <w:tmpl w:val="A22875FC"/>
    <w:styleLink w:val="WWNum86"/>
    <w:lvl w:ilvl="0">
      <w:start w:val="2"/>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4287065A"/>
    <w:multiLevelType w:val="multilevel"/>
    <w:tmpl w:val="9590466C"/>
    <w:styleLink w:val="WWNum88"/>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52" w15:restartNumberingAfterBreak="0">
    <w:nsid w:val="432054A8"/>
    <w:multiLevelType w:val="multilevel"/>
    <w:tmpl w:val="F5520620"/>
    <w:styleLink w:val="WWNum1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3" w15:restartNumberingAfterBreak="0">
    <w:nsid w:val="46156294"/>
    <w:multiLevelType w:val="multilevel"/>
    <w:tmpl w:val="060C4A8C"/>
    <w:styleLink w:val="WWNum3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4" w15:restartNumberingAfterBreak="0">
    <w:nsid w:val="498F4168"/>
    <w:multiLevelType w:val="multilevel"/>
    <w:tmpl w:val="ED4AB6C8"/>
    <w:styleLink w:val="WWNum5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5" w15:restartNumberingAfterBreak="0">
    <w:nsid w:val="49D94445"/>
    <w:multiLevelType w:val="multilevel"/>
    <w:tmpl w:val="B7023E28"/>
    <w:styleLink w:val="WWNum11"/>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56" w15:restartNumberingAfterBreak="0">
    <w:nsid w:val="4A450DEA"/>
    <w:multiLevelType w:val="multilevel"/>
    <w:tmpl w:val="E4ECAF6A"/>
    <w:styleLink w:val="WWNum43"/>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7" w15:restartNumberingAfterBreak="0">
    <w:nsid w:val="4AFC7A3A"/>
    <w:multiLevelType w:val="multilevel"/>
    <w:tmpl w:val="BAD27C56"/>
    <w:styleLink w:val="WWNum1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58" w15:restartNumberingAfterBreak="0">
    <w:nsid w:val="4C326982"/>
    <w:multiLevelType w:val="multilevel"/>
    <w:tmpl w:val="ED403666"/>
    <w:styleLink w:val="WWNum23"/>
    <w:lvl w:ilvl="0">
      <w:numFmt w:val="bullet"/>
      <w:lvlText w:val=""/>
      <w:lvlJc w:val="left"/>
      <w:pPr>
        <w:ind w:left="720" w:hanging="360"/>
      </w:pPr>
    </w:lvl>
    <w:lvl w:ilvl="1">
      <w:numFmt w:val="bullet"/>
      <w:lvlText w:val=""/>
      <w:lvlJc w:val="left"/>
      <w:pPr>
        <w:ind w:left="2220" w:hanging="360"/>
      </w:pPr>
      <w:rPr>
        <w:sz w:val="16"/>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9" w15:restartNumberingAfterBreak="0">
    <w:nsid w:val="4C4F3335"/>
    <w:multiLevelType w:val="multilevel"/>
    <w:tmpl w:val="4BEC2F3A"/>
    <w:styleLink w:val="WWNum40"/>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60" w15:restartNumberingAfterBreak="0">
    <w:nsid w:val="4DCC5036"/>
    <w:multiLevelType w:val="multilevel"/>
    <w:tmpl w:val="FCA87C36"/>
    <w:styleLink w:val="WWNum6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1" w15:restartNumberingAfterBreak="0">
    <w:nsid w:val="506C17C8"/>
    <w:multiLevelType w:val="multilevel"/>
    <w:tmpl w:val="26F25A62"/>
    <w:styleLink w:val="WWNum6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2" w15:restartNumberingAfterBreak="0">
    <w:nsid w:val="56874F52"/>
    <w:multiLevelType w:val="multilevel"/>
    <w:tmpl w:val="993E8E3A"/>
    <w:styleLink w:val="WWNum7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3" w15:restartNumberingAfterBreak="0">
    <w:nsid w:val="588F2EC0"/>
    <w:multiLevelType w:val="multilevel"/>
    <w:tmpl w:val="82102ABC"/>
    <w:styleLink w:val="WWNum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9A5533A"/>
    <w:multiLevelType w:val="multilevel"/>
    <w:tmpl w:val="190C29C0"/>
    <w:styleLink w:val="WWNum7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5" w15:restartNumberingAfterBreak="0">
    <w:nsid w:val="5A6A6AA2"/>
    <w:multiLevelType w:val="multilevel"/>
    <w:tmpl w:val="0CAA55A0"/>
    <w:styleLink w:val="WWNum6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6" w15:restartNumberingAfterBreak="0">
    <w:nsid w:val="5A70336E"/>
    <w:multiLevelType w:val="multilevel"/>
    <w:tmpl w:val="9AD0C222"/>
    <w:styleLink w:val="WWNum15"/>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67" w15:restartNumberingAfterBreak="0">
    <w:nsid w:val="5B650068"/>
    <w:multiLevelType w:val="multilevel"/>
    <w:tmpl w:val="7C58D1DA"/>
    <w:styleLink w:val="WWNum5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68" w15:restartNumberingAfterBreak="0">
    <w:nsid w:val="5C4F18BF"/>
    <w:multiLevelType w:val="multilevel"/>
    <w:tmpl w:val="25FCB2D2"/>
    <w:styleLink w:val="WWNum47"/>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69" w15:restartNumberingAfterBreak="0">
    <w:nsid w:val="5D72193F"/>
    <w:multiLevelType w:val="multilevel"/>
    <w:tmpl w:val="61C4F4A2"/>
    <w:styleLink w:val="WWNum55"/>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5E84400D"/>
    <w:multiLevelType w:val="multilevel"/>
    <w:tmpl w:val="C4EAEAD2"/>
    <w:styleLink w:val="WWNu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F144E39"/>
    <w:multiLevelType w:val="multilevel"/>
    <w:tmpl w:val="661822F0"/>
    <w:styleLink w:val="WWNum42"/>
    <w:lvl w:ilvl="0">
      <w:numFmt w:val="bullet"/>
      <w:lvlText w:val=""/>
      <w:lvlJc w:val="left"/>
      <w:pPr>
        <w:ind w:left="1080" w:hanging="360"/>
      </w:pPr>
      <w:rPr>
        <w:rFonts w:ascii="Times New Roman" w:eastAsia="Times New Roman" w:hAnsi="Times New Roman" w:cs="Times New Roman"/>
        <w:color w:val="00000A"/>
      </w:r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72" w15:restartNumberingAfterBreak="0">
    <w:nsid w:val="5F7F5B12"/>
    <w:multiLevelType w:val="multilevel"/>
    <w:tmpl w:val="3C607912"/>
    <w:styleLink w:val="WWNum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3" w15:restartNumberingAfterBreak="0">
    <w:nsid w:val="610A1792"/>
    <w:multiLevelType w:val="multilevel"/>
    <w:tmpl w:val="EBD60C4C"/>
    <w:styleLink w:val="WWNum3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4" w15:restartNumberingAfterBreak="0">
    <w:nsid w:val="632A1527"/>
    <w:multiLevelType w:val="multilevel"/>
    <w:tmpl w:val="4E241C30"/>
    <w:styleLink w:val="WWNum83"/>
    <w:lvl w:ilvl="0">
      <w:numFmt w:val="bullet"/>
      <w:lvlText w:val=""/>
      <w:lvlJc w:val="left"/>
      <w:pPr>
        <w:ind w:left="144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75" w15:restartNumberingAfterBreak="0">
    <w:nsid w:val="63DF3500"/>
    <w:multiLevelType w:val="multilevel"/>
    <w:tmpl w:val="0546BDFA"/>
    <w:styleLink w:val="WWNum3"/>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6260191"/>
    <w:multiLevelType w:val="multilevel"/>
    <w:tmpl w:val="A62C6288"/>
    <w:styleLink w:val="WWNum6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7" w15:restartNumberingAfterBreak="0">
    <w:nsid w:val="662C6AD3"/>
    <w:multiLevelType w:val="multilevel"/>
    <w:tmpl w:val="E0DCDE02"/>
    <w:styleLink w:val="WWNum22"/>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8" w15:restartNumberingAfterBreak="0">
    <w:nsid w:val="663A0471"/>
    <w:multiLevelType w:val="multilevel"/>
    <w:tmpl w:val="15BE8820"/>
    <w:styleLink w:val="WWNum84"/>
    <w:lvl w:ilvl="0">
      <w:start w:val="3"/>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9" w15:restartNumberingAfterBreak="0">
    <w:nsid w:val="67A90A15"/>
    <w:multiLevelType w:val="multilevel"/>
    <w:tmpl w:val="F1F62FAE"/>
    <w:styleLink w:val="WWNum85"/>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0" w15:restartNumberingAfterBreak="0">
    <w:nsid w:val="6C391139"/>
    <w:multiLevelType w:val="multilevel"/>
    <w:tmpl w:val="D0B65E7A"/>
    <w:styleLink w:val="WWNum4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81" w15:restartNumberingAfterBreak="0">
    <w:nsid w:val="6C7467FE"/>
    <w:multiLevelType w:val="multilevel"/>
    <w:tmpl w:val="8C703F2A"/>
    <w:styleLink w:val="WWNum87"/>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82" w15:restartNumberingAfterBreak="0">
    <w:nsid w:val="6DAB1384"/>
    <w:multiLevelType w:val="multilevel"/>
    <w:tmpl w:val="ACAA9A9C"/>
    <w:styleLink w:val="WWNum6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3" w15:restartNumberingAfterBreak="0">
    <w:nsid w:val="6E933A8E"/>
    <w:multiLevelType w:val="multilevel"/>
    <w:tmpl w:val="34283492"/>
    <w:styleLink w:val="WWNum7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4" w15:restartNumberingAfterBreak="0">
    <w:nsid w:val="729626D7"/>
    <w:multiLevelType w:val="multilevel"/>
    <w:tmpl w:val="A1A47CD2"/>
    <w:styleLink w:val="WWNum5"/>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5" w15:restartNumberingAfterBreak="0">
    <w:nsid w:val="730D1BD3"/>
    <w:multiLevelType w:val="multilevel"/>
    <w:tmpl w:val="35FC5A36"/>
    <w:styleLink w:val="WWNum31"/>
    <w:lvl w:ilvl="0">
      <w:numFmt w:val="bullet"/>
      <w:lvlText w:val="-"/>
      <w:lvlJc w:val="left"/>
      <w:pPr>
        <w:ind w:left="763" w:hanging="360"/>
      </w:pPr>
      <w:rPr>
        <w:rFonts w:ascii="Times New Roman" w:eastAsia="Times New Roman" w:hAnsi="Times New Roman" w:cs="Courier New"/>
      </w:rPr>
    </w:lvl>
    <w:lvl w:ilvl="1">
      <w:numFmt w:val="bullet"/>
      <w:lvlText w:val="o"/>
      <w:lvlJc w:val="left"/>
      <w:pPr>
        <w:ind w:left="1483" w:hanging="360"/>
      </w:pPr>
    </w:lvl>
    <w:lvl w:ilvl="2">
      <w:numFmt w:val="bullet"/>
      <w:lvlText w:val=""/>
      <w:lvlJc w:val="left"/>
      <w:pPr>
        <w:ind w:left="2203" w:hanging="360"/>
      </w:pPr>
    </w:lvl>
    <w:lvl w:ilvl="3">
      <w:numFmt w:val="bullet"/>
      <w:lvlText w:val=""/>
      <w:lvlJc w:val="left"/>
      <w:pPr>
        <w:ind w:left="2923" w:hanging="360"/>
      </w:pPr>
    </w:lvl>
    <w:lvl w:ilvl="4">
      <w:numFmt w:val="bullet"/>
      <w:lvlText w:val="o"/>
      <w:lvlJc w:val="left"/>
      <w:pPr>
        <w:ind w:left="3643" w:hanging="360"/>
      </w:pPr>
    </w:lvl>
    <w:lvl w:ilvl="5">
      <w:numFmt w:val="bullet"/>
      <w:lvlText w:val=""/>
      <w:lvlJc w:val="left"/>
      <w:pPr>
        <w:ind w:left="4363" w:hanging="360"/>
      </w:pPr>
    </w:lvl>
    <w:lvl w:ilvl="6">
      <w:numFmt w:val="bullet"/>
      <w:lvlText w:val=""/>
      <w:lvlJc w:val="left"/>
      <w:pPr>
        <w:ind w:left="5083" w:hanging="360"/>
      </w:pPr>
    </w:lvl>
    <w:lvl w:ilvl="7">
      <w:numFmt w:val="bullet"/>
      <w:lvlText w:val="o"/>
      <w:lvlJc w:val="left"/>
      <w:pPr>
        <w:ind w:left="5803" w:hanging="360"/>
      </w:pPr>
    </w:lvl>
    <w:lvl w:ilvl="8">
      <w:numFmt w:val="bullet"/>
      <w:lvlText w:val=""/>
      <w:lvlJc w:val="left"/>
      <w:pPr>
        <w:ind w:left="6523" w:hanging="360"/>
      </w:pPr>
    </w:lvl>
  </w:abstractNum>
  <w:abstractNum w:abstractNumId="86" w15:restartNumberingAfterBreak="0">
    <w:nsid w:val="749264C5"/>
    <w:multiLevelType w:val="multilevel"/>
    <w:tmpl w:val="539E326A"/>
    <w:styleLink w:val="WWNum9"/>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87" w15:restartNumberingAfterBreak="0">
    <w:nsid w:val="74D148FB"/>
    <w:multiLevelType w:val="multilevel"/>
    <w:tmpl w:val="0400F6BE"/>
    <w:styleLink w:val="WWNum12"/>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88" w15:restartNumberingAfterBreak="0">
    <w:nsid w:val="78CA3106"/>
    <w:multiLevelType w:val="multilevel"/>
    <w:tmpl w:val="F5EE400C"/>
    <w:styleLink w:val="WWNum45"/>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89" w15:restartNumberingAfterBreak="0">
    <w:nsid w:val="793B1EF8"/>
    <w:multiLevelType w:val="multilevel"/>
    <w:tmpl w:val="8CC4E27C"/>
    <w:styleLink w:val="WWNum7"/>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90" w15:restartNumberingAfterBreak="0">
    <w:nsid w:val="7D462E47"/>
    <w:multiLevelType w:val="multilevel"/>
    <w:tmpl w:val="10CCE662"/>
    <w:styleLink w:val="WWNum37"/>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7FBA4692"/>
    <w:multiLevelType w:val="multilevel"/>
    <w:tmpl w:val="194E144A"/>
    <w:styleLink w:val="WWNum7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num w:numId="1">
    <w:abstractNumId w:val="70"/>
  </w:num>
  <w:num w:numId="2">
    <w:abstractNumId w:val="4"/>
  </w:num>
  <w:num w:numId="3">
    <w:abstractNumId w:val="75"/>
  </w:num>
  <w:num w:numId="4">
    <w:abstractNumId w:val="63"/>
  </w:num>
  <w:num w:numId="5">
    <w:abstractNumId w:val="84"/>
  </w:num>
  <w:num w:numId="6">
    <w:abstractNumId w:val="6"/>
  </w:num>
  <w:num w:numId="7">
    <w:abstractNumId w:val="89"/>
  </w:num>
  <w:num w:numId="8">
    <w:abstractNumId w:val="40"/>
  </w:num>
  <w:num w:numId="9">
    <w:abstractNumId w:val="86"/>
  </w:num>
  <w:num w:numId="10">
    <w:abstractNumId w:val="57"/>
  </w:num>
  <w:num w:numId="11">
    <w:abstractNumId w:val="55"/>
  </w:num>
  <w:num w:numId="12">
    <w:abstractNumId w:val="87"/>
  </w:num>
  <w:num w:numId="13">
    <w:abstractNumId w:val="47"/>
  </w:num>
  <w:num w:numId="14">
    <w:abstractNumId w:val="20"/>
  </w:num>
  <w:num w:numId="15">
    <w:abstractNumId w:val="66"/>
  </w:num>
  <w:num w:numId="16">
    <w:abstractNumId w:val="26"/>
  </w:num>
  <w:num w:numId="17">
    <w:abstractNumId w:val="34"/>
  </w:num>
  <w:num w:numId="18">
    <w:abstractNumId w:val="5"/>
  </w:num>
  <w:num w:numId="19">
    <w:abstractNumId w:val="52"/>
  </w:num>
  <w:num w:numId="20">
    <w:abstractNumId w:val="39"/>
  </w:num>
  <w:num w:numId="21">
    <w:abstractNumId w:val="33"/>
  </w:num>
  <w:num w:numId="22">
    <w:abstractNumId w:val="77"/>
  </w:num>
  <w:num w:numId="23">
    <w:abstractNumId w:val="58"/>
  </w:num>
  <w:num w:numId="24">
    <w:abstractNumId w:val="24"/>
  </w:num>
  <w:num w:numId="25">
    <w:abstractNumId w:val="72"/>
  </w:num>
  <w:num w:numId="26">
    <w:abstractNumId w:val="12"/>
  </w:num>
  <w:num w:numId="27">
    <w:abstractNumId w:val="2"/>
  </w:num>
  <w:num w:numId="28">
    <w:abstractNumId w:val="28"/>
  </w:num>
  <w:num w:numId="29">
    <w:abstractNumId w:val="38"/>
  </w:num>
  <w:num w:numId="30">
    <w:abstractNumId w:val="13"/>
  </w:num>
  <w:num w:numId="31">
    <w:abstractNumId w:val="85"/>
  </w:num>
  <w:num w:numId="32">
    <w:abstractNumId w:val="32"/>
  </w:num>
  <w:num w:numId="33">
    <w:abstractNumId w:val="46"/>
  </w:num>
  <w:num w:numId="34">
    <w:abstractNumId w:val="14"/>
  </w:num>
  <w:num w:numId="35">
    <w:abstractNumId w:val="53"/>
  </w:num>
  <w:num w:numId="36">
    <w:abstractNumId w:val="27"/>
  </w:num>
  <w:num w:numId="37">
    <w:abstractNumId w:val="90"/>
  </w:num>
  <w:num w:numId="38">
    <w:abstractNumId w:val="73"/>
  </w:num>
  <w:num w:numId="39">
    <w:abstractNumId w:val="0"/>
  </w:num>
  <w:num w:numId="40">
    <w:abstractNumId w:val="59"/>
  </w:num>
  <w:num w:numId="41">
    <w:abstractNumId w:val="22"/>
  </w:num>
  <w:num w:numId="42">
    <w:abstractNumId w:val="71"/>
  </w:num>
  <w:num w:numId="43">
    <w:abstractNumId w:val="56"/>
  </w:num>
  <w:num w:numId="44">
    <w:abstractNumId w:val="16"/>
  </w:num>
  <w:num w:numId="45">
    <w:abstractNumId w:val="88"/>
  </w:num>
  <w:num w:numId="46">
    <w:abstractNumId w:val="37"/>
  </w:num>
  <w:num w:numId="47">
    <w:abstractNumId w:val="68"/>
  </w:num>
  <w:num w:numId="48">
    <w:abstractNumId w:val="80"/>
  </w:num>
  <w:num w:numId="49">
    <w:abstractNumId w:val="3"/>
  </w:num>
  <w:num w:numId="50">
    <w:abstractNumId w:val="9"/>
  </w:num>
  <w:num w:numId="51">
    <w:abstractNumId w:val="21"/>
  </w:num>
  <w:num w:numId="52">
    <w:abstractNumId w:val="11"/>
  </w:num>
  <w:num w:numId="53">
    <w:abstractNumId w:val="67"/>
  </w:num>
  <w:num w:numId="54">
    <w:abstractNumId w:val="17"/>
  </w:num>
  <w:num w:numId="55">
    <w:abstractNumId w:val="69"/>
  </w:num>
  <w:num w:numId="56">
    <w:abstractNumId w:val="49"/>
  </w:num>
  <w:num w:numId="57">
    <w:abstractNumId w:val="42"/>
  </w:num>
  <w:num w:numId="58">
    <w:abstractNumId w:val="30"/>
  </w:num>
  <w:num w:numId="59">
    <w:abstractNumId w:val="54"/>
  </w:num>
  <w:num w:numId="60">
    <w:abstractNumId w:val="61"/>
  </w:num>
  <w:num w:numId="61">
    <w:abstractNumId w:val="82"/>
  </w:num>
  <w:num w:numId="62">
    <w:abstractNumId w:val="76"/>
  </w:num>
  <w:num w:numId="63">
    <w:abstractNumId w:val="60"/>
  </w:num>
  <w:num w:numId="64">
    <w:abstractNumId w:val="65"/>
  </w:num>
  <w:num w:numId="65">
    <w:abstractNumId w:val="44"/>
  </w:num>
  <w:num w:numId="66">
    <w:abstractNumId w:val="25"/>
  </w:num>
  <w:num w:numId="67">
    <w:abstractNumId w:val="41"/>
  </w:num>
  <w:num w:numId="68">
    <w:abstractNumId w:val="15"/>
  </w:num>
  <w:num w:numId="69">
    <w:abstractNumId w:val="10"/>
  </w:num>
  <w:num w:numId="70">
    <w:abstractNumId w:val="43"/>
  </w:num>
  <w:num w:numId="71">
    <w:abstractNumId w:val="18"/>
  </w:num>
  <w:num w:numId="72">
    <w:abstractNumId w:val="62"/>
  </w:num>
  <w:num w:numId="73">
    <w:abstractNumId w:val="83"/>
  </w:num>
  <w:num w:numId="74">
    <w:abstractNumId w:val="23"/>
  </w:num>
  <w:num w:numId="75">
    <w:abstractNumId w:val="19"/>
  </w:num>
  <w:num w:numId="76">
    <w:abstractNumId w:val="31"/>
  </w:num>
  <w:num w:numId="77">
    <w:abstractNumId w:val="91"/>
  </w:num>
  <w:num w:numId="78">
    <w:abstractNumId w:val="64"/>
  </w:num>
  <w:num w:numId="79">
    <w:abstractNumId w:val="7"/>
  </w:num>
  <w:num w:numId="80">
    <w:abstractNumId w:val="35"/>
  </w:num>
  <w:num w:numId="81">
    <w:abstractNumId w:val="45"/>
  </w:num>
  <w:num w:numId="82">
    <w:abstractNumId w:val="1"/>
  </w:num>
  <w:num w:numId="83">
    <w:abstractNumId w:val="74"/>
  </w:num>
  <w:num w:numId="84">
    <w:abstractNumId w:val="78"/>
  </w:num>
  <w:num w:numId="85">
    <w:abstractNumId w:val="79"/>
  </w:num>
  <w:num w:numId="86">
    <w:abstractNumId w:val="50"/>
  </w:num>
  <w:num w:numId="87">
    <w:abstractNumId w:val="81"/>
  </w:num>
  <w:num w:numId="88">
    <w:abstractNumId w:val="51"/>
  </w:num>
  <w:num w:numId="89">
    <w:abstractNumId w:val="8"/>
  </w:num>
  <w:num w:numId="90">
    <w:abstractNumId w:val="48"/>
  </w:num>
  <w:num w:numId="91">
    <w:abstractNumId w:val="36"/>
  </w:num>
  <w:num w:numId="92">
    <w:abstractNumId w:val="2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4D"/>
    <w:rsid w:val="00003743"/>
    <w:rsid w:val="00003CF8"/>
    <w:rsid w:val="00033CB0"/>
    <w:rsid w:val="000A197C"/>
    <w:rsid w:val="000F37DF"/>
    <w:rsid w:val="0010234D"/>
    <w:rsid w:val="001D671B"/>
    <w:rsid w:val="0023298A"/>
    <w:rsid w:val="00241FA3"/>
    <w:rsid w:val="002970BC"/>
    <w:rsid w:val="0040707A"/>
    <w:rsid w:val="004553FD"/>
    <w:rsid w:val="00464DEF"/>
    <w:rsid w:val="004D61F8"/>
    <w:rsid w:val="00545525"/>
    <w:rsid w:val="005602AB"/>
    <w:rsid w:val="005B58F5"/>
    <w:rsid w:val="005E3AB6"/>
    <w:rsid w:val="006C378C"/>
    <w:rsid w:val="006E221E"/>
    <w:rsid w:val="006F15D8"/>
    <w:rsid w:val="00780D12"/>
    <w:rsid w:val="00843249"/>
    <w:rsid w:val="008C5238"/>
    <w:rsid w:val="009629B1"/>
    <w:rsid w:val="009721CC"/>
    <w:rsid w:val="009C7A03"/>
    <w:rsid w:val="00A47307"/>
    <w:rsid w:val="00A53395"/>
    <w:rsid w:val="00AA61A9"/>
    <w:rsid w:val="00AD38B0"/>
    <w:rsid w:val="00AD460D"/>
    <w:rsid w:val="00B930B3"/>
    <w:rsid w:val="00C51A53"/>
    <w:rsid w:val="00D678B5"/>
    <w:rsid w:val="00DA60B2"/>
    <w:rsid w:val="00E40FCF"/>
    <w:rsid w:val="00EA1A2F"/>
    <w:rsid w:val="00F52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C528"/>
  <w15:docId w15:val="{56F90738-05F1-4F7C-871A-0349A0C2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Standard"/>
    <w:next w:val="Textbody"/>
    <w:uiPriority w:val="9"/>
    <w:qFormat/>
    <w:pPr>
      <w:keepNext/>
      <w:keepLines/>
      <w:spacing w:before="480"/>
      <w:outlineLvl w:val="0"/>
    </w:pPr>
    <w:rPr>
      <w:rFonts w:ascii="Cambria" w:hAnsi="Cambria"/>
      <w:b/>
      <w:bCs/>
      <w:color w:val="365F91"/>
      <w:sz w:val="28"/>
      <w:szCs w:val="28"/>
    </w:rPr>
  </w:style>
  <w:style w:type="paragraph" w:styleId="Heading2">
    <w:name w:val="heading 2"/>
    <w:basedOn w:val="Standard"/>
    <w:next w:val="Textbody"/>
    <w:uiPriority w:val="9"/>
    <w:semiHidden/>
    <w:unhideWhenUsed/>
    <w:qFormat/>
    <w:pPr>
      <w:keepNext/>
      <w:keepLines/>
      <w:spacing w:before="200"/>
      <w:outlineLvl w:val="1"/>
    </w:pPr>
    <w:rPr>
      <w:rFonts w:ascii="Cambria" w:hAnsi="Cambria"/>
      <w:b/>
      <w:bCs/>
      <w:color w:val="4F81BD"/>
      <w:sz w:val="26"/>
      <w:szCs w:val="26"/>
    </w:rPr>
  </w:style>
  <w:style w:type="paragraph" w:styleId="Heading3">
    <w:name w:val="heading 3"/>
    <w:basedOn w:val="Standard"/>
    <w:next w:val="Textbody"/>
    <w:uiPriority w:val="9"/>
    <w:semiHidden/>
    <w:unhideWhenUsed/>
    <w:qFormat/>
    <w:pPr>
      <w:keepNext/>
      <w:jc w:val="both"/>
      <w:outlineLvl w:val="2"/>
    </w:pPr>
    <w:rPr>
      <w:rFonts w:eastAsia="Times New Roman" w:cs="Times New Roman"/>
      <w:b/>
    </w:rPr>
  </w:style>
  <w:style w:type="paragraph" w:styleId="Heading4">
    <w:name w:val="heading 4"/>
    <w:basedOn w:val="Standard"/>
    <w:next w:val="Textbody"/>
    <w:uiPriority w:val="9"/>
    <w:semiHidden/>
    <w:unhideWhenUsed/>
    <w:qFormat/>
    <w:pPr>
      <w:keepNext/>
      <w:keepLines/>
      <w:spacing w:before="200"/>
      <w:outlineLvl w:val="3"/>
    </w:pPr>
    <w:rPr>
      <w:rFonts w:ascii="Cambria" w:hAnsi="Cambria"/>
      <w:b/>
      <w:bCs/>
      <w:i/>
      <w:iCs/>
      <w:color w:val="4F81BD"/>
    </w:rPr>
  </w:style>
  <w:style w:type="paragraph" w:styleId="Heading5">
    <w:name w:val="heading 5"/>
    <w:basedOn w:val="Standard"/>
    <w:next w:val="Textbody"/>
    <w:uiPriority w:val="9"/>
    <w:semiHidden/>
    <w:unhideWhenUsed/>
    <w:qFormat/>
    <w:pPr>
      <w:keepNext/>
      <w:keepLines/>
      <w:spacing w:before="200"/>
      <w:outlineLvl w:val="4"/>
    </w:pPr>
    <w:rPr>
      <w:rFonts w:ascii="Cambria" w:hAnsi="Cambria"/>
      <w:color w:val="243F60"/>
    </w:rPr>
  </w:style>
  <w:style w:type="paragraph" w:styleId="Heading7">
    <w:name w:val="heading 7"/>
    <w:basedOn w:val="Standard"/>
    <w:next w:val="Textbody"/>
    <w:pPr>
      <w:spacing w:before="240" w:after="60"/>
      <w:outlineLvl w:val="6"/>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color w:val="000000"/>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jc w:val="both"/>
    </w:pPr>
    <w:rPr>
      <w:rFonts w:eastAsia="Times New Roman" w:cs="Times New Roman"/>
    </w:rPr>
  </w:style>
  <w:style w:type="paragraph" w:styleId="List">
    <w:name w:val="List"/>
    <w:basedOn w:val="Textbody"/>
    <w:rPr>
      <w:rFonts w:cs="Mangal"/>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Standard"/>
    <w:pPr>
      <w:ind w:left="720"/>
    </w:pPr>
  </w:style>
  <w:style w:type="paragraph" w:styleId="BalloonText">
    <w:name w:val="Balloon Text"/>
    <w:basedOn w:val="Standard"/>
    <w:rPr>
      <w:rFonts w:ascii="Tahoma" w:hAnsi="Tahoma" w:cs="Tahoma"/>
      <w:sz w:val="16"/>
      <w:szCs w:val="16"/>
    </w:rPr>
  </w:style>
  <w:style w:type="paragraph" w:styleId="FootnoteText">
    <w:name w:val="footnote text"/>
    <w:basedOn w:val="Standard"/>
    <w:rPr>
      <w:rFonts w:eastAsia="Times New Roman" w:cs="Times New Roman"/>
      <w:sz w:val="20"/>
      <w:szCs w:val="20"/>
    </w:rPr>
  </w:style>
  <w:style w:type="paragraph" w:customStyle="1" w:styleId="PDSHeading2">
    <w:name w:val="PDS Heading 2"/>
    <w:pPr>
      <w:keepNext/>
      <w:widowControl/>
      <w:suppressAutoHyphens/>
    </w:pPr>
    <w:rPr>
      <w:rFonts w:eastAsia="Times New Roman" w:cs="Times New Roman"/>
      <w:b/>
      <w:szCs w:val="20"/>
    </w:rPr>
  </w:style>
  <w:style w:type="paragraph" w:customStyle="1" w:styleId="PDSHeading1">
    <w:name w:val="PDS Heading 1"/>
    <w:pPr>
      <w:keepNext/>
      <w:widowControl/>
      <w:suppressAutoHyphens/>
      <w:outlineLvl w:val="0"/>
    </w:pPr>
    <w:rPr>
      <w:rFonts w:eastAsia="Times New Roman" w:cs="Times New Roman"/>
      <w:b/>
      <w:caps/>
      <w:szCs w:val="20"/>
    </w:rPr>
  </w:style>
  <w:style w:type="paragraph" w:styleId="Header">
    <w:name w:val="header"/>
    <w:basedOn w:val="Standard"/>
    <w:pPr>
      <w:suppressLineNumbers/>
      <w:tabs>
        <w:tab w:val="center" w:pos="4703"/>
        <w:tab w:val="right" w:pos="9406"/>
      </w:tabs>
    </w:pPr>
  </w:style>
  <w:style w:type="paragraph" w:styleId="Footer">
    <w:name w:val="footer"/>
    <w:basedOn w:val="Standard"/>
    <w:pPr>
      <w:suppressLineNumbers/>
      <w:tabs>
        <w:tab w:val="center" w:pos="4703"/>
        <w:tab w:val="right" w:pos="9406"/>
      </w:tabs>
    </w:pPr>
  </w:style>
  <w:style w:type="paragraph" w:styleId="BodyText2">
    <w:name w:val="Body Text 2"/>
    <w:basedOn w:val="Standard"/>
    <w:pPr>
      <w:spacing w:after="120" w:line="480" w:lineRule="auto"/>
    </w:pPr>
    <w:rPr>
      <w:rFonts w:eastAsia="Times New Roman" w:cs="Times New Roman"/>
      <w:lang w:val="en-GB"/>
    </w:rPr>
  </w:style>
  <w:style w:type="paragraph" w:styleId="BodyTextIndent2">
    <w:name w:val="Body Text Indent 2"/>
    <w:basedOn w:val="Standard"/>
    <w:pPr>
      <w:spacing w:after="120" w:line="480" w:lineRule="auto"/>
      <w:ind w:left="283"/>
    </w:pPr>
    <w:rPr>
      <w:rFonts w:ascii="Calibri" w:eastAsia="Calibri" w:hAnsi="Calibri" w:cs="Times New Roman"/>
    </w:rPr>
  </w:style>
  <w:style w:type="paragraph" w:customStyle="1" w:styleId="Outline1">
    <w:name w:val="Outline1"/>
    <w:basedOn w:val="Standard"/>
    <w:pPr>
      <w:keepNext/>
      <w:spacing w:before="240"/>
    </w:pPr>
    <w:rPr>
      <w:rFonts w:eastAsia="Times New Roman" w:cs="Times New Roman"/>
      <w:szCs w:val="20"/>
      <w:lang w:eastAsia="ru-RU"/>
    </w:rPr>
  </w:style>
  <w:style w:type="paragraph" w:customStyle="1" w:styleId="Contents1">
    <w:name w:val="Contents 1"/>
    <w:basedOn w:val="Standard"/>
    <w:pPr>
      <w:tabs>
        <w:tab w:val="right" w:leader="dot" w:pos="9072"/>
      </w:tabs>
      <w:spacing w:before="120" w:after="120"/>
      <w:jc w:val="both"/>
    </w:pPr>
    <w:rPr>
      <w:rFonts w:eastAsia="Times New Roman" w:cs="Arial"/>
      <w:b/>
      <w:bCs/>
      <w:caps/>
      <w:sz w:val="20"/>
      <w:lang w:val="en-GB" w:eastAsia="ru-RU"/>
    </w:rPr>
  </w:style>
  <w:style w:type="paragraph" w:styleId="EndnoteText">
    <w:name w:val="endnote text"/>
    <w:basedOn w:val="Standard"/>
    <w:rPr>
      <w:rFonts w:eastAsia="Times New Roman" w:cs="Times New Roman"/>
      <w:sz w:val="20"/>
      <w:szCs w:val="20"/>
    </w:rPr>
  </w:style>
  <w:style w:type="paragraph" w:customStyle="1" w:styleId="BankNormal">
    <w:name w:val="BankNormal"/>
    <w:basedOn w:val="Standard"/>
    <w:pPr>
      <w:spacing w:after="240"/>
    </w:pPr>
    <w:rPr>
      <w:rFonts w:eastAsia="Times New Roman" w:cs="Times New Roman"/>
      <w:szCs w:val="20"/>
    </w:rPr>
  </w:style>
  <w:style w:type="paragraph" w:styleId="BodyText3">
    <w:name w:val="Body Text 3"/>
    <w:basedOn w:val="Standard"/>
    <w:pPr>
      <w:spacing w:after="120"/>
    </w:pPr>
    <w:rPr>
      <w:rFonts w:eastAsia="Times New Roman" w:cs="Times New Roman"/>
      <w:sz w:val="16"/>
      <w:szCs w:val="16"/>
    </w:rPr>
  </w:style>
  <w:style w:type="paragraph" w:styleId="Title">
    <w:name w:val="Title"/>
    <w:basedOn w:val="Standard"/>
    <w:next w:val="Subtitle"/>
    <w:uiPriority w:val="10"/>
    <w:qFormat/>
    <w:pPr>
      <w:spacing w:before="240" w:after="60"/>
      <w:jc w:val="center"/>
      <w:outlineLvl w:val="0"/>
    </w:pPr>
    <w:rPr>
      <w:rFonts w:ascii="Arial" w:eastAsia="Times New Roman" w:hAnsi="Arial" w:cs="Times New Roman"/>
      <w:b/>
      <w:bCs/>
      <w:sz w:val="32"/>
      <w:szCs w:val="32"/>
    </w:rPr>
  </w:style>
  <w:style w:type="paragraph" w:styleId="Subtitle">
    <w:name w:val="Subtitle"/>
    <w:basedOn w:val="Heading"/>
    <w:next w:val="Textbody"/>
    <w:uiPriority w:val="11"/>
    <w:qFormat/>
    <w:pPr>
      <w:jc w:val="center"/>
    </w:pPr>
    <w:rPr>
      <w:i/>
      <w:iCs/>
    </w:rPr>
  </w:style>
  <w:style w:type="paragraph" w:styleId="CommentText">
    <w:name w:val="annotation text"/>
    <w:basedOn w:val="Standard"/>
    <w:rPr>
      <w:rFonts w:eastAsia="Times New Roman" w:cs="Times New Roman"/>
      <w:sz w:val="20"/>
      <w:szCs w:val="20"/>
      <w:lang w:val="ru-RU" w:eastAsia="ru-RU"/>
    </w:rPr>
  </w:style>
  <w:style w:type="paragraph" w:customStyle="1" w:styleId="Textbodyindent">
    <w:name w:val="Text body indent"/>
    <w:basedOn w:val="Standard"/>
    <w:pPr>
      <w:spacing w:after="120"/>
      <w:ind w:left="360"/>
    </w:pPr>
  </w:style>
  <w:style w:type="paragraph" w:customStyle="1" w:styleId="Sub-Para1underX">
    <w:name w:val="Sub-Para 1 under X."/>
    <w:basedOn w:val="Standard"/>
    <w:pPr>
      <w:spacing w:after="240"/>
      <w:ind w:left="1440" w:hanging="720"/>
      <w:outlineLvl w:val="2"/>
    </w:pPr>
    <w:rPr>
      <w:rFonts w:eastAsia="Times New Roman" w:cs="Times New Roman"/>
    </w:rPr>
  </w:style>
  <w:style w:type="paragraph" w:styleId="CommentSubject">
    <w:name w:val="annotation subject"/>
    <w:basedOn w:val="CommentText"/>
    <w:pPr>
      <w:spacing w:after="200"/>
    </w:pPr>
    <w:rPr>
      <w:rFonts w:ascii="Calibri" w:hAnsi="Calibri" w:cs="Calibri"/>
      <w:b/>
      <w:bCs/>
      <w:lang w:val="ro-RO" w:eastAsia="en-US"/>
    </w:rPr>
  </w:style>
  <w:style w:type="paragraph" w:styleId="Revision">
    <w:name w:val="Revision"/>
    <w:pPr>
      <w:widowControl/>
      <w:suppressAutoHyphens/>
    </w:pPr>
    <w:rPr>
      <w:lang w:val="ro-RO"/>
    </w:rPr>
  </w:style>
  <w:style w:type="paragraph" w:styleId="NoSpacing">
    <w:name w:val="No Spacing"/>
    <w:pPr>
      <w:widowControl/>
      <w:suppressAutoHyphens/>
    </w:pPr>
  </w:style>
  <w:style w:type="paragraph" w:styleId="NormalWeb">
    <w:name w:val="Normal (Web)"/>
    <w:basedOn w:val="Standard"/>
    <w:pPr>
      <w:spacing w:before="28" w:after="28"/>
    </w:pPr>
    <w:rPr>
      <w:rFonts w:ascii="Times" w:hAnsi="Times" w:cs="Times New Roman"/>
      <w:sz w:val="20"/>
      <w:szCs w:val="20"/>
    </w:rPr>
  </w:style>
  <w:style w:type="paragraph" w:customStyle="1" w:styleId="DoubSign">
    <w:name w:val="DoubSign"/>
    <w:basedOn w:val="Standard"/>
    <w:pPr>
      <w:tabs>
        <w:tab w:val="left" w:pos="5103"/>
      </w:tabs>
      <w:spacing w:before="1200"/>
    </w:pPr>
    <w:rPr>
      <w:rFonts w:eastAsia="Times New Roman" w:cs="Times New Roman"/>
      <w:szCs w:val="20"/>
      <w:lang w:val="en-GB"/>
    </w:rPr>
  </w:style>
  <w:style w:type="paragraph" w:customStyle="1" w:styleId="p1">
    <w:name w:val="p1"/>
    <w:basedOn w:val="Standard"/>
    <w:pPr>
      <w:widowControl w:val="0"/>
      <w:tabs>
        <w:tab w:val="left" w:pos="720"/>
      </w:tabs>
    </w:pPr>
    <w:rPr>
      <w:rFonts w:eastAsia="Times New Roman" w:cs="Times New Roman"/>
      <w:szCs w:val="20"/>
      <w:lang w:val="en-GB"/>
    </w:rPr>
  </w:style>
  <w:style w:type="paragraph" w:customStyle="1" w:styleId="ChapterNumber">
    <w:name w:val="ChapterNumber"/>
    <w:pPr>
      <w:widowControl/>
      <w:tabs>
        <w:tab w:val="left" w:pos="-720"/>
      </w:tabs>
      <w:suppressAutoHyphens/>
    </w:pPr>
    <w:rPr>
      <w:rFonts w:ascii="CG Times" w:eastAsia="Times New Roman" w:hAnsi="CG Times" w:cs="Times New Roman"/>
      <w:szCs w:val="20"/>
    </w:rPr>
  </w:style>
  <w:style w:type="paragraph" w:customStyle="1" w:styleId="Heading1a">
    <w:name w:val="Heading 1a"/>
    <w:pPr>
      <w:keepNext/>
      <w:keepLines/>
      <w:widowControl/>
      <w:tabs>
        <w:tab w:val="left" w:pos="-720"/>
      </w:tabs>
      <w:suppressAutoHyphens/>
      <w:jc w:val="center"/>
    </w:pPr>
    <w:rPr>
      <w:rFonts w:eastAsia="Times New Roman" w:cs="Times New Roman"/>
      <w:b/>
      <w:smallCaps/>
      <w:sz w:val="32"/>
      <w:szCs w:val="20"/>
    </w:rPr>
  </w:style>
  <w:style w:type="paragraph" w:customStyle="1" w:styleId="0Normal">
    <w:name w:val="!0 Normal"/>
    <w:pPr>
      <w:widowControl/>
      <w:suppressAutoHyphens/>
    </w:pPr>
    <w:rPr>
      <w:rFonts w:eastAsia="Times New Roman" w:cs="Times New Roman"/>
      <w:sz w:val="20"/>
      <w:szCs w:val="20"/>
      <w:lang w:val="en-GB"/>
    </w:rPr>
  </w:style>
  <w:style w:type="paragraph" w:customStyle="1" w:styleId="ContentsHeading">
    <w:name w:val="Contents Heading"/>
    <w:basedOn w:val="Heading1"/>
    <w:pPr>
      <w:suppressLineNumbers/>
      <w:spacing w:before="240" w:line="256" w:lineRule="auto"/>
    </w:pPr>
    <w:rPr>
      <w:b w:val="0"/>
      <w:bCs w:val="0"/>
      <w:sz w:val="32"/>
      <w:szCs w:val="32"/>
    </w:rPr>
  </w:style>
  <w:style w:type="paragraph" w:customStyle="1" w:styleId="Contents2">
    <w:name w:val="Contents 2"/>
    <w:basedOn w:val="Standard"/>
    <w:pPr>
      <w:tabs>
        <w:tab w:val="right" w:leader="dot" w:pos="9909"/>
      </w:tabs>
      <w:spacing w:after="100"/>
      <w:ind w:left="220"/>
    </w:pPr>
  </w:style>
  <w:style w:type="paragraph" w:customStyle="1" w:styleId="Contents3">
    <w:name w:val="Contents 3"/>
    <w:basedOn w:val="Standard"/>
    <w:pPr>
      <w:tabs>
        <w:tab w:val="right" w:leader="dot" w:pos="9846"/>
      </w:tabs>
      <w:spacing w:after="100"/>
      <w:ind w:left="440"/>
    </w:pPr>
  </w:style>
  <w:style w:type="paragraph" w:customStyle="1" w:styleId="Footnote">
    <w:name w:val="Footnote"/>
    <w:basedOn w:val="Standard"/>
    <w:pPr>
      <w:suppressLineNumbers/>
      <w:ind w:left="283" w:hanging="283"/>
    </w:pPr>
    <w:rPr>
      <w:sz w:val="20"/>
      <w:szCs w:val="20"/>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alloonTextChar">
    <w:name w:val="Balloon Text Char"/>
    <w:basedOn w:val="DefaultParagraphFont"/>
    <w:rPr>
      <w:rFonts w:ascii="Tahoma" w:hAnsi="Tahoma" w:cs="Tahoma"/>
      <w:sz w:val="16"/>
      <w:szCs w:val="16"/>
    </w:rPr>
  </w:style>
  <w:style w:type="character" w:customStyle="1" w:styleId="ListParagraphChar">
    <w:name w:val="List Paragraph Char"/>
    <w:basedOn w:val="DefaultParagraphFont"/>
  </w:style>
  <w:style w:type="character" w:customStyle="1" w:styleId="FootnoteTextChar">
    <w:name w:val="Footnote Text Char"/>
    <w:basedOn w:val="DefaultParagraphFont"/>
    <w:rPr>
      <w:rFonts w:ascii="Times New Roman" w:eastAsia="Times New Roman" w:hAnsi="Times New Roman" w:cs="Times New Roman"/>
      <w:sz w:val="20"/>
      <w:szCs w:val="20"/>
    </w:rPr>
  </w:style>
  <w:style w:type="character" w:styleId="FootnoteReference">
    <w:name w:val="footnote reference"/>
    <w:basedOn w:val="DefaultParagraphFont"/>
    <w:rPr>
      <w:position w:val="0"/>
      <w:vertAlign w:val="superscript"/>
    </w:rPr>
  </w:style>
  <w:style w:type="character" w:customStyle="1" w:styleId="Heading1Char">
    <w:name w:val="Heading 1 Char"/>
    <w:basedOn w:val="DefaultParagraphFont"/>
    <w:rPr>
      <w:rFonts w:ascii="Cambria" w:hAnsi="Cambria"/>
      <w:b/>
      <w:bCs/>
      <w:color w:val="365F91"/>
      <w:sz w:val="28"/>
      <w:szCs w:val="28"/>
    </w:rPr>
  </w:style>
  <w:style w:type="character" w:customStyle="1" w:styleId="Heading2Char">
    <w:name w:val="Heading 2 Char"/>
    <w:basedOn w:val="DefaultParagraphFont"/>
    <w:rPr>
      <w:rFonts w:ascii="Cambria" w:hAnsi="Cambria"/>
      <w:b/>
      <w:bCs/>
      <w:color w:val="4F81BD"/>
      <w:sz w:val="26"/>
      <w:szCs w:val="26"/>
    </w:rPr>
  </w:style>
  <w:style w:type="character" w:customStyle="1" w:styleId="Heading3Char">
    <w:name w:val="Heading 3 Char"/>
    <w:basedOn w:val="DefaultParagraphFont"/>
    <w:rPr>
      <w:rFonts w:ascii="Times New Roman" w:eastAsia="Times New Roman" w:hAnsi="Times New Roman" w:cs="Times New Roman"/>
      <w:b/>
      <w:sz w:val="24"/>
      <w:szCs w:val="24"/>
    </w:rPr>
  </w:style>
  <w:style w:type="character" w:customStyle="1" w:styleId="Heading4Char">
    <w:name w:val="Heading 4 Char"/>
    <w:basedOn w:val="DefaultParagraphFont"/>
    <w:rPr>
      <w:rFonts w:ascii="Cambria" w:hAnsi="Cambria"/>
      <w:b/>
      <w:bCs/>
      <w:i/>
      <w:iCs/>
      <w:color w:val="4F81BD"/>
    </w:rPr>
  </w:style>
  <w:style w:type="character" w:customStyle="1" w:styleId="Heading5Char">
    <w:name w:val="Heading 5 Char"/>
    <w:basedOn w:val="DefaultParagraphFont"/>
    <w:rPr>
      <w:rFonts w:ascii="Cambria" w:hAnsi="Cambria"/>
      <w:color w:val="243F60"/>
    </w:rPr>
  </w:style>
  <w:style w:type="character" w:customStyle="1" w:styleId="Heading7Char">
    <w:name w:val="Heading 7 Char"/>
    <w:basedOn w:val="DefaultParagraphFont"/>
    <w:rPr>
      <w:rFonts w:ascii="Times New Roman" w:eastAsia="Times New Roman" w:hAnsi="Times New Roman" w:cs="Times New Roman"/>
      <w:sz w:val="24"/>
      <w:szCs w:val="24"/>
    </w:rPr>
  </w:style>
  <w:style w:type="character" w:styleId="Emphasis">
    <w:name w:val="Emphasis"/>
    <w:basedOn w:val="DefaultParagraphFont"/>
    <w:rPr>
      <w:i/>
      <w:iCs/>
    </w:rPr>
  </w:style>
  <w:style w:type="character" w:customStyle="1" w:styleId="BodyTextChar">
    <w:name w:val="Body Text Char"/>
    <w:basedOn w:val="DefaultParagraphFont"/>
    <w:rPr>
      <w:rFonts w:ascii="Times New Roman" w:eastAsia="Times New Roman" w:hAnsi="Times New Roman" w:cs="Times New Roman"/>
      <w:sz w:val="24"/>
      <w:szCs w:val="24"/>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odyText2Char">
    <w:name w:val="Body Text 2 Char"/>
    <w:basedOn w:val="DefaultParagraphFont"/>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rPr>
      <w:rFonts w:ascii="Calibri" w:eastAsia="Calibri" w:hAnsi="Calibri" w:cs="Times New Roman"/>
    </w:rPr>
  </w:style>
  <w:style w:type="character" w:customStyle="1" w:styleId="longtext1">
    <w:name w:val="long_text1"/>
    <w:rPr>
      <w:sz w:val="20"/>
      <w:szCs w:val="20"/>
    </w:rPr>
  </w:style>
  <w:style w:type="character" w:styleId="PageNumber">
    <w:name w:val="page number"/>
    <w:basedOn w:val="DefaultParagraphFont"/>
  </w:style>
  <w:style w:type="character" w:customStyle="1" w:styleId="EndnoteTextChar">
    <w:name w:val="Endnote Text Char"/>
    <w:basedOn w:val="DefaultParagraphFont"/>
    <w:rPr>
      <w:rFonts w:ascii="Times New Roman" w:eastAsia="Times New Roman" w:hAnsi="Times New Roman" w:cs="Times New Roman"/>
      <w:sz w:val="20"/>
      <w:szCs w:val="20"/>
    </w:rPr>
  </w:style>
  <w:style w:type="character" w:customStyle="1" w:styleId="Internetlink">
    <w:name w:val="Internet link"/>
    <w:basedOn w:val="DefaultParagraphFont"/>
    <w:rPr>
      <w:color w:val="0000FF"/>
      <w:u w:val="single"/>
    </w:rPr>
  </w:style>
  <w:style w:type="character" w:customStyle="1" w:styleId="BodyText3Char">
    <w:name w:val="Body Text 3 Char"/>
    <w:basedOn w:val="DefaultParagraphFont"/>
    <w:rPr>
      <w:rFonts w:ascii="Times New Roman" w:eastAsia="Times New Roman" w:hAnsi="Times New Roman" w:cs="Times New Roman"/>
      <w:sz w:val="16"/>
      <w:szCs w:val="16"/>
    </w:rPr>
  </w:style>
  <w:style w:type="character" w:customStyle="1" w:styleId="TitleChar">
    <w:name w:val="Title Char"/>
    <w:basedOn w:val="DefaultParagraphFont"/>
    <w:rPr>
      <w:rFonts w:ascii="Arial" w:eastAsia="Times New Roman" w:hAnsi="Arial" w:cs="Times New Roman"/>
      <w:b/>
      <w:bCs/>
      <w:kern w:val="3"/>
      <w:sz w:val="32"/>
      <w:szCs w:val="32"/>
    </w:rPr>
  </w:style>
  <w:style w:type="character" w:styleId="CommentReference">
    <w:name w:val="annotation reference"/>
    <w:rPr>
      <w:sz w:val="16"/>
      <w:szCs w:val="16"/>
    </w:rPr>
  </w:style>
  <w:style w:type="character" w:customStyle="1" w:styleId="CommentTextChar">
    <w:name w:val="Comment Text Char"/>
    <w:basedOn w:val="DefaultParagraphFont"/>
    <w:rPr>
      <w:rFonts w:ascii="Times New Roman" w:eastAsia="Times New Roman" w:hAnsi="Times New Roman" w:cs="Times New Roman"/>
      <w:sz w:val="20"/>
      <w:szCs w:val="20"/>
      <w:lang w:val="ru-RU" w:eastAsia="ru-RU"/>
    </w:rPr>
  </w:style>
  <w:style w:type="character" w:customStyle="1" w:styleId="BodyTextIndentChar">
    <w:name w:val="Body Text Indent Char"/>
    <w:basedOn w:val="DefaultParagraphFont"/>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Pr>
      <w:b/>
      <w:sz w:val="28"/>
      <w:szCs w:val="40"/>
      <w:lang w:val="en-GB" w:eastAsia="en-US" w:bidi="ar-SA"/>
    </w:rPr>
  </w:style>
  <w:style w:type="character" w:customStyle="1" w:styleId="CommentSubjectChar">
    <w:name w:val="Comment Subject Char"/>
    <w:basedOn w:val="CommentTextChar"/>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rPr>
      <w:color w:val="800080"/>
      <w:u w:val="single"/>
    </w:rPr>
  </w:style>
  <w:style w:type="character" w:customStyle="1" w:styleId="FootnoteTextChar1">
    <w:name w:val="Footnote Text Char1"/>
    <w:basedOn w:val="DefaultParagraphFont"/>
    <w:rPr>
      <w:rFonts w:ascii="Times New Roman" w:hAnsi="Times New Roman" w:cs="Times New Roman"/>
      <w:sz w:val="20"/>
      <w:szCs w:val="20"/>
    </w:rPr>
  </w:style>
  <w:style w:type="character" w:customStyle="1" w:styleId="MeniuneNerezolvat1">
    <w:name w:val="Mențiune Nerezolvat1"/>
    <w:basedOn w:val="DefaultParagraphFont"/>
    <w:rPr>
      <w:color w:val="808080"/>
    </w:rPr>
  </w:style>
  <w:style w:type="character" w:customStyle="1" w:styleId="UnresolvedMention1">
    <w:name w:val="Unresolved Mention1"/>
    <w:basedOn w:val="DefaultParagraphFont"/>
    <w:rPr>
      <w:color w:val="808080"/>
    </w:rPr>
  </w:style>
  <w:style w:type="character" w:customStyle="1" w:styleId="UnresolvedMention2">
    <w:name w:val="Unresolved Mention2"/>
    <w:basedOn w:val="DefaultParagraphFont"/>
    <w:rPr>
      <w:color w:val="605E5C"/>
    </w:rPr>
  </w:style>
  <w:style w:type="character" w:customStyle="1" w:styleId="ListLabel1">
    <w:name w:val="ListLabel 1"/>
    <w:rPr>
      <w:b w:val="0"/>
      <w:i w:val="0"/>
      <w:sz w:val="22"/>
      <w:szCs w:val="22"/>
    </w:rPr>
  </w:style>
  <w:style w:type="character" w:customStyle="1" w:styleId="ListLabel2">
    <w:name w:val="ListLabel 2"/>
    <w:rPr>
      <w:rFonts w:cs="Times New Roman"/>
      <w:b w:val="0"/>
      <w:bCs w:val="0"/>
      <w:i w:val="0"/>
      <w:iCs w:val="0"/>
      <w:caps w:val="0"/>
      <w:smallCaps w:val="0"/>
      <w:dstrike/>
      <w:vanish w:val="0"/>
      <w:color w:val="000000"/>
      <w:spacing w:val="0"/>
      <w:kern w:val="3"/>
      <w:position w:val="0"/>
      <w:u w:val="none"/>
      <w:vertAlign w:val="baseline"/>
      <w:em w:val="none"/>
    </w:rPr>
  </w:style>
  <w:style w:type="character" w:customStyle="1" w:styleId="ListLabel3">
    <w:name w:val="ListLabel 3"/>
    <w:rPr>
      <w:b w:val="0"/>
    </w:rPr>
  </w:style>
  <w:style w:type="character" w:customStyle="1" w:styleId="ListLabel4">
    <w:name w:val="ListLabel 4"/>
    <w:rPr>
      <w:rFonts w:eastAsia="Calibri" w:cs="Times New Roman"/>
    </w:rPr>
  </w:style>
  <w:style w:type="character" w:customStyle="1" w:styleId="ListLabel5">
    <w:name w:val="ListLabel 5"/>
    <w:rPr>
      <w:b/>
    </w:rPr>
  </w:style>
  <w:style w:type="character" w:customStyle="1" w:styleId="ListLabel6">
    <w:name w:val="ListLabel 6"/>
    <w:rPr>
      <w:rFonts w:cs="Courier New"/>
    </w:rPr>
  </w:style>
  <w:style w:type="character" w:customStyle="1" w:styleId="ListLabel7">
    <w:name w:val="ListLabel 7"/>
    <w:rPr>
      <w:sz w:val="16"/>
    </w:rPr>
  </w:style>
  <w:style w:type="character" w:customStyle="1" w:styleId="ListLabel8">
    <w:name w:val="ListLabel 8"/>
    <w:rPr>
      <w:rFonts w:eastAsia="Times New Roman" w:cs="Courier New"/>
    </w:rPr>
  </w:style>
  <w:style w:type="character" w:customStyle="1" w:styleId="ListLabel9">
    <w:name w:val="ListLabel 9"/>
    <w:rPr>
      <w:rFonts w:eastAsia="Times New Roman" w:cs="Times New Roman"/>
      <w:color w:val="00000A"/>
    </w:rPr>
  </w:style>
  <w:style w:type="character" w:customStyle="1" w:styleId="ListLabel10">
    <w:name w:val="ListLabel 10"/>
    <w:rPr>
      <w:u w:val="none"/>
    </w:rPr>
  </w:style>
  <w:style w:type="character" w:customStyle="1" w:styleId="ListLabel11">
    <w:name w:val="ListLabel 11"/>
    <w:rPr>
      <w:b/>
      <w:i w:val="0"/>
    </w:rPr>
  </w:style>
  <w:style w:type="character" w:customStyle="1" w:styleId="EndnoteSymbol">
    <w:name w:val="Endnote Symbol"/>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Hyperlink">
    <w:name w:val="Hyperlink"/>
    <w:basedOn w:val="DefaultParagraphFont"/>
    <w:rPr>
      <w:color w:val="0563C1"/>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numbering" w:customStyle="1" w:styleId="WWNum47">
    <w:name w:val="WWNum47"/>
    <w:basedOn w:val="NoList"/>
    <w:pPr>
      <w:numPr>
        <w:numId w:val="47"/>
      </w:numPr>
    </w:pPr>
  </w:style>
  <w:style w:type="numbering" w:customStyle="1" w:styleId="WWNum48">
    <w:name w:val="WWNum48"/>
    <w:basedOn w:val="NoList"/>
    <w:pPr>
      <w:numPr>
        <w:numId w:val="48"/>
      </w:numPr>
    </w:pPr>
  </w:style>
  <w:style w:type="numbering" w:customStyle="1" w:styleId="WWNum49">
    <w:name w:val="WWNum49"/>
    <w:basedOn w:val="NoList"/>
    <w:pPr>
      <w:numPr>
        <w:numId w:val="49"/>
      </w:numPr>
    </w:pPr>
  </w:style>
  <w:style w:type="numbering" w:customStyle="1" w:styleId="WWNum50">
    <w:name w:val="WWNum50"/>
    <w:basedOn w:val="NoList"/>
    <w:pPr>
      <w:numPr>
        <w:numId w:val="50"/>
      </w:numPr>
    </w:pPr>
  </w:style>
  <w:style w:type="numbering" w:customStyle="1" w:styleId="WWNum51">
    <w:name w:val="WWNum51"/>
    <w:basedOn w:val="NoList"/>
    <w:pPr>
      <w:numPr>
        <w:numId w:val="51"/>
      </w:numPr>
    </w:pPr>
  </w:style>
  <w:style w:type="numbering" w:customStyle="1" w:styleId="WWNum52">
    <w:name w:val="WWNum52"/>
    <w:basedOn w:val="NoList"/>
    <w:pPr>
      <w:numPr>
        <w:numId w:val="52"/>
      </w:numPr>
    </w:pPr>
  </w:style>
  <w:style w:type="numbering" w:customStyle="1" w:styleId="WWNum53">
    <w:name w:val="WWNum53"/>
    <w:basedOn w:val="NoList"/>
    <w:pPr>
      <w:numPr>
        <w:numId w:val="53"/>
      </w:numPr>
    </w:pPr>
  </w:style>
  <w:style w:type="numbering" w:customStyle="1" w:styleId="WWNum54">
    <w:name w:val="WWNum54"/>
    <w:basedOn w:val="NoList"/>
    <w:pPr>
      <w:numPr>
        <w:numId w:val="54"/>
      </w:numPr>
    </w:pPr>
  </w:style>
  <w:style w:type="numbering" w:customStyle="1" w:styleId="WWNum55">
    <w:name w:val="WWNum55"/>
    <w:basedOn w:val="NoList"/>
    <w:pPr>
      <w:numPr>
        <w:numId w:val="55"/>
      </w:numPr>
    </w:pPr>
  </w:style>
  <w:style w:type="numbering" w:customStyle="1" w:styleId="WWNum56">
    <w:name w:val="WWNum56"/>
    <w:basedOn w:val="NoList"/>
    <w:pPr>
      <w:numPr>
        <w:numId w:val="56"/>
      </w:numPr>
    </w:pPr>
  </w:style>
  <w:style w:type="numbering" w:customStyle="1" w:styleId="WWNum57">
    <w:name w:val="WWNum57"/>
    <w:basedOn w:val="NoList"/>
    <w:pPr>
      <w:numPr>
        <w:numId w:val="57"/>
      </w:numPr>
    </w:pPr>
  </w:style>
  <w:style w:type="numbering" w:customStyle="1" w:styleId="WWNum58">
    <w:name w:val="WWNum58"/>
    <w:basedOn w:val="NoList"/>
    <w:pPr>
      <w:numPr>
        <w:numId w:val="58"/>
      </w:numPr>
    </w:pPr>
  </w:style>
  <w:style w:type="numbering" w:customStyle="1" w:styleId="WWNum59">
    <w:name w:val="WWNum59"/>
    <w:basedOn w:val="NoList"/>
    <w:pPr>
      <w:numPr>
        <w:numId w:val="59"/>
      </w:numPr>
    </w:pPr>
  </w:style>
  <w:style w:type="numbering" w:customStyle="1" w:styleId="WWNum60">
    <w:name w:val="WWNum60"/>
    <w:basedOn w:val="NoList"/>
    <w:pPr>
      <w:numPr>
        <w:numId w:val="60"/>
      </w:numPr>
    </w:pPr>
  </w:style>
  <w:style w:type="numbering" w:customStyle="1" w:styleId="WWNum61">
    <w:name w:val="WWNum61"/>
    <w:basedOn w:val="NoList"/>
    <w:pPr>
      <w:numPr>
        <w:numId w:val="61"/>
      </w:numPr>
    </w:pPr>
  </w:style>
  <w:style w:type="numbering" w:customStyle="1" w:styleId="WWNum62">
    <w:name w:val="WWNum62"/>
    <w:basedOn w:val="NoList"/>
    <w:pPr>
      <w:numPr>
        <w:numId w:val="62"/>
      </w:numPr>
    </w:pPr>
  </w:style>
  <w:style w:type="numbering" w:customStyle="1" w:styleId="WWNum63">
    <w:name w:val="WWNum63"/>
    <w:basedOn w:val="NoList"/>
    <w:pPr>
      <w:numPr>
        <w:numId w:val="63"/>
      </w:numPr>
    </w:pPr>
  </w:style>
  <w:style w:type="numbering" w:customStyle="1" w:styleId="WWNum64">
    <w:name w:val="WWNum64"/>
    <w:basedOn w:val="NoList"/>
    <w:pPr>
      <w:numPr>
        <w:numId w:val="64"/>
      </w:numPr>
    </w:pPr>
  </w:style>
  <w:style w:type="numbering" w:customStyle="1" w:styleId="WWNum65">
    <w:name w:val="WWNum65"/>
    <w:basedOn w:val="NoList"/>
    <w:pPr>
      <w:numPr>
        <w:numId w:val="65"/>
      </w:numPr>
    </w:pPr>
  </w:style>
  <w:style w:type="numbering" w:customStyle="1" w:styleId="WWNum66">
    <w:name w:val="WWNum66"/>
    <w:basedOn w:val="NoList"/>
    <w:pPr>
      <w:numPr>
        <w:numId w:val="66"/>
      </w:numPr>
    </w:pPr>
  </w:style>
  <w:style w:type="numbering" w:customStyle="1" w:styleId="WWNum67">
    <w:name w:val="WWNum67"/>
    <w:basedOn w:val="NoList"/>
    <w:pPr>
      <w:numPr>
        <w:numId w:val="67"/>
      </w:numPr>
    </w:pPr>
  </w:style>
  <w:style w:type="numbering" w:customStyle="1" w:styleId="WWNum68">
    <w:name w:val="WWNum68"/>
    <w:basedOn w:val="NoList"/>
    <w:pPr>
      <w:numPr>
        <w:numId w:val="68"/>
      </w:numPr>
    </w:pPr>
  </w:style>
  <w:style w:type="numbering" w:customStyle="1" w:styleId="WWNum69">
    <w:name w:val="WWNum69"/>
    <w:basedOn w:val="NoList"/>
    <w:pPr>
      <w:numPr>
        <w:numId w:val="69"/>
      </w:numPr>
    </w:pPr>
  </w:style>
  <w:style w:type="numbering" w:customStyle="1" w:styleId="WWNum70">
    <w:name w:val="WWNum70"/>
    <w:basedOn w:val="NoList"/>
    <w:pPr>
      <w:numPr>
        <w:numId w:val="70"/>
      </w:numPr>
    </w:pPr>
  </w:style>
  <w:style w:type="numbering" w:customStyle="1" w:styleId="WWNum71">
    <w:name w:val="WWNum71"/>
    <w:basedOn w:val="NoList"/>
    <w:pPr>
      <w:numPr>
        <w:numId w:val="71"/>
      </w:numPr>
    </w:pPr>
  </w:style>
  <w:style w:type="numbering" w:customStyle="1" w:styleId="WWNum72">
    <w:name w:val="WWNum72"/>
    <w:basedOn w:val="NoList"/>
    <w:pPr>
      <w:numPr>
        <w:numId w:val="72"/>
      </w:numPr>
    </w:pPr>
  </w:style>
  <w:style w:type="numbering" w:customStyle="1" w:styleId="WWNum73">
    <w:name w:val="WWNum73"/>
    <w:basedOn w:val="NoList"/>
    <w:pPr>
      <w:numPr>
        <w:numId w:val="73"/>
      </w:numPr>
    </w:pPr>
  </w:style>
  <w:style w:type="numbering" w:customStyle="1" w:styleId="WWNum74">
    <w:name w:val="WWNum74"/>
    <w:basedOn w:val="NoList"/>
    <w:pPr>
      <w:numPr>
        <w:numId w:val="74"/>
      </w:numPr>
    </w:pPr>
  </w:style>
  <w:style w:type="numbering" w:customStyle="1" w:styleId="WWNum75">
    <w:name w:val="WWNum75"/>
    <w:basedOn w:val="NoList"/>
    <w:pPr>
      <w:numPr>
        <w:numId w:val="75"/>
      </w:numPr>
    </w:pPr>
  </w:style>
  <w:style w:type="numbering" w:customStyle="1" w:styleId="WWNum76">
    <w:name w:val="WWNum76"/>
    <w:basedOn w:val="NoList"/>
    <w:pPr>
      <w:numPr>
        <w:numId w:val="76"/>
      </w:numPr>
    </w:pPr>
  </w:style>
  <w:style w:type="numbering" w:customStyle="1" w:styleId="WWNum77">
    <w:name w:val="WWNum77"/>
    <w:basedOn w:val="NoList"/>
    <w:pPr>
      <w:numPr>
        <w:numId w:val="77"/>
      </w:numPr>
    </w:pPr>
  </w:style>
  <w:style w:type="numbering" w:customStyle="1" w:styleId="WWNum78">
    <w:name w:val="WWNum78"/>
    <w:basedOn w:val="NoList"/>
    <w:pPr>
      <w:numPr>
        <w:numId w:val="78"/>
      </w:numPr>
    </w:pPr>
  </w:style>
  <w:style w:type="numbering" w:customStyle="1" w:styleId="WWNum79">
    <w:name w:val="WWNum79"/>
    <w:basedOn w:val="NoList"/>
    <w:pPr>
      <w:numPr>
        <w:numId w:val="79"/>
      </w:numPr>
    </w:pPr>
  </w:style>
  <w:style w:type="numbering" w:customStyle="1" w:styleId="WWNum80">
    <w:name w:val="WWNum80"/>
    <w:basedOn w:val="NoList"/>
    <w:pPr>
      <w:numPr>
        <w:numId w:val="80"/>
      </w:numPr>
    </w:pPr>
  </w:style>
  <w:style w:type="numbering" w:customStyle="1" w:styleId="WWNum81">
    <w:name w:val="WWNum81"/>
    <w:basedOn w:val="NoList"/>
    <w:pPr>
      <w:numPr>
        <w:numId w:val="81"/>
      </w:numPr>
    </w:pPr>
  </w:style>
  <w:style w:type="numbering" w:customStyle="1" w:styleId="WWNum82">
    <w:name w:val="WWNum82"/>
    <w:basedOn w:val="NoList"/>
    <w:pPr>
      <w:numPr>
        <w:numId w:val="82"/>
      </w:numPr>
    </w:pPr>
  </w:style>
  <w:style w:type="numbering" w:customStyle="1" w:styleId="WWNum83">
    <w:name w:val="WWNum83"/>
    <w:basedOn w:val="NoList"/>
    <w:pPr>
      <w:numPr>
        <w:numId w:val="83"/>
      </w:numPr>
    </w:pPr>
  </w:style>
  <w:style w:type="numbering" w:customStyle="1" w:styleId="WWNum84">
    <w:name w:val="WWNum84"/>
    <w:basedOn w:val="NoList"/>
    <w:pPr>
      <w:numPr>
        <w:numId w:val="84"/>
      </w:numPr>
    </w:pPr>
  </w:style>
  <w:style w:type="numbering" w:customStyle="1" w:styleId="WWNum85">
    <w:name w:val="WWNum85"/>
    <w:basedOn w:val="NoList"/>
    <w:pPr>
      <w:numPr>
        <w:numId w:val="85"/>
      </w:numPr>
    </w:pPr>
  </w:style>
  <w:style w:type="numbering" w:customStyle="1" w:styleId="WWNum86">
    <w:name w:val="WWNum86"/>
    <w:basedOn w:val="NoList"/>
    <w:pPr>
      <w:numPr>
        <w:numId w:val="86"/>
      </w:numPr>
    </w:pPr>
  </w:style>
  <w:style w:type="numbering" w:customStyle="1" w:styleId="WWNum87">
    <w:name w:val="WWNum87"/>
    <w:basedOn w:val="NoList"/>
    <w:pPr>
      <w:numPr>
        <w:numId w:val="87"/>
      </w:numPr>
    </w:pPr>
  </w:style>
  <w:style w:type="numbering" w:customStyle="1" w:styleId="WWNum88">
    <w:name w:val="WWNum88"/>
    <w:basedOn w:val="NoList"/>
    <w:pPr>
      <w:numPr>
        <w:numId w:val="88"/>
      </w:numPr>
    </w:pPr>
  </w:style>
  <w:style w:type="numbering" w:customStyle="1" w:styleId="WWNum89">
    <w:name w:val="WWNum89"/>
    <w:basedOn w:val="NoList"/>
    <w:pPr>
      <w:numPr>
        <w:numId w:val="89"/>
      </w:numPr>
    </w:pPr>
  </w:style>
  <w:style w:type="numbering" w:customStyle="1" w:styleId="WWNum90">
    <w:name w:val="WWNum90"/>
    <w:basedOn w:val="NoList"/>
    <w:pPr>
      <w:numPr>
        <w:numId w:val="9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C.Popovici</cp:lastModifiedBy>
  <cp:revision>9</cp:revision>
  <cp:lastPrinted>2018-12-07T15:57:00Z</cp:lastPrinted>
  <dcterms:created xsi:type="dcterms:W3CDTF">2022-06-15T12:40:00Z</dcterms:created>
  <dcterms:modified xsi:type="dcterms:W3CDTF">2022-06-15T14:42:00Z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