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A5486" w14:textId="77777777" w:rsidR="00614CB8" w:rsidRPr="00D77476" w:rsidRDefault="00614CB8" w:rsidP="00614CB8">
      <w:pPr>
        <w:pStyle w:val="Heading7"/>
        <w:rPr>
          <w:lang w:val="ro-RO"/>
        </w:rPr>
      </w:pPr>
      <w:r w:rsidRPr="00D77476">
        <w:rPr>
          <w:lang w:val="ro-RO"/>
        </w:rPr>
        <w:t xml:space="preserve">Anexa   </w:t>
      </w:r>
    </w:p>
    <w:p w14:paraId="32796BB4" w14:textId="77777777" w:rsidR="00614CB8" w:rsidRPr="00E0412B" w:rsidRDefault="00614CB8" w:rsidP="00614CB8">
      <w:pPr>
        <w:spacing w:after="0" w:line="240" w:lineRule="auto"/>
        <w:jc w:val="center"/>
        <w:rPr>
          <w:rFonts w:cstheme="minorHAnsi"/>
          <w:b/>
          <w:sz w:val="28"/>
          <w:szCs w:val="28"/>
          <w:u w:val="single"/>
          <w:lang w:val="ro-RO"/>
        </w:rPr>
      </w:pPr>
      <w:r w:rsidRPr="00E0412B">
        <w:rPr>
          <w:rFonts w:cstheme="minorHAnsi"/>
          <w:b/>
          <w:sz w:val="28"/>
          <w:szCs w:val="28"/>
          <w:u w:val="single"/>
          <w:lang w:val="ro-RO"/>
        </w:rPr>
        <w:t>Termeni și Condiții de Livrare*</w:t>
      </w:r>
      <w:r w:rsidRPr="00E0412B">
        <w:rPr>
          <w:rStyle w:val="FootnoteReference"/>
          <w:rFonts w:cstheme="minorHAnsi"/>
          <w:b/>
          <w:sz w:val="28"/>
          <w:szCs w:val="28"/>
          <w:u w:val="single"/>
          <w:lang w:val="ro-RO"/>
        </w:rPr>
        <w:footnoteReference w:id="1"/>
      </w:r>
    </w:p>
    <w:p w14:paraId="77EF043F" w14:textId="3C8656CA" w:rsidR="00614CB8" w:rsidRPr="00247EC0" w:rsidRDefault="00614CB8" w:rsidP="00247EC0">
      <w:pPr>
        <w:pStyle w:val="ChapterNumber"/>
        <w:jc w:val="center"/>
        <w:rPr>
          <w:rFonts w:cstheme="minorHAnsi"/>
          <w:lang w:val="ro-RO"/>
        </w:rPr>
      </w:pPr>
      <w:r w:rsidRPr="00247EC0">
        <w:rPr>
          <w:rFonts w:asciiTheme="minorHAnsi" w:hAnsiTheme="minorHAnsi" w:cstheme="minorHAnsi"/>
          <w:sz w:val="28"/>
          <w:szCs w:val="28"/>
          <w:lang w:val="ro-RO"/>
        </w:rPr>
        <w:t xml:space="preserve">Achiziția de </w:t>
      </w:r>
      <w:r w:rsidR="00C833D1" w:rsidRPr="00247EC0">
        <w:rPr>
          <w:rFonts w:asciiTheme="minorHAnsi" w:hAnsiTheme="minorHAnsi" w:cstheme="minorHAnsi"/>
          <w:sz w:val="28"/>
          <w:szCs w:val="28"/>
          <w:lang w:val="ro-RO"/>
        </w:rPr>
        <w:t>bunuri -</w:t>
      </w:r>
      <w:r w:rsidR="00247EC0" w:rsidRPr="00247EC0">
        <w:rPr>
          <w:rFonts w:asciiTheme="minorHAnsi" w:hAnsiTheme="minorHAnsi" w:cstheme="minorHAnsi"/>
          <w:sz w:val="28"/>
          <w:szCs w:val="28"/>
          <w:lang w:val="ro-RO"/>
        </w:rPr>
        <w:t xml:space="preserve"> Materiale de birotică - An 3</w:t>
      </w:r>
    </w:p>
    <w:p w14:paraId="2782DDE6" w14:textId="77777777" w:rsidR="00C833D1" w:rsidRPr="00F24772" w:rsidRDefault="00C833D1" w:rsidP="00C833D1">
      <w:pPr>
        <w:spacing w:after="0" w:line="240" w:lineRule="auto"/>
        <w:rPr>
          <w:rFonts w:ascii="Times New Roman" w:eastAsia="Times New Roman" w:hAnsi="Times New Roman" w:cs="Times New Roman"/>
          <w:sz w:val="24"/>
          <w:szCs w:val="24"/>
        </w:rPr>
      </w:pPr>
      <w:proofErr w:type="spellStart"/>
      <w:r w:rsidRPr="00F24772">
        <w:rPr>
          <w:rFonts w:cstheme="minorHAnsi"/>
        </w:rPr>
        <w:t>Proiect</w:t>
      </w:r>
      <w:proofErr w:type="spellEnd"/>
      <w:r w:rsidRPr="00F24772">
        <w:rPr>
          <w:rFonts w:cstheme="minorHAnsi"/>
        </w:rPr>
        <w:t xml:space="preserve">: </w:t>
      </w:r>
      <w:proofErr w:type="spellStart"/>
      <w:r w:rsidRPr="00F24772">
        <w:rPr>
          <w:rFonts w:ascii="Calibri" w:eastAsia="Times New Roman" w:hAnsi="Calibri" w:cs="Calibri"/>
        </w:rPr>
        <w:t>Bariere</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Ridicate</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Acum</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pentru</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Viitorul</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Elevilor</w:t>
      </w:r>
      <w:proofErr w:type="spellEnd"/>
      <w:r w:rsidRPr="00F24772">
        <w:rPr>
          <w:rFonts w:ascii="Calibri" w:eastAsia="Times New Roman" w:hAnsi="Calibri" w:cs="Calibri"/>
        </w:rPr>
        <w:t xml:space="preserve"> la CMMI – </w:t>
      </w:r>
      <w:r w:rsidRPr="00F24772">
        <w:rPr>
          <w:rFonts w:ascii="Calibri" w:eastAsia="Times New Roman" w:hAnsi="Calibri" w:cs="Calibri"/>
          <w:i/>
          <w:iCs/>
        </w:rPr>
        <w:t>BRAVE</w:t>
      </w:r>
      <w:r w:rsidRPr="00F24772">
        <w:rPr>
          <w:rFonts w:ascii="Times New Roman" w:eastAsia="Times New Roman" w:hAnsi="Times New Roman" w:cs="Times New Roman"/>
          <w:sz w:val="24"/>
          <w:szCs w:val="24"/>
        </w:rPr>
        <w:t>,</w:t>
      </w:r>
      <w:r w:rsidRPr="00F24772">
        <w:rPr>
          <w:rFonts w:ascii="Calibri" w:eastAsia="Times New Roman" w:hAnsi="Calibri" w:cs="Calibri"/>
        </w:rPr>
        <w:t xml:space="preserve"> AG324/SGU/PV/III din 18.06.2020</w:t>
      </w:r>
    </w:p>
    <w:p w14:paraId="62878184" w14:textId="77777777" w:rsidR="00C833D1" w:rsidRPr="00F24772" w:rsidRDefault="00C833D1" w:rsidP="00C833D1">
      <w:pPr>
        <w:spacing w:after="0" w:line="240" w:lineRule="auto"/>
        <w:rPr>
          <w:rFonts w:ascii="Calibri" w:eastAsia="Times New Roman" w:hAnsi="Calibri" w:cs="Calibri"/>
        </w:rPr>
      </w:pPr>
      <w:proofErr w:type="spellStart"/>
      <w:r w:rsidRPr="00F24772">
        <w:rPr>
          <w:rFonts w:cstheme="minorHAnsi"/>
        </w:rPr>
        <w:t>Beneficiar</w:t>
      </w:r>
      <w:proofErr w:type="spellEnd"/>
      <w:r w:rsidRPr="00F24772">
        <w:rPr>
          <w:rFonts w:cstheme="minorHAnsi"/>
        </w:rPr>
        <w:t xml:space="preserve">: </w:t>
      </w:r>
      <w:proofErr w:type="spellStart"/>
      <w:r w:rsidRPr="00F24772">
        <w:rPr>
          <w:rFonts w:ascii="Calibri" w:eastAsia="Times New Roman" w:hAnsi="Calibri" w:cs="Calibri"/>
        </w:rPr>
        <w:t>Universitatea</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Tehnică</w:t>
      </w:r>
      <w:proofErr w:type="spellEnd"/>
      <w:r w:rsidRPr="00F24772">
        <w:rPr>
          <w:rFonts w:ascii="Calibri" w:eastAsia="Times New Roman" w:hAnsi="Calibri" w:cs="Calibri"/>
        </w:rPr>
        <w:t xml:space="preserve"> Gheorghe </w:t>
      </w:r>
      <w:proofErr w:type="spellStart"/>
      <w:r w:rsidRPr="00F24772">
        <w:rPr>
          <w:rFonts w:ascii="Calibri" w:eastAsia="Times New Roman" w:hAnsi="Calibri" w:cs="Calibri"/>
        </w:rPr>
        <w:t>Asachi</w:t>
      </w:r>
      <w:proofErr w:type="spellEnd"/>
      <w:r w:rsidRPr="00F24772">
        <w:rPr>
          <w:rFonts w:ascii="Calibri" w:eastAsia="Times New Roman" w:hAnsi="Calibri" w:cs="Calibri"/>
        </w:rPr>
        <w:t xml:space="preserve"> din </w:t>
      </w:r>
      <w:proofErr w:type="spellStart"/>
      <w:r w:rsidRPr="00F24772">
        <w:rPr>
          <w:rFonts w:ascii="Calibri" w:eastAsia="Times New Roman" w:hAnsi="Calibri" w:cs="Calibri"/>
        </w:rPr>
        <w:t>Iași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Facultatea</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Construcții</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Mașini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și</w:t>
      </w:r>
      <w:proofErr w:type="spellEnd"/>
      <w:r w:rsidRPr="00F24772">
        <w:rPr>
          <w:rFonts w:ascii="Calibri" w:eastAsia="Times New Roman" w:hAnsi="Calibri" w:cs="Calibri"/>
        </w:rPr>
        <w:t xml:space="preserve"> Management Industrial</w:t>
      </w:r>
    </w:p>
    <w:p w14:paraId="0380914E" w14:textId="77777777" w:rsidR="00C833D1" w:rsidRPr="00F24772" w:rsidRDefault="00C833D1" w:rsidP="00C833D1">
      <w:pPr>
        <w:spacing w:after="0" w:line="240" w:lineRule="auto"/>
        <w:rPr>
          <w:rFonts w:ascii="Times New Roman" w:eastAsia="Times New Roman" w:hAnsi="Times New Roman" w:cs="Times New Roman"/>
          <w:sz w:val="24"/>
          <w:szCs w:val="24"/>
        </w:rPr>
      </w:pPr>
      <w:r w:rsidRPr="00F24772">
        <w:rPr>
          <w:rFonts w:ascii="Calibri" w:eastAsia="Times New Roman" w:hAnsi="Calibri" w:cs="Calibri"/>
        </w:rPr>
        <w:t>Acord de grant 324/SGU/PV/III din 18.06.2020</w:t>
      </w:r>
    </w:p>
    <w:p w14:paraId="76530379" w14:textId="77777777" w:rsidR="00614CB8" w:rsidRPr="00D77476" w:rsidRDefault="00C833D1" w:rsidP="00C833D1">
      <w:pPr>
        <w:spacing w:after="0" w:line="240" w:lineRule="auto"/>
        <w:rPr>
          <w:rFonts w:cstheme="minorHAnsi"/>
          <w:b/>
          <w:lang w:val="ro-RO"/>
        </w:rPr>
      </w:pPr>
      <w:r w:rsidRPr="00A52C69">
        <w:rPr>
          <w:rFonts w:cstheme="minorHAnsi"/>
          <w:lang w:val="ro-RO"/>
        </w:rPr>
        <w:t>Ofertant: ____________________</w:t>
      </w:r>
    </w:p>
    <w:p w14:paraId="69B92441" w14:textId="77777777" w:rsidR="00614CB8" w:rsidRPr="00D77476" w:rsidRDefault="00614CB8" w:rsidP="00614CB8">
      <w:pPr>
        <w:spacing w:after="0" w:line="240" w:lineRule="auto"/>
        <w:rPr>
          <w:rFonts w:cstheme="minorHAnsi"/>
          <w:i/>
          <w:u w:val="single"/>
          <w:lang w:val="ro-RO"/>
        </w:rPr>
      </w:pPr>
      <w:r w:rsidRPr="00D77476">
        <w:rPr>
          <w:rFonts w:cstheme="minorHAnsi"/>
          <w:b/>
          <w:lang w:val="ro-RO"/>
        </w:rPr>
        <w:t>1</w:t>
      </w:r>
      <w:r w:rsidRPr="00D77476">
        <w:rPr>
          <w:rFonts w:cstheme="minorHAnsi"/>
          <w:lang w:val="ro-RO"/>
        </w:rPr>
        <w:t>.</w:t>
      </w:r>
      <w:r w:rsidRPr="00D77476">
        <w:rPr>
          <w:rFonts w:cstheme="minorHAnsi"/>
          <w:lang w:val="ro-RO"/>
        </w:rPr>
        <w:tab/>
      </w:r>
      <w:r w:rsidRPr="00D77476">
        <w:rPr>
          <w:rFonts w:cstheme="minorHAnsi"/>
          <w:b/>
          <w:u w:val="single"/>
          <w:lang w:val="ro-RO"/>
        </w:rPr>
        <w:t>Oferta de preț</w:t>
      </w:r>
      <w:r w:rsidRPr="00D77476">
        <w:rPr>
          <w:rFonts w:cstheme="minorHAnsi"/>
          <w:b/>
          <w:lang w:val="ro-RO"/>
        </w:rPr>
        <w:t xml:space="preserve"> </w:t>
      </w:r>
      <w:r w:rsidRPr="00D77476">
        <w:rPr>
          <w:rFonts w:cstheme="minorHAnsi"/>
          <w:i/>
          <w:color w:val="FF0000"/>
          <w:lang w:val="ro-RO"/>
        </w:rPr>
        <w:t>[a se completa de către Ofertant]</w:t>
      </w:r>
    </w:p>
    <w:p w14:paraId="7EB0AFA5" w14:textId="77777777" w:rsidR="00614CB8" w:rsidRPr="00D77476" w:rsidRDefault="00614CB8" w:rsidP="00614CB8">
      <w:pPr>
        <w:spacing w:after="0" w:line="240" w:lineRule="auto"/>
        <w:rPr>
          <w:rFonts w:cstheme="minorHAnsi"/>
          <w:b/>
          <w:sz w:val="16"/>
          <w:lang w:val="ro-RO"/>
        </w:rPr>
      </w:pPr>
      <w:r w:rsidRPr="00D77476">
        <w:rPr>
          <w:rFonts w:cstheme="minorHAnsi"/>
          <w:b/>
          <w:lang w:val="ro-R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2134"/>
        <w:gridCol w:w="823"/>
        <w:gridCol w:w="918"/>
        <w:gridCol w:w="1426"/>
        <w:gridCol w:w="991"/>
        <w:gridCol w:w="2199"/>
      </w:tblGrid>
      <w:tr w:rsidR="00614CB8" w:rsidRPr="00E65399" w14:paraId="531D937F" w14:textId="77777777" w:rsidTr="00E65399">
        <w:trPr>
          <w:trHeight w:val="285"/>
          <w:jc w:val="center"/>
        </w:trPr>
        <w:tc>
          <w:tcPr>
            <w:tcW w:w="0" w:type="auto"/>
            <w:shd w:val="clear" w:color="auto" w:fill="auto"/>
            <w:noWrap/>
            <w:vAlign w:val="center"/>
          </w:tcPr>
          <w:p w14:paraId="5B4F4B92" w14:textId="77777777" w:rsidR="00614CB8" w:rsidRPr="00E65399" w:rsidRDefault="00614CB8" w:rsidP="004A2283">
            <w:pPr>
              <w:spacing w:after="0" w:line="240" w:lineRule="auto"/>
              <w:jc w:val="center"/>
              <w:rPr>
                <w:rFonts w:cstheme="minorHAnsi"/>
                <w:b/>
                <w:lang w:val="ro-RO"/>
              </w:rPr>
            </w:pPr>
            <w:r w:rsidRPr="00E65399">
              <w:rPr>
                <w:rFonts w:cstheme="minorHAnsi"/>
                <w:b/>
                <w:lang w:val="ro-RO"/>
              </w:rPr>
              <w:t>Nr. crt.</w:t>
            </w:r>
          </w:p>
          <w:p w14:paraId="0C12F8FC" w14:textId="77777777" w:rsidR="00614CB8" w:rsidRPr="00E65399" w:rsidRDefault="00614CB8" w:rsidP="004A2283">
            <w:pPr>
              <w:spacing w:after="0" w:line="240" w:lineRule="auto"/>
              <w:jc w:val="center"/>
              <w:rPr>
                <w:rFonts w:cstheme="minorHAnsi"/>
                <w:lang w:val="ro-RO"/>
              </w:rPr>
            </w:pPr>
            <w:r w:rsidRPr="00E65399">
              <w:rPr>
                <w:rFonts w:cstheme="minorHAnsi"/>
                <w:lang w:val="ro-RO"/>
              </w:rPr>
              <w:t>(1)</w:t>
            </w:r>
          </w:p>
        </w:tc>
        <w:tc>
          <w:tcPr>
            <w:tcW w:w="0" w:type="auto"/>
            <w:shd w:val="clear" w:color="auto" w:fill="auto"/>
            <w:vAlign w:val="center"/>
          </w:tcPr>
          <w:p w14:paraId="4EE67FF6" w14:textId="77777777" w:rsidR="00614CB8" w:rsidRPr="00E65399" w:rsidRDefault="00614CB8" w:rsidP="004A2283">
            <w:pPr>
              <w:spacing w:after="0" w:line="240" w:lineRule="auto"/>
              <w:jc w:val="center"/>
              <w:rPr>
                <w:rFonts w:cstheme="minorHAnsi"/>
                <w:b/>
                <w:lang w:val="ro-RO"/>
              </w:rPr>
            </w:pPr>
            <w:r w:rsidRPr="00E65399">
              <w:rPr>
                <w:rFonts w:cstheme="minorHAnsi"/>
                <w:b/>
                <w:lang w:val="ro-RO"/>
              </w:rPr>
              <w:t>Denumirea produselor</w:t>
            </w:r>
          </w:p>
          <w:p w14:paraId="7BC7E4D8" w14:textId="77777777" w:rsidR="00614CB8" w:rsidRPr="00E65399" w:rsidRDefault="00614CB8" w:rsidP="004A2283">
            <w:pPr>
              <w:spacing w:after="0" w:line="240" w:lineRule="auto"/>
              <w:jc w:val="center"/>
              <w:rPr>
                <w:rFonts w:cstheme="minorHAnsi"/>
                <w:lang w:val="ro-RO"/>
              </w:rPr>
            </w:pPr>
            <w:r w:rsidRPr="00E65399">
              <w:rPr>
                <w:rFonts w:cstheme="minorHAnsi"/>
                <w:lang w:val="ro-RO"/>
              </w:rPr>
              <w:t>(2)</w:t>
            </w:r>
          </w:p>
        </w:tc>
        <w:tc>
          <w:tcPr>
            <w:tcW w:w="0" w:type="auto"/>
            <w:vAlign w:val="center"/>
          </w:tcPr>
          <w:p w14:paraId="3EA32290" w14:textId="77777777" w:rsidR="00614CB8" w:rsidRPr="00E65399" w:rsidRDefault="00614CB8" w:rsidP="004A2283">
            <w:pPr>
              <w:spacing w:after="0" w:line="240" w:lineRule="auto"/>
              <w:jc w:val="center"/>
              <w:rPr>
                <w:rFonts w:cstheme="minorHAnsi"/>
                <w:b/>
                <w:lang w:val="ro-RO"/>
              </w:rPr>
            </w:pPr>
            <w:r w:rsidRPr="00E65399">
              <w:rPr>
                <w:rFonts w:cstheme="minorHAnsi"/>
                <w:b/>
                <w:lang w:val="ro-RO"/>
              </w:rPr>
              <w:t>Cant.</w:t>
            </w:r>
          </w:p>
          <w:p w14:paraId="1371BDF7" w14:textId="77777777" w:rsidR="00614CB8" w:rsidRPr="00E65399" w:rsidRDefault="00614CB8" w:rsidP="004A2283">
            <w:pPr>
              <w:spacing w:after="0" w:line="240" w:lineRule="auto"/>
              <w:jc w:val="center"/>
              <w:rPr>
                <w:rFonts w:cstheme="minorHAnsi"/>
                <w:lang w:val="ro-RO"/>
              </w:rPr>
            </w:pPr>
            <w:r w:rsidRPr="00E65399">
              <w:rPr>
                <w:rFonts w:cstheme="minorHAnsi"/>
                <w:lang w:val="ro-RO"/>
              </w:rPr>
              <w:t>(3)</w:t>
            </w:r>
          </w:p>
        </w:tc>
        <w:tc>
          <w:tcPr>
            <w:tcW w:w="0" w:type="auto"/>
            <w:vAlign w:val="center"/>
          </w:tcPr>
          <w:p w14:paraId="0D91636E" w14:textId="77777777" w:rsidR="00614CB8" w:rsidRPr="00E65399" w:rsidRDefault="00614CB8" w:rsidP="004A2283">
            <w:pPr>
              <w:spacing w:after="0" w:line="240" w:lineRule="auto"/>
              <w:jc w:val="center"/>
              <w:rPr>
                <w:rFonts w:cstheme="minorHAnsi"/>
                <w:b/>
                <w:lang w:val="ro-RO"/>
              </w:rPr>
            </w:pPr>
            <w:r w:rsidRPr="00E65399">
              <w:rPr>
                <w:rFonts w:cstheme="minorHAnsi"/>
                <w:b/>
                <w:lang w:val="ro-RO"/>
              </w:rPr>
              <w:t>Preț unitar</w:t>
            </w:r>
          </w:p>
          <w:p w14:paraId="1DA03D5E" w14:textId="77777777" w:rsidR="00614CB8" w:rsidRPr="00E65399" w:rsidRDefault="00614CB8" w:rsidP="004A2283">
            <w:pPr>
              <w:spacing w:after="0" w:line="240" w:lineRule="auto"/>
              <w:jc w:val="center"/>
              <w:rPr>
                <w:rFonts w:cstheme="minorHAnsi"/>
                <w:lang w:val="ro-RO"/>
              </w:rPr>
            </w:pPr>
            <w:r w:rsidRPr="00E65399">
              <w:rPr>
                <w:rFonts w:cstheme="minorHAnsi"/>
                <w:lang w:val="ro-RO"/>
              </w:rPr>
              <w:t>(4)</w:t>
            </w:r>
          </w:p>
        </w:tc>
        <w:tc>
          <w:tcPr>
            <w:tcW w:w="0" w:type="auto"/>
            <w:vAlign w:val="center"/>
          </w:tcPr>
          <w:p w14:paraId="275F00CA" w14:textId="77777777" w:rsidR="00614CB8" w:rsidRPr="00E65399" w:rsidRDefault="00614CB8" w:rsidP="004A2283">
            <w:pPr>
              <w:spacing w:after="0" w:line="240" w:lineRule="auto"/>
              <w:jc w:val="center"/>
              <w:rPr>
                <w:rFonts w:cstheme="minorHAnsi"/>
                <w:b/>
                <w:lang w:val="ro-RO"/>
              </w:rPr>
            </w:pPr>
            <w:r w:rsidRPr="00E65399">
              <w:rPr>
                <w:rFonts w:cstheme="minorHAnsi"/>
                <w:b/>
                <w:lang w:val="ro-RO"/>
              </w:rPr>
              <w:t>Valoare Totală fără TVA</w:t>
            </w:r>
          </w:p>
          <w:p w14:paraId="02ADFD5C" w14:textId="77777777" w:rsidR="00614CB8" w:rsidRPr="00E65399" w:rsidRDefault="00614CB8" w:rsidP="004A2283">
            <w:pPr>
              <w:spacing w:after="0" w:line="240" w:lineRule="auto"/>
              <w:jc w:val="center"/>
              <w:rPr>
                <w:rFonts w:cstheme="minorHAnsi"/>
                <w:lang w:val="ro-RO"/>
              </w:rPr>
            </w:pPr>
            <w:r w:rsidRPr="00E65399">
              <w:rPr>
                <w:rFonts w:cstheme="minorHAnsi"/>
                <w:lang w:val="ro-RO"/>
              </w:rPr>
              <w:t>(5=3*4)</w:t>
            </w:r>
          </w:p>
        </w:tc>
        <w:tc>
          <w:tcPr>
            <w:tcW w:w="0" w:type="auto"/>
            <w:vAlign w:val="center"/>
          </w:tcPr>
          <w:p w14:paraId="67DD59D5" w14:textId="77777777" w:rsidR="00614CB8" w:rsidRPr="00E65399" w:rsidRDefault="00614CB8" w:rsidP="004A2283">
            <w:pPr>
              <w:spacing w:after="0" w:line="240" w:lineRule="auto"/>
              <w:jc w:val="center"/>
              <w:rPr>
                <w:rFonts w:cstheme="minorHAnsi"/>
                <w:b/>
                <w:lang w:val="ro-RO"/>
              </w:rPr>
            </w:pPr>
            <w:r w:rsidRPr="00E65399">
              <w:rPr>
                <w:rFonts w:cstheme="minorHAnsi"/>
                <w:b/>
                <w:lang w:val="ro-RO"/>
              </w:rPr>
              <w:t>TVA</w:t>
            </w:r>
          </w:p>
          <w:p w14:paraId="31CC2F0D" w14:textId="77777777" w:rsidR="00614CB8" w:rsidRPr="00E65399" w:rsidRDefault="00614CB8" w:rsidP="004A2283">
            <w:pPr>
              <w:spacing w:after="0" w:line="240" w:lineRule="auto"/>
              <w:jc w:val="center"/>
              <w:rPr>
                <w:rFonts w:cstheme="minorHAnsi"/>
                <w:lang w:val="ro-RO"/>
              </w:rPr>
            </w:pPr>
            <w:r w:rsidRPr="00E65399">
              <w:rPr>
                <w:rFonts w:cstheme="minorHAnsi"/>
                <w:lang w:val="ro-RO"/>
              </w:rPr>
              <w:t>(6=5* %TVA)</w:t>
            </w:r>
          </w:p>
        </w:tc>
        <w:tc>
          <w:tcPr>
            <w:tcW w:w="0" w:type="auto"/>
            <w:shd w:val="clear" w:color="auto" w:fill="auto"/>
            <w:noWrap/>
            <w:vAlign w:val="center"/>
          </w:tcPr>
          <w:p w14:paraId="0135DB12" w14:textId="77777777" w:rsidR="00614CB8" w:rsidRPr="00E65399" w:rsidRDefault="00614CB8" w:rsidP="004A2283">
            <w:pPr>
              <w:spacing w:after="0" w:line="240" w:lineRule="auto"/>
              <w:jc w:val="center"/>
              <w:rPr>
                <w:rFonts w:cstheme="minorHAnsi"/>
                <w:b/>
                <w:lang w:val="ro-RO"/>
              </w:rPr>
            </w:pPr>
            <w:r w:rsidRPr="00E65399">
              <w:rPr>
                <w:rFonts w:cstheme="minorHAnsi"/>
                <w:b/>
                <w:lang w:val="ro-RO"/>
              </w:rPr>
              <w:t>Valoare totală cu TVA</w:t>
            </w:r>
          </w:p>
          <w:p w14:paraId="0A21F0BF" w14:textId="77777777" w:rsidR="00614CB8" w:rsidRPr="00E65399" w:rsidRDefault="00614CB8" w:rsidP="004A2283">
            <w:pPr>
              <w:spacing w:after="0" w:line="240" w:lineRule="auto"/>
              <w:jc w:val="center"/>
              <w:rPr>
                <w:rFonts w:cstheme="minorHAnsi"/>
                <w:lang w:val="ro-RO"/>
              </w:rPr>
            </w:pPr>
            <w:r w:rsidRPr="00E65399">
              <w:rPr>
                <w:rFonts w:cstheme="minorHAnsi"/>
                <w:lang w:val="ro-RO"/>
              </w:rPr>
              <w:t>(7=5+6)</w:t>
            </w:r>
          </w:p>
        </w:tc>
      </w:tr>
      <w:tr w:rsidR="004A2283" w:rsidRPr="00E65399" w14:paraId="076577AC" w14:textId="77777777" w:rsidTr="00E65399">
        <w:trPr>
          <w:trHeight w:val="285"/>
          <w:jc w:val="center"/>
        </w:trPr>
        <w:tc>
          <w:tcPr>
            <w:tcW w:w="0" w:type="auto"/>
            <w:shd w:val="clear" w:color="auto" w:fill="auto"/>
            <w:noWrap/>
            <w:vAlign w:val="center"/>
          </w:tcPr>
          <w:p w14:paraId="30B058C0" w14:textId="397D5C2A" w:rsidR="004A2283" w:rsidRPr="00E65399" w:rsidRDefault="004A2283" w:rsidP="004A2283">
            <w:pPr>
              <w:spacing w:after="0" w:line="240" w:lineRule="auto"/>
              <w:ind w:left="162"/>
              <w:jc w:val="center"/>
              <w:rPr>
                <w:rFonts w:cstheme="minorHAnsi"/>
                <w:lang w:val="ro-RO"/>
              </w:rPr>
            </w:pPr>
            <w:r w:rsidRPr="00E65399">
              <w:rPr>
                <w:rFonts w:cstheme="minorHAnsi"/>
              </w:rPr>
              <w:t>1.</w:t>
            </w:r>
          </w:p>
        </w:tc>
        <w:tc>
          <w:tcPr>
            <w:tcW w:w="0" w:type="auto"/>
            <w:shd w:val="clear" w:color="auto" w:fill="auto"/>
            <w:vAlign w:val="center"/>
          </w:tcPr>
          <w:p w14:paraId="7849853A" w14:textId="1924C890" w:rsidR="004A2283" w:rsidRPr="00E65399" w:rsidRDefault="004A2283" w:rsidP="005959DB">
            <w:pPr>
              <w:spacing w:after="0" w:line="240" w:lineRule="auto"/>
              <w:ind w:left="-32" w:firstLine="32"/>
              <w:rPr>
                <w:rFonts w:cstheme="minorHAnsi"/>
                <w:lang w:val="ro-RO"/>
              </w:rPr>
            </w:pPr>
            <w:proofErr w:type="spellStart"/>
            <w:r w:rsidRPr="00E65399">
              <w:rPr>
                <w:rFonts w:cstheme="minorHAnsi"/>
              </w:rPr>
              <w:t>Cartuș</w:t>
            </w:r>
            <w:proofErr w:type="spellEnd"/>
            <w:r w:rsidRPr="00E65399">
              <w:rPr>
                <w:rFonts w:cstheme="minorHAnsi"/>
              </w:rPr>
              <w:t xml:space="preserve"> </w:t>
            </w:r>
            <w:proofErr w:type="spellStart"/>
            <w:r w:rsidRPr="00E65399">
              <w:rPr>
                <w:rFonts w:cstheme="minorHAnsi"/>
              </w:rPr>
              <w:t>imprimantă</w:t>
            </w:r>
            <w:proofErr w:type="spellEnd"/>
          </w:p>
        </w:tc>
        <w:tc>
          <w:tcPr>
            <w:tcW w:w="0" w:type="auto"/>
            <w:vAlign w:val="center"/>
          </w:tcPr>
          <w:p w14:paraId="37890D37" w14:textId="332F04B2" w:rsidR="004A2283" w:rsidRPr="00E65399" w:rsidRDefault="004A2283" w:rsidP="004A2283">
            <w:pPr>
              <w:spacing w:after="0" w:line="240" w:lineRule="auto"/>
              <w:jc w:val="center"/>
              <w:rPr>
                <w:rFonts w:cstheme="minorHAnsi"/>
                <w:lang w:val="ro-RO"/>
              </w:rPr>
            </w:pPr>
            <w:r w:rsidRPr="00E65399">
              <w:rPr>
                <w:rFonts w:cstheme="minorHAnsi"/>
              </w:rPr>
              <w:t xml:space="preserve">3 </w:t>
            </w:r>
            <w:proofErr w:type="spellStart"/>
            <w:r w:rsidRPr="00E65399">
              <w:rPr>
                <w:rFonts w:cstheme="minorHAnsi"/>
              </w:rPr>
              <w:t>buc</w:t>
            </w:r>
            <w:proofErr w:type="spellEnd"/>
            <w:r w:rsidRPr="00E65399">
              <w:rPr>
                <w:rFonts w:cstheme="minorHAnsi"/>
              </w:rPr>
              <w:t>.</w:t>
            </w:r>
          </w:p>
        </w:tc>
        <w:tc>
          <w:tcPr>
            <w:tcW w:w="0" w:type="auto"/>
            <w:vAlign w:val="center"/>
          </w:tcPr>
          <w:p w14:paraId="1FCCB64C" w14:textId="77777777" w:rsidR="004A2283" w:rsidRPr="00E65399" w:rsidRDefault="004A2283" w:rsidP="004A2283">
            <w:pPr>
              <w:spacing w:after="0" w:line="240" w:lineRule="auto"/>
              <w:jc w:val="center"/>
              <w:rPr>
                <w:rFonts w:cstheme="minorHAnsi"/>
                <w:lang w:val="ro-RO"/>
              </w:rPr>
            </w:pPr>
          </w:p>
        </w:tc>
        <w:tc>
          <w:tcPr>
            <w:tcW w:w="0" w:type="auto"/>
            <w:vAlign w:val="center"/>
          </w:tcPr>
          <w:p w14:paraId="0B7A47BF" w14:textId="77777777" w:rsidR="004A2283" w:rsidRPr="00E65399" w:rsidRDefault="004A2283" w:rsidP="004A2283">
            <w:pPr>
              <w:spacing w:after="0" w:line="240" w:lineRule="auto"/>
              <w:jc w:val="center"/>
              <w:rPr>
                <w:rFonts w:cstheme="minorHAnsi"/>
                <w:lang w:val="ro-RO"/>
              </w:rPr>
            </w:pPr>
          </w:p>
        </w:tc>
        <w:tc>
          <w:tcPr>
            <w:tcW w:w="0" w:type="auto"/>
            <w:vAlign w:val="center"/>
          </w:tcPr>
          <w:p w14:paraId="6D1F1E76" w14:textId="77777777" w:rsidR="004A2283" w:rsidRPr="00E65399" w:rsidRDefault="004A2283" w:rsidP="004A2283">
            <w:pPr>
              <w:spacing w:after="0" w:line="240" w:lineRule="auto"/>
              <w:jc w:val="center"/>
              <w:rPr>
                <w:rFonts w:cstheme="minorHAnsi"/>
                <w:lang w:val="ro-RO"/>
              </w:rPr>
            </w:pPr>
          </w:p>
        </w:tc>
        <w:tc>
          <w:tcPr>
            <w:tcW w:w="0" w:type="auto"/>
            <w:shd w:val="clear" w:color="auto" w:fill="auto"/>
            <w:noWrap/>
            <w:vAlign w:val="center"/>
          </w:tcPr>
          <w:p w14:paraId="5DE077EC" w14:textId="77777777" w:rsidR="004A2283" w:rsidRPr="00E65399" w:rsidRDefault="004A2283" w:rsidP="004A2283">
            <w:pPr>
              <w:spacing w:after="0" w:line="240" w:lineRule="auto"/>
              <w:jc w:val="center"/>
              <w:rPr>
                <w:rFonts w:cstheme="minorHAnsi"/>
                <w:lang w:val="ro-RO"/>
              </w:rPr>
            </w:pPr>
          </w:p>
        </w:tc>
      </w:tr>
      <w:tr w:rsidR="005959DB" w:rsidRPr="00E65399" w14:paraId="4B983554" w14:textId="77777777" w:rsidTr="00E65399">
        <w:trPr>
          <w:trHeight w:val="285"/>
          <w:jc w:val="center"/>
        </w:trPr>
        <w:tc>
          <w:tcPr>
            <w:tcW w:w="0" w:type="auto"/>
            <w:shd w:val="clear" w:color="auto" w:fill="auto"/>
            <w:noWrap/>
            <w:vAlign w:val="center"/>
          </w:tcPr>
          <w:p w14:paraId="5AACBA47" w14:textId="2DD3E5F9" w:rsidR="005959DB" w:rsidRPr="00E65399" w:rsidRDefault="005959DB" w:rsidP="005959DB">
            <w:pPr>
              <w:spacing w:after="0" w:line="240" w:lineRule="auto"/>
              <w:ind w:left="162"/>
              <w:jc w:val="center"/>
              <w:rPr>
                <w:rFonts w:cstheme="minorHAnsi"/>
                <w:lang w:val="ro-RO"/>
              </w:rPr>
            </w:pPr>
            <w:r w:rsidRPr="00E65399">
              <w:rPr>
                <w:rFonts w:cstheme="minorHAnsi"/>
              </w:rPr>
              <w:t>2.</w:t>
            </w:r>
          </w:p>
        </w:tc>
        <w:tc>
          <w:tcPr>
            <w:tcW w:w="0" w:type="auto"/>
            <w:shd w:val="clear" w:color="auto" w:fill="auto"/>
          </w:tcPr>
          <w:p w14:paraId="2F7329DC" w14:textId="25D16C08" w:rsidR="005959DB" w:rsidRPr="00E65399" w:rsidRDefault="005959DB" w:rsidP="005959DB">
            <w:pPr>
              <w:spacing w:after="0" w:line="240" w:lineRule="auto"/>
              <w:ind w:left="-32" w:firstLine="32"/>
              <w:rPr>
                <w:rFonts w:cstheme="minorHAnsi"/>
                <w:lang w:val="ro-RO"/>
              </w:rPr>
            </w:pPr>
            <w:r w:rsidRPr="00E65399">
              <w:rPr>
                <w:rFonts w:cstheme="minorHAnsi"/>
                <w:spacing w:val="-2"/>
                <w:lang w:val="ro-RO"/>
              </w:rPr>
              <w:t>Top hârtie copiator A4, 500 file</w:t>
            </w:r>
          </w:p>
        </w:tc>
        <w:tc>
          <w:tcPr>
            <w:tcW w:w="0" w:type="auto"/>
            <w:vAlign w:val="center"/>
          </w:tcPr>
          <w:p w14:paraId="70199E42" w14:textId="3517231E" w:rsidR="005959DB" w:rsidRPr="00E65399" w:rsidRDefault="005959DB" w:rsidP="005959DB">
            <w:pPr>
              <w:spacing w:after="0" w:line="240" w:lineRule="auto"/>
              <w:jc w:val="center"/>
              <w:rPr>
                <w:rFonts w:cstheme="minorHAnsi"/>
                <w:lang w:val="ro-RO"/>
              </w:rPr>
            </w:pPr>
            <w:r w:rsidRPr="00E65399">
              <w:rPr>
                <w:rFonts w:cstheme="minorHAnsi"/>
              </w:rPr>
              <w:t>15 set-</w:t>
            </w:r>
            <w:proofErr w:type="spellStart"/>
            <w:r w:rsidRPr="00E65399">
              <w:rPr>
                <w:rFonts w:cstheme="minorHAnsi"/>
              </w:rPr>
              <w:t>uri</w:t>
            </w:r>
            <w:proofErr w:type="spellEnd"/>
          </w:p>
        </w:tc>
        <w:tc>
          <w:tcPr>
            <w:tcW w:w="0" w:type="auto"/>
            <w:vAlign w:val="center"/>
          </w:tcPr>
          <w:p w14:paraId="21D932CE" w14:textId="77777777" w:rsidR="005959DB" w:rsidRPr="00E65399" w:rsidRDefault="005959DB" w:rsidP="005959DB">
            <w:pPr>
              <w:spacing w:after="0" w:line="240" w:lineRule="auto"/>
              <w:jc w:val="center"/>
              <w:rPr>
                <w:rFonts w:cstheme="minorHAnsi"/>
                <w:lang w:val="ro-RO"/>
              </w:rPr>
            </w:pPr>
          </w:p>
        </w:tc>
        <w:tc>
          <w:tcPr>
            <w:tcW w:w="0" w:type="auto"/>
            <w:vAlign w:val="center"/>
          </w:tcPr>
          <w:p w14:paraId="247EC0CF" w14:textId="77777777" w:rsidR="005959DB" w:rsidRPr="00E65399" w:rsidRDefault="005959DB" w:rsidP="005959DB">
            <w:pPr>
              <w:spacing w:after="0" w:line="240" w:lineRule="auto"/>
              <w:jc w:val="center"/>
              <w:rPr>
                <w:rFonts w:cstheme="minorHAnsi"/>
                <w:lang w:val="ro-RO"/>
              </w:rPr>
            </w:pPr>
          </w:p>
        </w:tc>
        <w:tc>
          <w:tcPr>
            <w:tcW w:w="0" w:type="auto"/>
            <w:vAlign w:val="center"/>
          </w:tcPr>
          <w:p w14:paraId="2DB792FA" w14:textId="77777777" w:rsidR="005959DB" w:rsidRPr="00E65399" w:rsidRDefault="005959DB" w:rsidP="005959DB">
            <w:pPr>
              <w:spacing w:after="0" w:line="240" w:lineRule="auto"/>
              <w:jc w:val="center"/>
              <w:rPr>
                <w:rFonts w:cstheme="minorHAnsi"/>
                <w:lang w:val="ro-RO"/>
              </w:rPr>
            </w:pPr>
          </w:p>
        </w:tc>
        <w:tc>
          <w:tcPr>
            <w:tcW w:w="0" w:type="auto"/>
            <w:shd w:val="clear" w:color="auto" w:fill="auto"/>
            <w:noWrap/>
            <w:vAlign w:val="center"/>
          </w:tcPr>
          <w:p w14:paraId="768E4920" w14:textId="77777777" w:rsidR="005959DB" w:rsidRPr="00E65399" w:rsidRDefault="005959DB" w:rsidP="005959DB">
            <w:pPr>
              <w:spacing w:after="0" w:line="240" w:lineRule="auto"/>
              <w:jc w:val="center"/>
              <w:rPr>
                <w:rFonts w:cstheme="minorHAnsi"/>
                <w:lang w:val="ro-RO"/>
              </w:rPr>
            </w:pPr>
          </w:p>
        </w:tc>
      </w:tr>
      <w:tr w:rsidR="005959DB" w:rsidRPr="00E65399" w14:paraId="5C2FE151" w14:textId="77777777" w:rsidTr="00E65399">
        <w:trPr>
          <w:trHeight w:val="285"/>
          <w:jc w:val="center"/>
        </w:trPr>
        <w:tc>
          <w:tcPr>
            <w:tcW w:w="0" w:type="auto"/>
            <w:shd w:val="clear" w:color="auto" w:fill="auto"/>
            <w:noWrap/>
            <w:vAlign w:val="center"/>
          </w:tcPr>
          <w:p w14:paraId="2942B627" w14:textId="53AB1090" w:rsidR="005959DB" w:rsidRPr="00E65399" w:rsidRDefault="005959DB" w:rsidP="005959DB">
            <w:pPr>
              <w:spacing w:after="0" w:line="240" w:lineRule="auto"/>
              <w:ind w:left="162"/>
              <w:jc w:val="center"/>
              <w:rPr>
                <w:rFonts w:cstheme="minorHAnsi"/>
                <w:lang w:val="ro-RO"/>
              </w:rPr>
            </w:pPr>
            <w:r w:rsidRPr="00E65399">
              <w:rPr>
                <w:rFonts w:cstheme="minorHAnsi"/>
              </w:rPr>
              <w:t>3.</w:t>
            </w:r>
          </w:p>
        </w:tc>
        <w:tc>
          <w:tcPr>
            <w:tcW w:w="0" w:type="auto"/>
            <w:shd w:val="clear" w:color="auto" w:fill="auto"/>
            <w:vAlign w:val="center"/>
          </w:tcPr>
          <w:p w14:paraId="7F52B973" w14:textId="64A735E8" w:rsidR="005959DB" w:rsidRPr="00E65399" w:rsidRDefault="005959DB" w:rsidP="005959DB">
            <w:pPr>
              <w:spacing w:after="0" w:line="240" w:lineRule="auto"/>
              <w:ind w:left="-32" w:firstLine="32"/>
              <w:rPr>
                <w:rFonts w:cstheme="minorHAnsi"/>
                <w:lang w:val="ro-RO"/>
              </w:rPr>
            </w:pPr>
            <w:proofErr w:type="spellStart"/>
            <w:r w:rsidRPr="00E65399">
              <w:rPr>
                <w:rFonts w:cstheme="minorHAnsi"/>
              </w:rPr>
              <w:t>Bibliorafturi</w:t>
            </w:r>
            <w:proofErr w:type="spellEnd"/>
          </w:p>
        </w:tc>
        <w:tc>
          <w:tcPr>
            <w:tcW w:w="0" w:type="auto"/>
            <w:vAlign w:val="center"/>
          </w:tcPr>
          <w:p w14:paraId="23A17554" w14:textId="7DCBFE10" w:rsidR="005959DB" w:rsidRPr="00E65399" w:rsidRDefault="005959DB" w:rsidP="005959DB">
            <w:pPr>
              <w:spacing w:after="0" w:line="240" w:lineRule="auto"/>
              <w:jc w:val="center"/>
              <w:rPr>
                <w:rFonts w:cstheme="minorHAnsi"/>
                <w:lang w:val="ro-RO"/>
              </w:rPr>
            </w:pPr>
            <w:r w:rsidRPr="00E65399">
              <w:rPr>
                <w:rFonts w:cstheme="minorHAnsi"/>
              </w:rPr>
              <w:t xml:space="preserve">10 </w:t>
            </w:r>
            <w:proofErr w:type="spellStart"/>
            <w:r w:rsidRPr="00E65399">
              <w:rPr>
                <w:rFonts w:cstheme="minorHAnsi"/>
              </w:rPr>
              <w:t>buc</w:t>
            </w:r>
            <w:proofErr w:type="spellEnd"/>
            <w:r w:rsidRPr="00E65399">
              <w:rPr>
                <w:rFonts w:cstheme="minorHAnsi"/>
              </w:rPr>
              <w:t>.</w:t>
            </w:r>
          </w:p>
        </w:tc>
        <w:tc>
          <w:tcPr>
            <w:tcW w:w="0" w:type="auto"/>
            <w:vAlign w:val="center"/>
          </w:tcPr>
          <w:p w14:paraId="041ED76F" w14:textId="77777777" w:rsidR="005959DB" w:rsidRPr="00E65399" w:rsidRDefault="005959DB" w:rsidP="005959DB">
            <w:pPr>
              <w:spacing w:after="0" w:line="240" w:lineRule="auto"/>
              <w:jc w:val="center"/>
              <w:rPr>
                <w:rFonts w:cstheme="minorHAnsi"/>
                <w:lang w:val="ro-RO"/>
              </w:rPr>
            </w:pPr>
          </w:p>
        </w:tc>
        <w:tc>
          <w:tcPr>
            <w:tcW w:w="0" w:type="auto"/>
            <w:vAlign w:val="center"/>
          </w:tcPr>
          <w:p w14:paraId="2E3B6E7B" w14:textId="77777777" w:rsidR="005959DB" w:rsidRPr="00E65399" w:rsidRDefault="005959DB" w:rsidP="005959DB">
            <w:pPr>
              <w:spacing w:after="0" w:line="240" w:lineRule="auto"/>
              <w:jc w:val="center"/>
              <w:rPr>
                <w:rFonts w:cstheme="minorHAnsi"/>
                <w:lang w:val="ro-RO"/>
              </w:rPr>
            </w:pPr>
          </w:p>
        </w:tc>
        <w:tc>
          <w:tcPr>
            <w:tcW w:w="0" w:type="auto"/>
            <w:vAlign w:val="center"/>
          </w:tcPr>
          <w:p w14:paraId="390A1E28" w14:textId="77777777" w:rsidR="005959DB" w:rsidRPr="00E65399" w:rsidRDefault="005959DB" w:rsidP="005959DB">
            <w:pPr>
              <w:spacing w:after="0" w:line="240" w:lineRule="auto"/>
              <w:jc w:val="center"/>
              <w:rPr>
                <w:rFonts w:cstheme="minorHAnsi"/>
                <w:lang w:val="ro-RO"/>
              </w:rPr>
            </w:pPr>
          </w:p>
        </w:tc>
        <w:tc>
          <w:tcPr>
            <w:tcW w:w="0" w:type="auto"/>
            <w:shd w:val="clear" w:color="auto" w:fill="auto"/>
            <w:noWrap/>
            <w:vAlign w:val="center"/>
          </w:tcPr>
          <w:p w14:paraId="5433A438" w14:textId="77777777" w:rsidR="005959DB" w:rsidRPr="00E65399" w:rsidRDefault="005959DB" w:rsidP="005959DB">
            <w:pPr>
              <w:spacing w:after="0" w:line="240" w:lineRule="auto"/>
              <w:jc w:val="center"/>
              <w:rPr>
                <w:rFonts w:cstheme="minorHAnsi"/>
                <w:lang w:val="ro-RO"/>
              </w:rPr>
            </w:pPr>
          </w:p>
        </w:tc>
      </w:tr>
      <w:tr w:rsidR="005959DB" w:rsidRPr="00E65399" w14:paraId="73768497" w14:textId="77777777" w:rsidTr="00E65399">
        <w:trPr>
          <w:trHeight w:val="285"/>
          <w:jc w:val="center"/>
        </w:trPr>
        <w:tc>
          <w:tcPr>
            <w:tcW w:w="0" w:type="auto"/>
            <w:shd w:val="clear" w:color="auto" w:fill="auto"/>
            <w:noWrap/>
            <w:vAlign w:val="center"/>
          </w:tcPr>
          <w:p w14:paraId="1B0B060D" w14:textId="15DEA486" w:rsidR="005959DB" w:rsidRPr="00E65399" w:rsidRDefault="005959DB" w:rsidP="005959DB">
            <w:pPr>
              <w:spacing w:after="0" w:line="240" w:lineRule="auto"/>
              <w:ind w:left="162"/>
              <w:jc w:val="center"/>
              <w:rPr>
                <w:rFonts w:cstheme="minorHAnsi"/>
                <w:lang w:val="ro-RO"/>
              </w:rPr>
            </w:pPr>
            <w:r w:rsidRPr="00E65399">
              <w:rPr>
                <w:rFonts w:cstheme="minorHAnsi"/>
              </w:rPr>
              <w:t>4.</w:t>
            </w:r>
          </w:p>
        </w:tc>
        <w:tc>
          <w:tcPr>
            <w:tcW w:w="0" w:type="auto"/>
            <w:shd w:val="clear" w:color="auto" w:fill="auto"/>
            <w:vAlign w:val="center"/>
          </w:tcPr>
          <w:p w14:paraId="10F3D5B3" w14:textId="195A7423" w:rsidR="005959DB" w:rsidRPr="00E65399" w:rsidRDefault="005959DB" w:rsidP="005959DB">
            <w:pPr>
              <w:spacing w:after="0" w:line="240" w:lineRule="auto"/>
              <w:ind w:left="-32" w:firstLine="32"/>
              <w:rPr>
                <w:rFonts w:cstheme="minorHAnsi"/>
                <w:lang w:val="ro-RO"/>
              </w:rPr>
            </w:pPr>
            <w:proofErr w:type="spellStart"/>
            <w:r w:rsidRPr="00E65399">
              <w:rPr>
                <w:rFonts w:cstheme="minorHAnsi"/>
              </w:rPr>
              <w:t>Rezerva</w:t>
            </w:r>
            <w:proofErr w:type="spellEnd"/>
            <w:r w:rsidRPr="00E65399">
              <w:rPr>
                <w:rFonts w:cstheme="minorHAnsi"/>
              </w:rPr>
              <w:t xml:space="preserve"> </w:t>
            </w:r>
            <w:proofErr w:type="spellStart"/>
            <w:r w:rsidRPr="00E65399">
              <w:rPr>
                <w:rFonts w:cstheme="minorHAnsi"/>
              </w:rPr>
              <w:t>hartie</w:t>
            </w:r>
            <w:proofErr w:type="spellEnd"/>
            <w:r w:rsidRPr="00E65399">
              <w:rPr>
                <w:rFonts w:cstheme="minorHAnsi"/>
              </w:rPr>
              <w:t xml:space="preserve"> flipchart</w:t>
            </w:r>
          </w:p>
        </w:tc>
        <w:tc>
          <w:tcPr>
            <w:tcW w:w="0" w:type="auto"/>
            <w:vAlign w:val="center"/>
          </w:tcPr>
          <w:p w14:paraId="7559F79C" w14:textId="3E2612D2" w:rsidR="005959DB" w:rsidRPr="00E65399" w:rsidRDefault="005959DB" w:rsidP="005959DB">
            <w:pPr>
              <w:spacing w:after="0" w:line="240" w:lineRule="auto"/>
              <w:jc w:val="center"/>
              <w:rPr>
                <w:rFonts w:cstheme="minorHAnsi"/>
                <w:lang w:val="ro-RO"/>
              </w:rPr>
            </w:pPr>
            <w:r w:rsidRPr="00E65399">
              <w:rPr>
                <w:rFonts w:cstheme="minorHAnsi"/>
              </w:rPr>
              <w:t>5 set-</w:t>
            </w:r>
            <w:proofErr w:type="spellStart"/>
            <w:r w:rsidRPr="00E65399">
              <w:rPr>
                <w:rFonts w:cstheme="minorHAnsi"/>
              </w:rPr>
              <w:t>uri</w:t>
            </w:r>
            <w:proofErr w:type="spellEnd"/>
          </w:p>
        </w:tc>
        <w:tc>
          <w:tcPr>
            <w:tcW w:w="0" w:type="auto"/>
            <w:vAlign w:val="center"/>
          </w:tcPr>
          <w:p w14:paraId="177D15BC" w14:textId="77777777" w:rsidR="005959DB" w:rsidRPr="00E65399" w:rsidRDefault="005959DB" w:rsidP="005959DB">
            <w:pPr>
              <w:spacing w:after="0" w:line="240" w:lineRule="auto"/>
              <w:jc w:val="center"/>
              <w:rPr>
                <w:rFonts w:cstheme="minorHAnsi"/>
                <w:lang w:val="ro-RO"/>
              </w:rPr>
            </w:pPr>
          </w:p>
        </w:tc>
        <w:tc>
          <w:tcPr>
            <w:tcW w:w="0" w:type="auto"/>
            <w:vAlign w:val="center"/>
          </w:tcPr>
          <w:p w14:paraId="34B77CBA" w14:textId="77777777" w:rsidR="005959DB" w:rsidRPr="00E65399" w:rsidRDefault="005959DB" w:rsidP="005959DB">
            <w:pPr>
              <w:spacing w:after="0" w:line="240" w:lineRule="auto"/>
              <w:jc w:val="center"/>
              <w:rPr>
                <w:rFonts w:cstheme="minorHAnsi"/>
                <w:lang w:val="ro-RO"/>
              </w:rPr>
            </w:pPr>
          </w:p>
        </w:tc>
        <w:tc>
          <w:tcPr>
            <w:tcW w:w="0" w:type="auto"/>
            <w:vAlign w:val="center"/>
          </w:tcPr>
          <w:p w14:paraId="7E38C495" w14:textId="77777777" w:rsidR="005959DB" w:rsidRPr="00E65399" w:rsidRDefault="005959DB" w:rsidP="005959DB">
            <w:pPr>
              <w:spacing w:after="0" w:line="240" w:lineRule="auto"/>
              <w:jc w:val="center"/>
              <w:rPr>
                <w:rFonts w:cstheme="minorHAnsi"/>
                <w:lang w:val="ro-RO"/>
              </w:rPr>
            </w:pPr>
          </w:p>
        </w:tc>
        <w:tc>
          <w:tcPr>
            <w:tcW w:w="0" w:type="auto"/>
            <w:shd w:val="clear" w:color="auto" w:fill="auto"/>
            <w:noWrap/>
            <w:vAlign w:val="center"/>
          </w:tcPr>
          <w:p w14:paraId="62DA803D" w14:textId="77777777" w:rsidR="005959DB" w:rsidRPr="00E65399" w:rsidRDefault="005959DB" w:rsidP="005959DB">
            <w:pPr>
              <w:spacing w:after="0" w:line="240" w:lineRule="auto"/>
              <w:jc w:val="center"/>
              <w:rPr>
                <w:rFonts w:cstheme="minorHAnsi"/>
                <w:lang w:val="ro-RO"/>
              </w:rPr>
            </w:pPr>
          </w:p>
        </w:tc>
      </w:tr>
      <w:tr w:rsidR="005959DB" w:rsidRPr="00E65399" w14:paraId="2AFCBF61" w14:textId="77777777" w:rsidTr="00E65399">
        <w:trPr>
          <w:trHeight w:val="285"/>
          <w:jc w:val="center"/>
        </w:trPr>
        <w:tc>
          <w:tcPr>
            <w:tcW w:w="0" w:type="auto"/>
            <w:shd w:val="clear" w:color="auto" w:fill="auto"/>
            <w:noWrap/>
            <w:vAlign w:val="center"/>
          </w:tcPr>
          <w:p w14:paraId="29F880F2" w14:textId="55ACCD4B" w:rsidR="005959DB" w:rsidRPr="00E65399" w:rsidRDefault="005959DB" w:rsidP="005959DB">
            <w:pPr>
              <w:spacing w:after="0" w:line="240" w:lineRule="auto"/>
              <w:ind w:left="162"/>
              <w:jc w:val="center"/>
              <w:rPr>
                <w:rFonts w:cstheme="minorHAnsi"/>
                <w:lang w:val="ro-RO"/>
              </w:rPr>
            </w:pPr>
            <w:r w:rsidRPr="00E65399">
              <w:rPr>
                <w:rFonts w:cstheme="minorHAnsi"/>
              </w:rPr>
              <w:t>5.</w:t>
            </w:r>
          </w:p>
        </w:tc>
        <w:tc>
          <w:tcPr>
            <w:tcW w:w="0" w:type="auto"/>
            <w:shd w:val="clear" w:color="auto" w:fill="auto"/>
            <w:vAlign w:val="center"/>
          </w:tcPr>
          <w:p w14:paraId="3D777E5C" w14:textId="614C8944" w:rsidR="005959DB" w:rsidRPr="00E65399" w:rsidRDefault="005959DB" w:rsidP="005959DB">
            <w:pPr>
              <w:spacing w:after="0" w:line="240" w:lineRule="auto"/>
              <w:ind w:left="-32" w:firstLine="32"/>
              <w:rPr>
                <w:rFonts w:cstheme="minorHAnsi"/>
                <w:lang w:val="ro-RO"/>
              </w:rPr>
            </w:pPr>
            <w:proofErr w:type="spellStart"/>
            <w:r w:rsidRPr="00E65399">
              <w:rPr>
                <w:rFonts w:cstheme="minorHAnsi"/>
              </w:rPr>
              <w:t>Markere</w:t>
            </w:r>
            <w:proofErr w:type="spellEnd"/>
            <w:r w:rsidRPr="00E65399">
              <w:rPr>
                <w:rFonts w:cstheme="minorHAnsi"/>
              </w:rPr>
              <w:t xml:space="preserve"> </w:t>
            </w:r>
            <w:proofErr w:type="spellStart"/>
            <w:r w:rsidRPr="00E65399">
              <w:rPr>
                <w:rFonts w:cstheme="minorHAnsi"/>
              </w:rPr>
              <w:t>reincarcabile</w:t>
            </w:r>
            <w:proofErr w:type="spellEnd"/>
            <w:r w:rsidRPr="00E65399">
              <w:rPr>
                <w:rFonts w:cstheme="minorHAnsi"/>
              </w:rPr>
              <w:t xml:space="preserve"> </w:t>
            </w:r>
            <w:proofErr w:type="spellStart"/>
            <w:r w:rsidRPr="00E65399">
              <w:rPr>
                <w:rFonts w:cstheme="minorHAnsi"/>
              </w:rPr>
              <w:t>tablă</w:t>
            </w:r>
            <w:proofErr w:type="spellEnd"/>
            <w:r w:rsidRPr="00E65399">
              <w:rPr>
                <w:rFonts w:cstheme="minorHAnsi"/>
              </w:rPr>
              <w:t xml:space="preserve"> </w:t>
            </w:r>
            <w:proofErr w:type="spellStart"/>
            <w:r w:rsidRPr="00E65399">
              <w:rPr>
                <w:rFonts w:cstheme="minorHAnsi"/>
              </w:rPr>
              <w:t>magnetică</w:t>
            </w:r>
            <w:proofErr w:type="spellEnd"/>
          </w:p>
        </w:tc>
        <w:tc>
          <w:tcPr>
            <w:tcW w:w="0" w:type="auto"/>
            <w:vAlign w:val="center"/>
          </w:tcPr>
          <w:p w14:paraId="2C375CF9" w14:textId="503AD96F" w:rsidR="005959DB" w:rsidRPr="00E65399" w:rsidRDefault="005959DB" w:rsidP="005959DB">
            <w:pPr>
              <w:spacing w:after="0" w:line="240" w:lineRule="auto"/>
              <w:jc w:val="center"/>
              <w:rPr>
                <w:rFonts w:cstheme="minorHAnsi"/>
                <w:lang w:val="ro-RO"/>
              </w:rPr>
            </w:pPr>
            <w:r w:rsidRPr="00E65399">
              <w:rPr>
                <w:rFonts w:cstheme="minorHAnsi"/>
              </w:rPr>
              <w:t>2 set-</w:t>
            </w:r>
            <w:proofErr w:type="spellStart"/>
            <w:r w:rsidRPr="00E65399">
              <w:rPr>
                <w:rFonts w:cstheme="minorHAnsi"/>
              </w:rPr>
              <w:t>uri</w:t>
            </w:r>
            <w:proofErr w:type="spellEnd"/>
          </w:p>
        </w:tc>
        <w:tc>
          <w:tcPr>
            <w:tcW w:w="0" w:type="auto"/>
            <w:vAlign w:val="center"/>
          </w:tcPr>
          <w:p w14:paraId="62F69638" w14:textId="77777777" w:rsidR="005959DB" w:rsidRPr="00E65399" w:rsidRDefault="005959DB" w:rsidP="005959DB">
            <w:pPr>
              <w:spacing w:after="0" w:line="240" w:lineRule="auto"/>
              <w:jc w:val="center"/>
              <w:rPr>
                <w:rFonts w:cstheme="minorHAnsi"/>
                <w:lang w:val="ro-RO"/>
              </w:rPr>
            </w:pPr>
          </w:p>
        </w:tc>
        <w:tc>
          <w:tcPr>
            <w:tcW w:w="0" w:type="auto"/>
            <w:vAlign w:val="center"/>
          </w:tcPr>
          <w:p w14:paraId="28EDD36A" w14:textId="77777777" w:rsidR="005959DB" w:rsidRPr="00E65399" w:rsidRDefault="005959DB" w:rsidP="005959DB">
            <w:pPr>
              <w:spacing w:after="0" w:line="240" w:lineRule="auto"/>
              <w:jc w:val="center"/>
              <w:rPr>
                <w:rFonts w:cstheme="minorHAnsi"/>
                <w:lang w:val="ro-RO"/>
              </w:rPr>
            </w:pPr>
          </w:p>
        </w:tc>
        <w:tc>
          <w:tcPr>
            <w:tcW w:w="0" w:type="auto"/>
            <w:vAlign w:val="center"/>
          </w:tcPr>
          <w:p w14:paraId="46D440A8" w14:textId="77777777" w:rsidR="005959DB" w:rsidRPr="00E65399" w:rsidRDefault="005959DB" w:rsidP="005959DB">
            <w:pPr>
              <w:spacing w:after="0" w:line="240" w:lineRule="auto"/>
              <w:jc w:val="center"/>
              <w:rPr>
                <w:rFonts w:cstheme="minorHAnsi"/>
                <w:lang w:val="ro-RO"/>
              </w:rPr>
            </w:pPr>
          </w:p>
        </w:tc>
        <w:tc>
          <w:tcPr>
            <w:tcW w:w="0" w:type="auto"/>
            <w:shd w:val="clear" w:color="auto" w:fill="auto"/>
            <w:noWrap/>
            <w:vAlign w:val="center"/>
          </w:tcPr>
          <w:p w14:paraId="57C13AE1" w14:textId="77777777" w:rsidR="005959DB" w:rsidRPr="00E65399" w:rsidRDefault="005959DB" w:rsidP="005959DB">
            <w:pPr>
              <w:spacing w:after="0" w:line="240" w:lineRule="auto"/>
              <w:jc w:val="center"/>
              <w:rPr>
                <w:rFonts w:cstheme="minorHAnsi"/>
                <w:lang w:val="ro-RO"/>
              </w:rPr>
            </w:pPr>
          </w:p>
        </w:tc>
      </w:tr>
      <w:tr w:rsidR="005959DB" w:rsidRPr="00E65399" w14:paraId="3E19EF25" w14:textId="77777777" w:rsidTr="00E65399">
        <w:trPr>
          <w:trHeight w:val="285"/>
          <w:jc w:val="center"/>
        </w:trPr>
        <w:tc>
          <w:tcPr>
            <w:tcW w:w="0" w:type="auto"/>
            <w:shd w:val="clear" w:color="auto" w:fill="auto"/>
            <w:noWrap/>
            <w:vAlign w:val="center"/>
          </w:tcPr>
          <w:p w14:paraId="33E3CCA0" w14:textId="77777777" w:rsidR="005959DB" w:rsidRPr="00E65399" w:rsidRDefault="005959DB" w:rsidP="005959DB">
            <w:pPr>
              <w:spacing w:after="0" w:line="240" w:lineRule="auto"/>
              <w:ind w:left="162"/>
              <w:jc w:val="center"/>
              <w:rPr>
                <w:rFonts w:cstheme="minorHAnsi"/>
                <w:b/>
                <w:lang w:val="ro-RO"/>
              </w:rPr>
            </w:pPr>
          </w:p>
        </w:tc>
        <w:tc>
          <w:tcPr>
            <w:tcW w:w="0" w:type="auto"/>
            <w:shd w:val="clear" w:color="auto" w:fill="auto"/>
            <w:vAlign w:val="center"/>
          </w:tcPr>
          <w:p w14:paraId="452DD4B1" w14:textId="77777777" w:rsidR="005959DB" w:rsidRPr="00E65399" w:rsidRDefault="005959DB" w:rsidP="005959DB">
            <w:pPr>
              <w:spacing w:after="0" w:line="240" w:lineRule="auto"/>
              <w:ind w:left="-198" w:firstLine="198"/>
              <w:jc w:val="center"/>
              <w:rPr>
                <w:rFonts w:cstheme="minorHAnsi"/>
                <w:b/>
                <w:lang w:val="ro-RO"/>
              </w:rPr>
            </w:pPr>
            <w:r w:rsidRPr="00E65399">
              <w:rPr>
                <w:rFonts w:cstheme="minorHAnsi"/>
                <w:b/>
                <w:lang w:val="ro-RO"/>
              </w:rPr>
              <w:t>TOTAL</w:t>
            </w:r>
          </w:p>
        </w:tc>
        <w:tc>
          <w:tcPr>
            <w:tcW w:w="0" w:type="auto"/>
            <w:vAlign w:val="center"/>
          </w:tcPr>
          <w:p w14:paraId="0A45577B" w14:textId="77777777" w:rsidR="005959DB" w:rsidRPr="00E65399" w:rsidRDefault="005959DB" w:rsidP="005959DB">
            <w:pPr>
              <w:spacing w:after="0" w:line="240" w:lineRule="auto"/>
              <w:jc w:val="center"/>
              <w:rPr>
                <w:rFonts w:cstheme="minorHAnsi"/>
                <w:b/>
                <w:lang w:val="ro-RO"/>
              </w:rPr>
            </w:pPr>
          </w:p>
        </w:tc>
        <w:tc>
          <w:tcPr>
            <w:tcW w:w="0" w:type="auto"/>
            <w:vAlign w:val="center"/>
          </w:tcPr>
          <w:p w14:paraId="2139C09C" w14:textId="77777777" w:rsidR="005959DB" w:rsidRPr="00E65399" w:rsidRDefault="005959DB" w:rsidP="005959DB">
            <w:pPr>
              <w:spacing w:after="0" w:line="240" w:lineRule="auto"/>
              <w:jc w:val="center"/>
              <w:rPr>
                <w:rFonts w:cstheme="minorHAnsi"/>
                <w:b/>
                <w:lang w:val="ro-RO"/>
              </w:rPr>
            </w:pPr>
          </w:p>
        </w:tc>
        <w:tc>
          <w:tcPr>
            <w:tcW w:w="0" w:type="auto"/>
            <w:vAlign w:val="center"/>
          </w:tcPr>
          <w:p w14:paraId="3F9ED99E" w14:textId="77777777" w:rsidR="005959DB" w:rsidRPr="00E65399" w:rsidRDefault="005959DB" w:rsidP="005959DB">
            <w:pPr>
              <w:spacing w:after="0" w:line="240" w:lineRule="auto"/>
              <w:jc w:val="center"/>
              <w:rPr>
                <w:rFonts w:cstheme="minorHAnsi"/>
                <w:b/>
                <w:lang w:val="ro-RO"/>
              </w:rPr>
            </w:pPr>
          </w:p>
        </w:tc>
        <w:tc>
          <w:tcPr>
            <w:tcW w:w="0" w:type="auto"/>
            <w:vAlign w:val="center"/>
          </w:tcPr>
          <w:p w14:paraId="4C0F5E09" w14:textId="77777777" w:rsidR="005959DB" w:rsidRPr="00E65399" w:rsidRDefault="005959DB" w:rsidP="005959DB">
            <w:pPr>
              <w:spacing w:after="0" w:line="240" w:lineRule="auto"/>
              <w:jc w:val="center"/>
              <w:rPr>
                <w:rFonts w:cstheme="minorHAnsi"/>
                <w:b/>
                <w:lang w:val="ro-RO"/>
              </w:rPr>
            </w:pPr>
          </w:p>
        </w:tc>
        <w:tc>
          <w:tcPr>
            <w:tcW w:w="0" w:type="auto"/>
            <w:shd w:val="clear" w:color="auto" w:fill="auto"/>
            <w:noWrap/>
            <w:vAlign w:val="center"/>
          </w:tcPr>
          <w:p w14:paraId="04975EBB" w14:textId="77777777" w:rsidR="005959DB" w:rsidRPr="00E65399" w:rsidRDefault="005959DB" w:rsidP="005959DB">
            <w:pPr>
              <w:spacing w:after="0" w:line="240" w:lineRule="auto"/>
              <w:jc w:val="center"/>
              <w:rPr>
                <w:rFonts w:cstheme="minorHAnsi"/>
                <w:b/>
                <w:lang w:val="ro-RO"/>
              </w:rPr>
            </w:pPr>
          </w:p>
        </w:tc>
      </w:tr>
    </w:tbl>
    <w:p w14:paraId="03F835A9" w14:textId="77777777" w:rsidR="00614CB8" w:rsidRPr="00E65399" w:rsidRDefault="00614CB8" w:rsidP="00614CB8">
      <w:pPr>
        <w:spacing w:after="0" w:line="240" w:lineRule="auto"/>
        <w:rPr>
          <w:rFonts w:cstheme="minorHAnsi"/>
          <w:b/>
          <w:sz w:val="12"/>
          <w:u w:val="single"/>
          <w:lang w:val="ro-RO"/>
        </w:rPr>
      </w:pPr>
    </w:p>
    <w:p w14:paraId="642F585A" w14:textId="77777777" w:rsidR="00614CB8" w:rsidRPr="00D77476" w:rsidRDefault="00614CB8" w:rsidP="00614CB8">
      <w:pPr>
        <w:spacing w:after="0" w:line="240" w:lineRule="auto"/>
        <w:ind w:left="720" w:hanging="720"/>
        <w:jc w:val="both"/>
        <w:rPr>
          <w:rFonts w:cstheme="minorHAnsi"/>
          <w:lang w:val="ro-RO"/>
        </w:rPr>
      </w:pPr>
      <w:r w:rsidRPr="00D77476">
        <w:rPr>
          <w:rFonts w:cstheme="minorHAnsi"/>
          <w:b/>
          <w:lang w:val="ro-RO"/>
        </w:rPr>
        <w:t>2.</w:t>
      </w:r>
      <w:r w:rsidRPr="00D77476">
        <w:rPr>
          <w:rFonts w:cstheme="minorHAnsi"/>
          <w:b/>
          <w:lang w:val="ro-RO"/>
        </w:rPr>
        <w:tab/>
      </w:r>
      <w:r w:rsidRPr="00D77476">
        <w:rPr>
          <w:rFonts w:cstheme="minorHAnsi"/>
          <w:b/>
          <w:u w:val="single"/>
          <w:lang w:val="ro-RO"/>
        </w:rPr>
        <w:t>Preț fix:</w:t>
      </w:r>
      <w:r w:rsidRPr="00D77476">
        <w:rPr>
          <w:rFonts w:cstheme="minorHAnsi"/>
          <w:b/>
          <w:lang w:val="ro-RO"/>
        </w:rPr>
        <w:t xml:space="preserve">  </w:t>
      </w:r>
      <w:r w:rsidRPr="00D77476">
        <w:rPr>
          <w:rFonts w:cstheme="minorHAnsi"/>
          <w:lang w:val="ro-RO"/>
        </w:rPr>
        <w:t>Prețul indicat mai sus este ferm și fix și nu poate fi modificat pe durata executării contractului.</w:t>
      </w:r>
    </w:p>
    <w:p w14:paraId="075D6B3C" w14:textId="77777777" w:rsidR="00614CB8" w:rsidRPr="00E65399" w:rsidRDefault="00614CB8" w:rsidP="00614CB8">
      <w:pPr>
        <w:spacing w:after="0" w:line="240" w:lineRule="auto"/>
        <w:ind w:left="720" w:hanging="720"/>
        <w:rPr>
          <w:rFonts w:cstheme="minorHAnsi"/>
          <w:b/>
          <w:sz w:val="12"/>
          <w:lang w:val="ro-RO"/>
        </w:rPr>
      </w:pPr>
    </w:p>
    <w:p w14:paraId="25E79DE9" w14:textId="5EAB19D5" w:rsidR="00614CB8" w:rsidRPr="00D77476" w:rsidRDefault="00614CB8" w:rsidP="00614CB8">
      <w:pPr>
        <w:spacing w:after="0" w:line="240" w:lineRule="auto"/>
        <w:ind w:left="720" w:hanging="720"/>
        <w:jc w:val="both"/>
        <w:rPr>
          <w:rFonts w:cstheme="minorHAnsi"/>
          <w:i/>
          <w:color w:val="3366FF"/>
          <w:lang w:val="ro-RO"/>
        </w:rPr>
      </w:pPr>
      <w:r w:rsidRPr="00D77476">
        <w:rPr>
          <w:rFonts w:cstheme="minorHAnsi"/>
          <w:b/>
          <w:lang w:val="ro-RO"/>
        </w:rPr>
        <w:t>3.</w:t>
      </w:r>
      <w:r w:rsidRPr="00D77476">
        <w:rPr>
          <w:rFonts w:cstheme="minorHAnsi"/>
          <w:b/>
          <w:lang w:val="ro-RO"/>
        </w:rPr>
        <w:tab/>
      </w:r>
      <w:r w:rsidRPr="00D77476">
        <w:rPr>
          <w:rFonts w:cstheme="minorHAnsi"/>
          <w:b/>
          <w:u w:val="single"/>
          <w:lang w:val="ro-RO"/>
        </w:rPr>
        <w:t>Grafic de livrare:</w:t>
      </w:r>
      <w:r w:rsidRPr="00D77476">
        <w:rPr>
          <w:rFonts w:cstheme="minorHAnsi"/>
          <w:b/>
          <w:lang w:val="ro-RO"/>
        </w:rPr>
        <w:t xml:space="preserve"> </w:t>
      </w:r>
      <w:r w:rsidRPr="00D77476">
        <w:rPr>
          <w:rFonts w:cstheme="minorHAnsi"/>
          <w:lang w:val="ro-RO"/>
        </w:rPr>
        <w:t xml:space="preserve">Livrarea se efectuează în cel mult </w:t>
      </w:r>
      <w:r w:rsidR="0065492A">
        <w:rPr>
          <w:rFonts w:cstheme="minorHAnsi"/>
          <w:lang w:val="ro-RO"/>
        </w:rPr>
        <w:t>o</w:t>
      </w:r>
      <w:r w:rsidRPr="00D77476">
        <w:rPr>
          <w:rFonts w:cstheme="minorHAnsi"/>
          <w:lang w:val="ro-RO"/>
        </w:rPr>
        <w:t xml:space="preserve"> săptămân</w:t>
      </w:r>
      <w:r w:rsidR="0065492A">
        <w:rPr>
          <w:rFonts w:cstheme="minorHAnsi"/>
          <w:lang w:val="ro-RO"/>
        </w:rPr>
        <w:t>ă</w:t>
      </w:r>
      <w:r w:rsidRPr="00D77476">
        <w:rPr>
          <w:rFonts w:cstheme="minorHAnsi"/>
          <w:lang w:val="ro-RO"/>
        </w:rPr>
        <w:t xml:space="preserve"> de la semnarea Contractului/ Notei de Comanda, la destinația finală indicată, conform următorului grafic: </w:t>
      </w:r>
      <w:r w:rsidRPr="00D77476">
        <w:rPr>
          <w:rFonts w:cstheme="minorHAnsi"/>
          <w:i/>
          <w:color w:val="FF0000"/>
          <w:lang w:val="ro-RO"/>
        </w:rPr>
        <w:t>[a se completa de către Ofertant]</w:t>
      </w:r>
    </w:p>
    <w:p w14:paraId="41A1C790" w14:textId="77777777" w:rsidR="00614CB8" w:rsidRPr="00E65399" w:rsidRDefault="00614CB8" w:rsidP="00614CB8">
      <w:pPr>
        <w:spacing w:after="0" w:line="240" w:lineRule="auto"/>
        <w:ind w:left="720" w:hanging="720"/>
        <w:jc w:val="both"/>
        <w:rPr>
          <w:rFonts w:cstheme="minorHAnsi"/>
          <w:sz w:val="12"/>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614CB8" w:rsidRPr="00E65399" w14:paraId="1E546EFA" w14:textId="77777777" w:rsidTr="00CD1C38">
        <w:trPr>
          <w:trHeight w:val="285"/>
        </w:trPr>
        <w:tc>
          <w:tcPr>
            <w:tcW w:w="900" w:type="dxa"/>
            <w:shd w:val="clear" w:color="auto" w:fill="auto"/>
            <w:noWrap/>
            <w:vAlign w:val="center"/>
          </w:tcPr>
          <w:p w14:paraId="7671C9EF" w14:textId="77777777" w:rsidR="00614CB8" w:rsidRPr="00E65399" w:rsidRDefault="00614CB8" w:rsidP="00CD1C38">
            <w:pPr>
              <w:spacing w:after="0" w:line="240" w:lineRule="auto"/>
              <w:jc w:val="center"/>
              <w:rPr>
                <w:rFonts w:cstheme="minorHAnsi"/>
                <w:b/>
                <w:lang w:val="ro-RO"/>
              </w:rPr>
            </w:pPr>
            <w:r w:rsidRPr="00E65399">
              <w:rPr>
                <w:rFonts w:cstheme="minorHAnsi"/>
                <w:b/>
                <w:lang w:val="ro-RO"/>
              </w:rPr>
              <w:t>Nr. crt.</w:t>
            </w:r>
          </w:p>
        </w:tc>
        <w:tc>
          <w:tcPr>
            <w:tcW w:w="4033" w:type="dxa"/>
            <w:shd w:val="clear" w:color="auto" w:fill="auto"/>
            <w:vAlign w:val="center"/>
          </w:tcPr>
          <w:p w14:paraId="065CC1E0" w14:textId="77777777" w:rsidR="00614CB8" w:rsidRPr="00E65399" w:rsidRDefault="00614CB8" w:rsidP="00CD1C38">
            <w:pPr>
              <w:spacing w:after="0" w:line="240" w:lineRule="auto"/>
              <w:jc w:val="center"/>
              <w:rPr>
                <w:rFonts w:cstheme="minorHAnsi"/>
                <w:b/>
                <w:lang w:val="ro-RO"/>
              </w:rPr>
            </w:pPr>
            <w:r w:rsidRPr="00E65399">
              <w:rPr>
                <w:rFonts w:cstheme="minorHAnsi"/>
                <w:b/>
                <w:lang w:val="ro-RO"/>
              </w:rPr>
              <w:t>Denumirea produselor</w:t>
            </w:r>
          </w:p>
        </w:tc>
        <w:tc>
          <w:tcPr>
            <w:tcW w:w="1276" w:type="dxa"/>
            <w:vAlign w:val="center"/>
          </w:tcPr>
          <w:p w14:paraId="2F865F28" w14:textId="77777777" w:rsidR="00614CB8" w:rsidRPr="00E65399" w:rsidRDefault="00614CB8" w:rsidP="00CD1C38">
            <w:pPr>
              <w:spacing w:after="0" w:line="240" w:lineRule="auto"/>
              <w:jc w:val="center"/>
              <w:rPr>
                <w:rFonts w:cstheme="minorHAnsi"/>
                <w:b/>
                <w:lang w:val="ro-RO"/>
              </w:rPr>
            </w:pPr>
            <w:r w:rsidRPr="00E65399">
              <w:rPr>
                <w:rFonts w:cstheme="minorHAnsi"/>
                <w:b/>
                <w:lang w:val="ro-RO"/>
              </w:rPr>
              <w:t>Cant.</w:t>
            </w:r>
          </w:p>
        </w:tc>
        <w:tc>
          <w:tcPr>
            <w:tcW w:w="3624" w:type="dxa"/>
            <w:vAlign w:val="center"/>
          </w:tcPr>
          <w:p w14:paraId="50FD3E86" w14:textId="77777777" w:rsidR="00614CB8" w:rsidRPr="00E65399" w:rsidRDefault="00614CB8" w:rsidP="00CD1C38">
            <w:pPr>
              <w:spacing w:after="0" w:line="240" w:lineRule="auto"/>
              <w:jc w:val="center"/>
              <w:rPr>
                <w:rFonts w:cstheme="minorHAnsi"/>
                <w:b/>
                <w:lang w:val="ro-RO"/>
              </w:rPr>
            </w:pPr>
            <w:r w:rsidRPr="00E65399">
              <w:rPr>
                <w:rFonts w:cstheme="minorHAnsi"/>
                <w:b/>
                <w:lang w:val="ro-RO"/>
              </w:rPr>
              <w:t>Termene de livrare</w:t>
            </w:r>
          </w:p>
        </w:tc>
      </w:tr>
      <w:tr w:rsidR="00DD0AA4" w:rsidRPr="00E65399" w14:paraId="00F42910" w14:textId="77777777" w:rsidTr="00461ABD">
        <w:trPr>
          <w:trHeight w:val="285"/>
        </w:trPr>
        <w:tc>
          <w:tcPr>
            <w:tcW w:w="900" w:type="dxa"/>
            <w:shd w:val="clear" w:color="auto" w:fill="auto"/>
            <w:noWrap/>
            <w:vAlign w:val="center"/>
          </w:tcPr>
          <w:p w14:paraId="28322D8F" w14:textId="59E9CD2E" w:rsidR="00DD0AA4" w:rsidRPr="00E65399" w:rsidRDefault="00DD0AA4" w:rsidP="00DD0AA4">
            <w:pPr>
              <w:spacing w:after="0" w:line="240" w:lineRule="auto"/>
              <w:ind w:left="162"/>
              <w:rPr>
                <w:rFonts w:cstheme="minorHAnsi"/>
                <w:lang w:val="ro-RO"/>
              </w:rPr>
            </w:pPr>
            <w:r w:rsidRPr="00E65399">
              <w:t>1.</w:t>
            </w:r>
          </w:p>
        </w:tc>
        <w:tc>
          <w:tcPr>
            <w:tcW w:w="4033" w:type="dxa"/>
            <w:shd w:val="clear" w:color="auto" w:fill="auto"/>
            <w:vAlign w:val="center"/>
          </w:tcPr>
          <w:p w14:paraId="280A9E64" w14:textId="09F9708B" w:rsidR="00DD0AA4" w:rsidRPr="00E65399" w:rsidRDefault="00DD0AA4" w:rsidP="005959DB">
            <w:pPr>
              <w:spacing w:after="0" w:line="240" w:lineRule="auto"/>
              <w:ind w:hanging="48"/>
              <w:rPr>
                <w:rFonts w:cstheme="minorHAnsi"/>
                <w:lang w:val="ro-RO"/>
              </w:rPr>
            </w:pPr>
            <w:proofErr w:type="spellStart"/>
            <w:r w:rsidRPr="00E65399">
              <w:t>Cartuș</w:t>
            </w:r>
            <w:proofErr w:type="spellEnd"/>
            <w:r w:rsidRPr="00E65399">
              <w:t xml:space="preserve"> </w:t>
            </w:r>
            <w:proofErr w:type="spellStart"/>
            <w:r w:rsidRPr="00E65399">
              <w:t>imprimantă</w:t>
            </w:r>
            <w:proofErr w:type="spellEnd"/>
          </w:p>
        </w:tc>
        <w:tc>
          <w:tcPr>
            <w:tcW w:w="1276" w:type="dxa"/>
            <w:vAlign w:val="center"/>
          </w:tcPr>
          <w:p w14:paraId="3A6B3B32" w14:textId="0317E16A" w:rsidR="00DD0AA4" w:rsidRPr="00E65399" w:rsidRDefault="00DD0AA4" w:rsidP="00DD0AA4">
            <w:pPr>
              <w:spacing w:after="0" w:line="240" w:lineRule="auto"/>
              <w:jc w:val="center"/>
              <w:rPr>
                <w:rFonts w:cstheme="minorHAnsi"/>
                <w:lang w:val="ro-RO"/>
              </w:rPr>
            </w:pPr>
            <w:r w:rsidRPr="00E65399">
              <w:t xml:space="preserve">3 </w:t>
            </w:r>
            <w:proofErr w:type="spellStart"/>
            <w:r w:rsidRPr="00E65399">
              <w:t>buc</w:t>
            </w:r>
            <w:proofErr w:type="spellEnd"/>
            <w:r w:rsidRPr="00E65399">
              <w:t>.</w:t>
            </w:r>
          </w:p>
        </w:tc>
        <w:tc>
          <w:tcPr>
            <w:tcW w:w="3624" w:type="dxa"/>
          </w:tcPr>
          <w:p w14:paraId="3ECAB0F9" w14:textId="77777777" w:rsidR="00DD0AA4" w:rsidRPr="00E65399" w:rsidRDefault="00DD0AA4" w:rsidP="00DD0AA4">
            <w:pPr>
              <w:spacing w:after="0" w:line="240" w:lineRule="auto"/>
              <w:jc w:val="center"/>
              <w:rPr>
                <w:rFonts w:cstheme="minorHAnsi"/>
                <w:lang w:val="ro-RO"/>
              </w:rPr>
            </w:pPr>
          </w:p>
        </w:tc>
      </w:tr>
      <w:tr w:rsidR="005959DB" w:rsidRPr="00E65399" w14:paraId="043B8817" w14:textId="77777777" w:rsidTr="00492FF8">
        <w:trPr>
          <w:trHeight w:val="285"/>
        </w:trPr>
        <w:tc>
          <w:tcPr>
            <w:tcW w:w="900" w:type="dxa"/>
            <w:shd w:val="clear" w:color="auto" w:fill="auto"/>
            <w:noWrap/>
            <w:vAlign w:val="center"/>
          </w:tcPr>
          <w:p w14:paraId="31D7EDCE" w14:textId="415F28D6" w:rsidR="005959DB" w:rsidRPr="00E65399" w:rsidRDefault="005959DB" w:rsidP="005959DB">
            <w:pPr>
              <w:spacing w:after="0" w:line="240" w:lineRule="auto"/>
              <w:ind w:left="162"/>
              <w:rPr>
                <w:rFonts w:cstheme="minorHAnsi"/>
                <w:lang w:val="ro-RO"/>
              </w:rPr>
            </w:pPr>
            <w:r w:rsidRPr="00E65399">
              <w:t>2.</w:t>
            </w:r>
          </w:p>
        </w:tc>
        <w:tc>
          <w:tcPr>
            <w:tcW w:w="4033" w:type="dxa"/>
            <w:shd w:val="clear" w:color="auto" w:fill="auto"/>
          </w:tcPr>
          <w:p w14:paraId="43CACB02" w14:textId="71946941" w:rsidR="005959DB" w:rsidRPr="00E65399" w:rsidRDefault="005959DB" w:rsidP="005959DB">
            <w:pPr>
              <w:spacing w:after="0" w:line="240" w:lineRule="auto"/>
              <w:ind w:hanging="48"/>
              <w:rPr>
                <w:rFonts w:cstheme="minorHAnsi"/>
                <w:lang w:val="ro-RO"/>
              </w:rPr>
            </w:pPr>
            <w:r w:rsidRPr="00E65399">
              <w:rPr>
                <w:rFonts w:cstheme="minorHAnsi"/>
                <w:spacing w:val="-2"/>
                <w:lang w:val="ro-RO"/>
              </w:rPr>
              <w:t>Top hârtie copiator A4, 500 file</w:t>
            </w:r>
          </w:p>
        </w:tc>
        <w:tc>
          <w:tcPr>
            <w:tcW w:w="1276" w:type="dxa"/>
            <w:vAlign w:val="center"/>
          </w:tcPr>
          <w:p w14:paraId="55DAE288" w14:textId="462F60EC" w:rsidR="005959DB" w:rsidRPr="00E65399" w:rsidRDefault="005959DB" w:rsidP="005959DB">
            <w:pPr>
              <w:spacing w:after="0" w:line="240" w:lineRule="auto"/>
              <w:jc w:val="center"/>
              <w:rPr>
                <w:rFonts w:cstheme="minorHAnsi"/>
                <w:lang w:val="ro-RO"/>
              </w:rPr>
            </w:pPr>
            <w:r w:rsidRPr="00E65399">
              <w:t>15 set-</w:t>
            </w:r>
            <w:proofErr w:type="spellStart"/>
            <w:r w:rsidRPr="00E65399">
              <w:t>uri</w:t>
            </w:r>
            <w:proofErr w:type="spellEnd"/>
          </w:p>
        </w:tc>
        <w:tc>
          <w:tcPr>
            <w:tcW w:w="3624" w:type="dxa"/>
          </w:tcPr>
          <w:p w14:paraId="4931529F" w14:textId="77777777" w:rsidR="005959DB" w:rsidRPr="00E65399" w:rsidRDefault="005959DB" w:rsidP="005959DB">
            <w:pPr>
              <w:spacing w:after="0" w:line="240" w:lineRule="auto"/>
              <w:jc w:val="center"/>
              <w:rPr>
                <w:rFonts w:cstheme="minorHAnsi"/>
                <w:lang w:val="ro-RO"/>
              </w:rPr>
            </w:pPr>
          </w:p>
        </w:tc>
      </w:tr>
      <w:tr w:rsidR="00DD0AA4" w:rsidRPr="00E65399" w14:paraId="7F12AFE2" w14:textId="77777777" w:rsidTr="00461ABD">
        <w:trPr>
          <w:trHeight w:val="285"/>
        </w:trPr>
        <w:tc>
          <w:tcPr>
            <w:tcW w:w="900" w:type="dxa"/>
            <w:shd w:val="clear" w:color="auto" w:fill="auto"/>
            <w:noWrap/>
            <w:vAlign w:val="center"/>
          </w:tcPr>
          <w:p w14:paraId="7AE0842A" w14:textId="1221C678" w:rsidR="00DD0AA4" w:rsidRPr="00E65399" w:rsidRDefault="00DD0AA4" w:rsidP="00DD0AA4">
            <w:pPr>
              <w:spacing w:after="0" w:line="240" w:lineRule="auto"/>
              <w:ind w:left="162"/>
              <w:rPr>
                <w:rFonts w:cstheme="minorHAnsi"/>
                <w:lang w:val="ro-RO"/>
              </w:rPr>
            </w:pPr>
            <w:r w:rsidRPr="00E65399">
              <w:t>3.</w:t>
            </w:r>
          </w:p>
        </w:tc>
        <w:tc>
          <w:tcPr>
            <w:tcW w:w="4033" w:type="dxa"/>
            <w:shd w:val="clear" w:color="auto" w:fill="auto"/>
            <w:vAlign w:val="center"/>
          </w:tcPr>
          <w:p w14:paraId="123B26BD" w14:textId="34C79295" w:rsidR="00DD0AA4" w:rsidRPr="00E65399" w:rsidRDefault="00DD0AA4" w:rsidP="005959DB">
            <w:pPr>
              <w:spacing w:after="0" w:line="240" w:lineRule="auto"/>
              <w:ind w:hanging="48"/>
              <w:rPr>
                <w:rFonts w:cstheme="minorHAnsi"/>
                <w:lang w:val="ro-RO"/>
              </w:rPr>
            </w:pPr>
            <w:proofErr w:type="spellStart"/>
            <w:r w:rsidRPr="00E65399">
              <w:t>Bibliorafturi</w:t>
            </w:r>
            <w:proofErr w:type="spellEnd"/>
          </w:p>
        </w:tc>
        <w:tc>
          <w:tcPr>
            <w:tcW w:w="1276" w:type="dxa"/>
            <w:vAlign w:val="center"/>
          </w:tcPr>
          <w:p w14:paraId="0249CE4C" w14:textId="22A6072B" w:rsidR="00DD0AA4" w:rsidRPr="00E65399" w:rsidRDefault="00DD0AA4" w:rsidP="00DD0AA4">
            <w:pPr>
              <w:spacing w:after="0" w:line="240" w:lineRule="auto"/>
              <w:jc w:val="center"/>
              <w:rPr>
                <w:rFonts w:cstheme="minorHAnsi"/>
                <w:lang w:val="ro-RO"/>
              </w:rPr>
            </w:pPr>
            <w:r w:rsidRPr="00E65399">
              <w:t xml:space="preserve">10 </w:t>
            </w:r>
            <w:proofErr w:type="spellStart"/>
            <w:r w:rsidRPr="00E65399">
              <w:t>buc</w:t>
            </w:r>
            <w:proofErr w:type="spellEnd"/>
            <w:r w:rsidRPr="00E65399">
              <w:t>.</w:t>
            </w:r>
          </w:p>
        </w:tc>
        <w:tc>
          <w:tcPr>
            <w:tcW w:w="3624" w:type="dxa"/>
          </w:tcPr>
          <w:p w14:paraId="647BDE79" w14:textId="77777777" w:rsidR="00DD0AA4" w:rsidRPr="00E65399" w:rsidRDefault="00DD0AA4" w:rsidP="00DD0AA4">
            <w:pPr>
              <w:spacing w:after="0" w:line="240" w:lineRule="auto"/>
              <w:jc w:val="center"/>
              <w:rPr>
                <w:rFonts w:cstheme="minorHAnsi"/>
                <w:lang w:val="ro-RO"/>
              </w:rPr>
            </w:pPr>
          </w:p>
        </w:tc>
      </w:tr>
      <w:tr w:rsidR="00DD0AA4" w:rsidRPr="00E65399" w14:paraId="4B831985" w14:textId="77777777" w:rsidTr="00461ABD">
        <w:trPr>
          <w:trHeight w:val="285"/>
        </w:trPr>
        <w:tc>
          <w:tcPr>
            <w:tcW w:w="900" w:type="dxa"/>
            <w:shd w:val="clear" w:color="auto" w:fill="auto"/>
            <w:noWrap/>
            <w:vAlign w:val="center"/>
          </w:tcPr>
          <w:p w14:paraId="33EC7E75" w14:textId="674F1F50" w:rsidR="00DD0AA4" w:rsidRPr="00E65399" w:rsidRDefault="00DD0AA4" w:rsidP="00DD0AA4">
            <w:pPr>
              <w:spacing w:after="0" w:line="240" w:lineRule="auto"/>
              <w:ind w:left="162"/>
              <w:rPr>
                <w:rFonts w:cstheme="minorHAnsi"/>
                <w:lang w:val="ro-RO"/>
              </w:rPr>
            </w:pPr>
            <w:r w:rsidRPr="00E65399">
              <w:t>4.</w:t>
            </w:r>
          </w:p>
        </w:tc>
        <w:tc>
          <w:tcPr>
            <w:tcW w:w="4033" w:type="dxa"/>
            <w:shd w:val="clear" w:color="auto" w:fill="auto"/>
            <w:vAlign w:val="center"/>
          </w:tcPr>
          <w:p w14:paraId="12BC1829" w14:textId="61714150" w:rsidR="00DD0AA4" w:rsidRPr="00E65399" w:rsidRDefault="00DD0AA4" w:rsidP="005959DB">
            <w:pPr>
              <w:spacing w:after="0" w:line="240" w:lineRule="auto"/>
              <w:ind w:hanging="48"/>
              <w:rPr>
                <w:rFonts w:cstheme="minorHAnsi"/>
                <w:lang w:val="ro-RO"/>
              </w:rPr>
            </w:pPr>
            <w:proofErr w:type="spellStart"/>
            <w:r w:rsidRPr="00E65399">
              <w:t>Rezerva</w:t>
            </w:r>
            <w:proofErr w:type="spellEnd"/>
            <w:r w:rsidRPr="00E65399">
              <w:t xml:space="preserve"> </w:t>
            </w:r>
            <w:proofErr w:type="spellStart"/>
            <w:r w:rsidRPr="00E65399">
              <w:t>hartie</w:t>
            </w:r>
            <w:proofErr w:type="spellEnd"/>
            <w:r w:rsidRPr="00E65399">
              <w:t xml:space="preserve"> flipchart</w:t>
            </w:r>
          </w:p>
        </w:tc>
        <w:tc>
          <w:tcPr>
            <w:tcW w:w="1276" w:type="dxa"/>
            <w:vAlign w:val="center"/>
          </w:tcPr>
          <w:p w14:paraId="54F7A593" w14:textId="566DC766" w:rsidR="00DD0AA4" w:rsidRPr="00E65399" w:rsidRDefault="00DD0AA4" w:rsidP="00DD0AA4">
            <w:pPr>
              <w:spacing w:after="0" w:line="240" w:lineRule="auto"/>
              <w:jc w:val="center"/>
              <w:rPr>
                <w:rFonts w:cstheme="minorHAnsi"/>
                <w:lang w:val="ro-RO"/>
              </w:rPr>
            </w:pPr>
            <w:r w:rsidRPr="00E65399">
              <w:t>5 set-</w:t>
            </w:r>
            <w:proofErr w:type="spellStart"/>
            <w:r w:rsidRPr="00E65399">
              <w:t>uri</w:t>
            </w:r>
            <w:proofErr w:type="spellEnd"/>
          </w:p>
        </w:tc>
        <w:tc>
          <w:tcPr>
            <w:tcW w:w="3624" w:type="dxa"/>
          </w:tcPr>
          <w:p w14:paraId="3B97D996" w14:textId="77777777" w:rsidR="00DD0AA4" w:rsidRPr="00E65399" w:rsidRDefault="00DD0AA4" w:rsidP="00DD0AA4">
            <w:pPr>
              <w:spacing w:after="0" w:line="240" w:lineRule="auto"/>
              <w:jc w:val="center"/>
              <w:rPr>
                <w:rFonts w:cstheme="minorHAnsi"/>
                <w:lang w:val="ro-RO"/>
              </w:rPr>
            </w:pPr>
          </w:p>
        </w:tc>
      </w:tr>
      <w:tr w:rsidR="00DD0AA4" w:rsidRPr="00E65399" w14:paraId="091AF355" w14:textId="77777777" w:rsidTr="00461ABD">
        <w:trPr>
          <w:trHeight w:val="285"/>
        </w:trPr>
        <w:tc>
          <w:tcPr>
            <w:tcW w:w="900" w:type="dxa"/>
            <w:shd w:val="clear" w:color="auto" w:fill="auto"/>
            <w:noWrap/>
            <w:vAlign w:val="center"/>
          </w:tcPr>
          <w:p w14:paraId="752D5337" w14:textId="50E38090" w:rsidR="00DD0AA4" w:rsidRPr="00E65399" w:rsidRDefault="00DD0AA4" w:rsidP="00DD0AA4">
            <w:pPr>
              <w:spacing w:after="0" w:line="240" w:lineRule="auto"/>
              <w:ind w:left="162"/>
              <w:rPr>
                <w:rFonts w:cstheme="minorHAnsi"/>
                <w:lang w:val="ro-RO"/>
              </w:rPr>
            </w:pPr>
            <w:r w:rsidRPr="00E65399">
              <w:t>5.</w:t>
            </w:r>
          </w:p>
        </w:tc>
        <w:tc>
          <w:tcPr>
            <w:tcW w:w="4033" w:type="dxa"/>
            <w:shd w:val="clear" w:color="auto" w:fill="auto"/>
            <w:vAlign w:val="center"/>
          </w:tcPr>
          <w:p w14:paraId="66DE615C" w14:textId="42C800BC" w:rsidR="00DD0AA4" w:rsidRPr="00E65399" w:rsidRDefault="00DD0AA4" w:rsidP="005959DB">
            <w:pPr>
              <w:spacing w:after="0" w:line="240" w:lineRule="auto"/>
              <w:ind w:hanging="48"/>
              <w:rPr>
                <w:rFonts w:cstheme="minorHAnsi"/>
                <w:lang w:val="ro-RO"/>
              </w:rPr>
            </w:pPr>
            <w:proofErr w:type="spellStart"/>
            <w:r w:rsidRPr="00E65399">
              <w:t>Markere</w:t>
            </w:r>
            <w:proofErr w:type="spellEnd"/>
            <w:r w:rsidRPr="00E65399">
              <w:t xml:space="preserve"> </w:t>
            </w:r>
            <w:proofErr w:type="spellStart"/>
            <w:r w:rsidRPr="00E65399">
              <w:t>reincarcabile</w:t>
            </w:r>
            <w:proofErr w:type="spellEnd"/>
            <w:r w:rsidRPr="00E65399">
              <w:t xml:space="preserve"> </w:t>
            </w:r>
            <w:proofErr w:type="spellStart"/>
            <w:r w:rsidRPr="00E65399">
              <w:t>tablă</w:t>
            </w:r>
            <w:proofErr w:type="spellEnd"/>
            <w:r w:rsidRPr="00E65399">
              <w:t xml:space="preserve"> </w:t>
            </w:r>
            <w:proofErr w:type="spellStart"/>
            <w:r w:rsidRPr="00E65399">
              <w:t>magnetică</w:t>
            </w:r>
            <w:proofErr w:type="spellEnd"/>
          </w:p>
        </w:tc>
        <w:tc>
          <w:tcPr>
            <w:tcW w:w="1276" w:type="dxa"/>
            <w:vAlign w:val="center"/>
          </w:tcPr>
          <w:p w14:paraId="7C49F457" w14:textId="4C877888" w:rsidR="00DD0AA4" w:rsidRPr="00E65399" w:rsidRDefault="00DD0AA4" w:rsidP="00DD0AA4">
            <w:pPr>
              <w:spacing w:after="0" w:line="240" w:lineRule="auto"/>
              <w:jc w:val="center"/>
              <w:rPr>
                <w:rFonts w:cstheme="minorHAnsi"/>
                <w:lang w:val="ro-RO"/>
              </w:rPr>
            </w:pPr>
            <w:r w:rsidRPr="00E65399">
              <w:t>2 set-</w:t>
            </w:r>
            <w:proofErr w:type="spellStart"/>
            <w:r w:rsidRPr="00E65399">
              <w:t>uri</w:t>
            </w:r>
            <w:proofErr w:type="spellEnd"/>
          </w:p>
        </w:tc>
        <w:tc>
          <w:tcPr>
            <w:tcW w:w="3624" w:type="dxa"/>
          </w:tcPr>
          <w:p w14:paraId="3C2F995A" w14:textId="77777777" w:rsidR="00DD0AA4" w:rsidRPr="00E65399" w:rsidRDefault="00DD0AA4" w:rsidP="00DD0AA4">
            <w:pPr>
              <w:spacing w:after="0" w:line="240" w:lineRule="auto"/>
              <w:jc w:val="center"/>
              <w:rPr>
                <w:rFonts w:cstheme="minorHAnsi"/>
                <w:lang w:val="ro-RO"/>
              </w:rPr>
            </w:pPr>
          </w:p>
        </w:tc>
      </w:tr>
    </w:tbl>
    <w:p w14:paraId="0AF25F79" w14:textId="77777777" w:rsidR="00614CB8" w:rsidRPr="00E65399" w:rsidRDefault="00614CB8" w:rsidP="00614CB8">
      <w:pPr>
        <w:spacing w:after="0" w:line="240" w:lineRule="auto"/>
        <w:rPr>
          <w:rFonts w:cstheme="minorHAnsi"/>
          <w:b/>
          <w:sz w:val="12"/>
          <w:lang w:val="ro-RO"/>
        </w:rPr>
      </w:pPr>
    </w:p>
    <w:p w14:paraId="0F456DDE" w14:textId="77777777" w:rsidR="00614CB8" w:rsidRPr="00D77476" w:rsidRDefault="00614CB8" w:rsidP="00614CB8">
      <w:pPr>
        <w:spacing w:after="0" w:line="240" w:lineRule="auto"/>
        <w:jc w:val="both"/>
        <w:rPr>
          <w:rFonts w:cstheme="minorHAnsi"/>
          <w:lang w:val="ro-RO"/>
        </w:rPr>
      </w:pPr>
      <w:r w:rsidRPr="00D77476">
        <w:rPr>
          <w:rFonts w:cstheme="minorHAnsi"/>
          <w:b/>
          <w:lang w:val="ro-RO"/>
        </w:rPr>
        <w:t>4.</w:t>
      </w:r>
      <w:r w:rsidRPr="00D77476">
        <w:rPr>
          <w:rFonts w:cstheme="minorHAnsi"/>
          <w:b/>
          <w:lang w:val="ro-RO"/>
        </w:rPr>
        <w:tab/>
      </w:r>
      <w:r w:rsidRPr="00D77476">
        <w:rPr>
          <w:rFonts w:cstheme="minorHAnsi"/>
          <w:b/>
          <w:u w:val="single"/>
          <w:lang w:val="ro-RO"/>
        </w:rPr>
        <w:t>Plata</w:t>
      </w:r>
      <w:r w:rsidRPr="00D77476">
        <w:rPr>
          <w:rFonts w:cstheme="minorHAnsi"/>
          <w:b/>
          <w:lang w:val="ro-RO"/>
        </w:rPr>
        <w:t xml:space="preserve"> </w:t>
      </w:r>
      <w:r w:rsidRPr="00D77476">
        <w:rPr>
          <w:rFonts w:cstheme="minorHAnsi"/>
          <w:lang w:val="ro-RO"/>
        </w:rPr>
        <w:t xml:space="preserve">facturii se va efectua în lei, 100% la livrarea efectivă a produselor la destinația finală indicată, pe baza facturii Furnizorului și a procesului - verbal de recepție, conform </w:t>
      </w:r>
      <w:r w:rsidRPr="00D77476">
        <w:rPr>
          <w:rFonts w:cstheme="minorHAnsi"/>
          <w:i/>
          <w:lang w:val="ro-RO"/>
        </w:rPr>
        <w:t>Graficului de livrare</w:t>
      </w:r>
      <w:r w:rsidRPr="00D77476">
        <w:rPr>
          <w:rFonts w:cstheme="minorHAnsi"/>
          <w:lang w:val="ro-RO"/>
        </w:rPr>
        <w:t>.</w:t>
      </w:r>
    </w:p>
    <w:p w14:paraId="75948702" w14:textId="77777777" w:rsidR="00614CB8" w:rsidRPr="00E65399" w:rsidRDefault="00614CB8" w:rsidP="00614CB8">
      <w:pPr>
        <w:tabs>
          <w:tab w:val="left" w:pos="-2127"/>
        </w:tabs>
        <w:suppressAutoHyphens/>
        <w:spacing w:after="0" w:line="240" w:lineRule="auto"/>
        <w:ind w:left="540" w:firstLine="27"/>
        <w:jc w:val="both"/>
        <w:rPr>
          <w:rFonts w:cstheme="minorHAnsi"/>
          <w:sz w:val="12"/>
          <w:lang w:val="ro-RO"/>
        </w:rPr>
      </w:pPr>
    </w:p>
    <w:p w14:paraId="5E0C3BC1" w14:textId="77777777" w:rsidR="00614CB8" w:rsidRPr="00D77476" w:rsidRDefault="00614CB8" w:rsidP="00614CB8">
      <w:pPr>
        <w:spacing w:after="0" w:line="240" w:lineRule="auto"/>
        <w:jc w:val="both"/>
        <w:rPr>
          <w:rFonts w:cstheme="minorHAnsi"/>
          <w:lang w:val="ro-RO"/>
        </w:rPr>
      </w:pPr>
      <w:r w:rsidRPr="00D77476">
        <w:rPr>
          <w:rFonts w:cstheme="minorHAnsi"/>
          <w:b/>
          <w:lang w:val="ro-RO"/>
        </w:rPr>
        <w:t>5.</w:t>
      </w:r>
      <w:r w:rsidRPr="00D77476">
        <w:rPr>
          <w:rFonts w:cstheme="minorHAnsi"/>
          <w:b/>
          <w:lang w:val="ro-RO"/>
        </w:rPr>
        <w:tab/>
      </w:r>
      <w:r w:rsidRPr="00D77476">
        <w:rPr>
          <w:rFonts w:cstheme="minorHAnsi"/>
          <w:b/>
          <w:u w:val="single"/>
          <w:lang w:val="ro-RO"/>
        </w:rPr>
        <w:t>Garanție</w:t>
      </w:r>
      <w:r w:rsidRPr="00D77476">
        <w:rPr>
          <w:rFonts w:cstheme="minorHAnsi"/>
          <w:b/>
          <w:lang w:val="ro-RO"/>
        </w:rPr>
        <w:t xml:space="preserve">: </w:t>
      </w:r>
      <w:r w:rsidRPr="00D77476">
        <w:rPr>
          <w:rFonts w:cstheme="minorHAnsi"/>
          <w:lang w:val="ro-RO"/>
        </w:rPr>
        <w:t>Bunurile oferite vor fi acoperite de garanția producătorului cel puțin 1 an de la data livrării către Beneficiar. Vă rugăm să menționați perioada de garanție și termenii garanției, în detaliu.</w:t>
      </w:r>
    </w:p>
    <w:p w14:paraId="165D47D6" w14:textId="77777777" w:rsidR="00614CB8" w:rsidRPr="00E65399" w:rsidRDefault="00614CB8" w:rsidP="00614CB8">
      <w:pPr>
        <w:spacing w:after="0" w:line="240" w:lineRule="auto"/>
        <w:ind w:left="720" w:hanging="720"/>
        <w:rPr>
          <w:rFonts w:cstheme="minorHAnsi"/>
          <w:b/>
          <w:sz w:val="12"/>
          <w:lang w:val="ro-RO"/>
        </w:rPr>
      </w:pPr>
    </w:p>
    <w:p w14:paraId="1399A5BA" w14:textId="77777777" w:rsidR="00614CB8" w:rsidRPr="00D77476" w:rsidRDefault="00614CB8" w:rsidP="00614CB8">
      <w:pPr>
        <w:spacing w:after="0" w:line="240" w:lineRule="auto"/>
        <w:ind w:left="720" w:hanging="720"/>
        <w:rPr>
          <w:rFonts w:cstheme="minorHAnsi"/>
          <w:b/>
          <w:u w:val="single"/>
          <w:lang w:val="ro-RO"/>
        </w:rPr>
      </w:pPr>
      <w:r w:rsidRPr="00D77476">
        <w:rPr>
          <w:rFonts w:cstheme="minorHAnsi"/>
          <w:b/>
          <w:lang w:val="ro-RO"/>
        </w:rPr>
        <w:t>6.</w:t>
      </w:r>
      <w:r w:rsidRPr="00D77476">
        <w:rPr>
          <w:rFonts w:cstheme="minorHAnsi"/>
          <w:b/>
          <w:lang w:val="ro-RO"/>
        </w:rPr>
        <w:tab/>
      </w:r>
      <w:r w:rsidRPr="00D77476">
        <w:rPr>
          <w:rFonts w:cstheme="minorHAnsi"/>
          <w:b/>
          <w:u w:val="single"/>
          <w:lang w:val="ro-RO"/>
        </w:rPr>
        <w:t xml:space="preserve">Instrucțiuni de ambalare:  </w:t>
      </w:r>
    </w:p>
    <w:p w14:paraId="6B98D776" w14:textId="698A1E80" w:rsidR="00614CB8" w:rsidRPr="00D77476" w:rsidRDefault="00614CB8" w:rsidP="00A434F7">
      <w:pPr>
        <w:tabs>
          <w:tab w:val="left" w:pos="90"/>
        </w:tabs>
        <w:suppressAutoHyphens/>
        <w:spacing w:after="0" w:line="240" w:lineRule="auto"/>
        <w:ind w:right="-72"/>
        <w:jc w:val="both"/>
        <w:rPr>
          <w:rFonts w:cstheme="minorHAnsi"/>
          <w:lang w:val="ro-RO"/>
        </w:rPr>
      </w:pPr>
      <w:r w:rsidRPr="00D77476">
        <w:rPr>
          <w:rFonts w:cstheme="minorHAnsi"/>
          <w:lang w:val="ro-RO"/>
        </w:rPr>
        <w:tab/>
      </w:r>
      <w:r w:rsidRPr="00D77476">
        <w:rPr>
          <w:rFonts w:cstheme="minorHAnsi"/>
          <w:lang w:val="ro-RO"/>
        </w:rPr>
        <w:tab/>
        <w:t xml:space="preserve">Furnizorul va asigura ambalarea produselor pentru a împiedica avarierea sau deteriorarea lor în timpul transportului către destinația finală. </w:t>
      </w:r>
      <w:bookmarkStart w:id="0" w:name="_GoBack"/>
      <w:bookmarkEnd w:id="0"/>
      <w:r w:rsidRPr="00D77476">
        <w:rPr>
          <w:rFonts w:cstheme="minorHAnsi"/>
          <w:lang w:val="ro-RO"/>
        </w:rPr>
        <w:br w:type="page"/>
      </w:r>
    </w:p>
    <w:p w14:paraId="618EB6E3" w14:textId="77777777" w:rsidR="00614CB8" w:rsidRPr="00D77476" w:rsidRDefault="00614CB8" w:rsidP="00614CB8">
      <w:pPr>
        <w:tabs>
          <w:tab w:val="left" w:pos="90"/>
        </w:tabs>
        <w:suppressAutoHyphens/>
        <w:spacing w:after="0" w:line="240" w:lineRule="auto"/>
        <w:ind w:right="-72"/>
        <w:jc w:val="both"/>
        <w:rPr>
          <w:rFonts w:cstheme="minorHAnsi"/>
          <w:lang w:val="ro-RO"/>
        </w:rPr>
      </w:pPr>
    </w:p>
    <w:p w14:paraId="3B0B0765" w14:textId="77777777" w:rsidR="00614CB8" w:rsidRPr="00D77476" w:rsidRDefault="00614CB8" w:rsidP="00614CB8">
      <w:pPr>
        <w:spacing w:after="0" w:line="240" w:lineRule="auto"/>
        <w:ind w:left="720" w:hanging="720"/>
        <w:jc w:val="both"/>
        <w:rPr>
          <w:rFonts w:cstheme="minorHAnsi"/>
          <w:b/>
          <w:lang w:val="ro-RO"/>
        </w:rPr>
      </w:pPr>
      <w:r w:rsidRPr="00D77476">
        <w:rPr>
          <w:rFonts w:cstheme="minorHAnsi"/>
          <w:b/>
          <w:lang w:val="ro-RO"/>
        </w:rPr>
        <w:t xml:space="preserve">7. </w:t>
      </w:r>
      <w:r w:rsidRPr="00D77476">
        <w:rPr>
          <w:rFonts w:cstheme="minorHAnsi"/>
          <w:b/>
          <w:lang w:val="ro-RO"/>
        </w:rPr>
        <w:tab/>
      </w:r>
      <w:r w:rsidRPr="00D77476">
        <w:rPr>
          <w:rFonts w:cstheme="minorHAnsi"/>
          <w:b/>
          <w:u w:val="single"/>
          <w:lang w:val="ro-RO"/>
        </w:rPr>
        <w:t>Specificații Tehnice:</w:t>
      </w:r>
    </w:p>
    <w:p w14:paraId="31277ADE" w14:textId="77777777" w:rsidR="00614CB8" w:rsidRPr="00D77476" w:rsidRDefault="00614CB8" w:rsidP="00614CB8">
      <w:pPr>
        <w:spacing w:after="0" w:line="240" w:lineRule="auto"/>
        <w:ind w:left="720" w:hanging="720"/>
        <w:jc w:val="both"/>
        <w:rPr>
          <w:rFonts w:cstheme="minorHAnsi"/>
          <w:i/>
          <w:color w:val="FF0000"/>
          <w:lang w:val="ro-RO"/>
        </w:rPr>
      </w:pPr>
      <w:r w:rsidRPr="00D77476">
        <w:rPr>
          <w:rFonts w:cstheme="minorHAnsi"/>
          <w:i/>
          <w:color w:val="FF0000"/>
          <w:lang w:val="ro-RO"/>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614CB8" w:rsidRPr="00E65399" w14:paraId="416A22B9" w14:textId="77777777" w:rsidTr="00CD1C38">
        <w:trPr>
          <w:trHeight w:val="285"/>
        </w:trPr>
        <w:tc>
          <w:tcPr>
            <w:tcW w:w="4680" w:type="dxa"/>
            <w:shd w:val="clear" w:color="auto" w:fill="auto"/>
            <w:vAlign w:val="bottom"/>
          </w:tcPr>
          <w:p w14:paraId="52A173EF" w14:textId="77777777" w:rsidR="00614CB8" w:rsidRPr="00E65399" w:rsidRDefault="00614CB8" w:rsidP="00CD1C38">
            <w:pPr>
              <w:spacing w:after="0" w:line="240" w:lineRule="auto"/>
              <w:jc w:val="center"/>
              <w:rPr>
                <w:rFonts w:cstheme="minorHAnsi"/>
                <w:b/>
                <w:lang w:val="ro-RO"/>
              </w:rPr>
            </w:pPr>
            <w:r w:rsidRPr="00E65399">
              <w:rPr>
                <w:rFonts w:cstheme="minorHAnsi"/>
                <w:b/>
                <w:lang w:val="ro-RO"/>
              </w:rPr>
              <w:t>A. Specificații tehnice solicitate</w:t>
            </w:r>
          </w:p>
          <w:p w14:paraId="16E97723" w14:textId="77777777" w:rsidR="00614CB8" w:rsidRPr="00E65399" w:rsidRDefault="00614CB8" w:rsidP="00CD1C38">
            <w:pPr>
              <w:spacing w:after="0" w:line="240" w:lineRule="auto"/>
              <w:jc w:val="center"/>
              <w:rPr>
                <w:rFonts w:cstheme="minorHAnsi"/>
                <w:i/>
                <w:lang w:val="ro-RO"/>
              </w:rPr>
            </w:pPr>
          </w:p>
        </w:tc>
        <w:tc>
          <w:tcPr>
            <w:tcW w:w="4320" w:type="dxa"/>
          </w:tcPr>
          <w:p w14:paraId="158C2EFE" w14:textId="77777777" w:rsidR="00614CB8" w:rsidRPr="00E65399" w:rsidRDefault="00614CB8" w:rsidP="00CD1C38">
            <w:pPr>
              <w:spacing w:after="0" w:line="240" w:lineRule="auto"/>
              <w:jc w:val="center"/>
              <w:rPr>
                <w:rFonts w:cstheme="minorHAnsi"/>
                <w:b/>
                <w:lang w:val="ro-RO"/>
              </w:rPr>
            </w:pPr>
            <w:r w:rsidRPr="00E65399">
              <w:rPr>
                <w:rFonts w:cstheme="minorHAnsi"/>
                <w:b/>
                <w:lang w:val="ro-RO"/>
              </w:rPr>
              <w:t>B. Specificații tehnice ofertate</w:t>
            </w:r>
          </w:p>
          <w:p w14:paraId="3DF37F5F" w14:textId="77777777" w:rsidR="00614CB8" w:rsidRPr="00E65399" w:rsidRDefault="00614CB8" w:rsidP="00CD1C38">
            <w:pPr>
              <w:spacing w:after="0" w:line="240" w:lineRule="auto"/>
              <w:jc w:val="center"/>
              <w:rPr>
                <w:rFonts w:cstheme="minorHAnsi"/>
                <w:i/>
                <w:color w:val="3366FF"/>
                <w:u w:val="single"/>
                <w:lang w:val="ro-RO"/>
              </w:rPr>
            </w:pPr>
            <w:r w:rsidRPr="00E65399">
              <w:rPr>
                <w:rFonts w:cstheme="minorHAnsi"/>
                <w:i/>
                <w:color w:val="FF0000"/>
                <w:lang w:val="ro-RO"/>
              </w:rPr>
              <w:t>[a se completa de către Ofertant]</w:t>
            </w:r>
          </w:p>
        </w:tc>
      </w:tr>
      <w:tr w:rsidR="00DD0AA4" w:rsidRPr="00E65399" w14:paraId="33360D20" w14:textId="77777777" w:rsidTr="00B41742">
        <w:trPr>
          <w:trHeight w:val="285"/>
        </w:trPr>
        <w:tc>
          <w:tcPr>
            <w:tcW w:w="4680" w:type="dxa"/>
            <w:shd w:val="clear" w:color="auto" w:fill="auto"/>
          </w:tcPr>
          <w:p w14:paraId="1FC2EA6D" w14:textId="0F863B82" w:rsidR="00DD0AA4" w:rsidRPr="00E65399" w:rsidRDefault="00DD0AA4" w:rsidP="00DD0AA4">
            <w:pPr>
              <w:spacing w:after="0" w:line="240" w:lineRule="auto"/>
              <w:ind w:left="-198" w:firstLine="198"/>
              <w:rPr>
                <w:rFonts w:cstheme="minorHAnsi"/>
                <w:i/>
                <w:color w:val="FF0000"/>
                <w:lang w:val="ro-RO"/>
              </w:rPr>
            </w:pPr>
            <w:r w:rsidRPr="00E65399">
              <w:rPr>
                <w:rFonts w:cstheme="minorHAnsi"/>
                <w:b/>
                <w:bCs/>
                <w:spacing w:val="-2"/>
                <w:lang w:val="ro-RO"/>
              </w:rPr>
              <w:t>Cartuș imprimantă</w:t>
            </w:r>
          </w:p>
        </w:tc>
        <w:tc>
          <w:tcPr>
            <w:tcW w:w="4320" w:type="dxa"/>
          </w:tcPr>
          <w:p w14:paraId="13A81B90" w14:textId="0FB008DD" w:rsidR="00DD0AA4" w:rsidRPr="00E65399" w:rsidRDefault="00DD0AA4" w:rsidP="00DD0AA4">
            <w:pPr>
              <w:spacing w:after="0" w:line="240" w:lineRule="auto"/>
              <w:rPr>
                <w:rFonts w:cstheme="minorHAnsi"/>
                <w:i/>
                <w:color w:val="FF0000"/>
                <w:lang w:val="ro-RO"/>
              </w:rPr>
            </w:pPr>
          </w:p>
        </w:tc>
      </w:tr>
      <w:tr w:rsidR="00DD0AA4" w:rsidRPr="00E65399" w14:paraId="2F131364" w14:textId="77777777" w:rsidTr="00CD1C38">
        <w:trPr>
          <w:trHeight w:val="285"/>
        </w:trPr>
        <w:tc>
          <w:tcPr>
            <w:tcW w:w="4680" w:type="dxa"/>
            <w:shd w:val="clear" w:color="auto" w:fill="auto"/>
            <w:vAlign w:val="bottom"/>
          </w:tcPr>
          <w:p w14:paraId="0ED02F56" w14:textId="77777777" w:rsidR="00DD0AA4" w:rsidRPr="00E65399" w:rsidRDefault="00DD0AA4" w:rsidP="00DD0AA4">
            <w:pPr>
              <w:spacing w:after="0" w:line="240" w:lineRule="auto"/>
              <w:ind w:left="-13" w:firstLine="13"/>
              <w:rPr>
                <w:rFonts w:cstheme="minorHAnsi"/>
                <w:i/>
                <w:lang w:val="ro-RO"/>
              </w:rPr>
            </w:pPr>
            <w:r w:rsidRPr="00E65399">
              <w:rPr>
                <w:rFonts w:cstheme="minorHAnsi"/>
                <w:i/>
                <w:lang w:val="ro-RO"/>
              </w:rPr>
              <w:t>Detalii specifice și standarde tehnice minim acceptate de către Beneficiar</w:t>
            </w:r>
          </w:p>
          <w:p w14:paraId="63B4BC26" w14:textId="77777777" w:rsidR="00DD0AA4" w:rsidRPr="00E65399" w:rsidRDefault="00DD0AA4" w:rsidP="00DD0AA4">
            <w:pPr>
              <w:spacing w:after="0" w:line="240" w:lineRule="auto"/>
              <w:ind w:left="-13" w:firstLine="13"/>
              <w:rPr>
                <w:rFonts w:cstheme="minorHAnsi"/>
                <w:i/>
                <w:lang w:val="ro-RO"/>
              </w:rPr>
            </w:pPr>
            <w:r w:rsidRPr="00E65399">
              <w:rPr>
                <w:rFonts w:cstheme="minorHAnsi"/>
                <w:i/>
                <w:lang w:val="ro-RO"/>
              </w:rPr>
              <w:t>Cartuș compatibil Brother DCP-1610WE</w:t>
            </w:r>
          </w:p>
          <w:p w14:paraId="3BA245BD" w14:textId="27A2E9B4" w:rsidR="00DD0AA4" w:rsidRPr="00E65399" w:rsidRDefault="00DD0AA4" w:rsidP="00DD0AA4">
            <w:pPr>
              <w:spacing w:after="0" w:line="240" w:lineRule="auto"/>
              <w:ind w:left="-198" w:firstLine="198"/>
              <w:rPr>
                <w:rFonts w:cstheme="minorHAnsi"/>
                <w:i/>
                <w:color w:val="FF0000"/>
                <w:lang w:val="ro-RO"/>
              </w:rPr>
            </w:pPr>
            <w:r w:rsidRPr="00E65399">
              <w:rPr>
                <w:rFonts w:cstheme="minorHAnsi"/>
                <w:i/>
                <w:lang w:val="ro-RO"/>
              </w:rPr>
              <w:t>3 buc.</w:t>
            </w:r>
          </w:p>
        </w:tc>
        <w:tc>
          <w:tcPr>
            <w:tcW w:w="4320" w:type="dxa"/>
          </w:tcPr>
          <w:p w14:paraId="5B5A3794" w14:textId="6F50B064" w:rsidR="00DD0AA4" w:rsidRPr="00E65399" w:rsidRDefault="00DD0AA4" w:rsidP="00DD0AA4">
            <w:pPr>
              <w:spacing w:after="0" w:line="240" w:lineRule="auto"/>
              <w:rPr>
                <w:rFonts w:cstheme="minorHAnsi"/>
                <w:i/>
                <w:color w:val="FF0000"/>
                <w:lang w:val="ro-RO"/>
              </w:rPr>
            </w:pPr>
          </w:p>
        </w:tc>
      </w:tr>
      <w:tr w:rsidR="00DD0AA4" w:rsidRPr="00E65399" w14:paraId="681C8E0C" w14:textId="77777777" w:rsidTr="00B41742">
        <w:trPr>
          <w:trHeight w:val="285"/>
        </w:trPr>
        <w:tc>
          <w:tcPr>
            <w:tcW w:w="4680" w:type="dxa"/>
            <w:shd w:val="clear" w:color="auto" w:fill="auto"/>
          </w:tcPr>
          <w:p w14:paraId="09DBA904" w14:textId="1B495E14" w:rsidR="00DD0AA4" w:rsidRPr="00E65399" w:rsidRDefault="00DD0AA4" w:rsidP="00DD0AA4">
            <w:pPr>
              <w:spacing w:after="0" w:line="240" w:lineRule="auto"/>
              <w:ind w:left="-198" w:firstLine="198"/>
              <w:rPr>
                <w:rFonts w:cstheme="minorHAnsi"/>
                <w:i/>
                <w:color w:val="FF0000"/>
                <w:lang w:val="ro-RO"/>
              </w:rPr>
            </w:pPr>
            <w:r w:rsidRPr="00E65399">
              <w:rPr>
                <w:rFonts w:cstheme="minorHAnsi"/>
                <w:b/>
                <w:bCs/>
                <w:spacing w:val="-2"/>
                <w:lang w:val="ro-RO"/>
              </w:rPr>
              <w:t>Top hârtie</w:t>
            </w:r>
          </w:p>
        </w:tc>
        <w:tc>
          <w:tcPr>
            <w:tcW w:w="4320" w:type="dxa"/>
          </w:tcPr>
          <w:p w14:paraId="4AEFAF15" w14:textId="058BEFAE" w:rsidR="00DD0AA4" w:rsidRPr="00E65399" w:rsidRDefault="00DD0AA4" w:rsidP="00DD0AA4">
            <w:pPr>
              <w:spacing w:after="0" w:line="240" w:lineRule="auto"/>
              <w:rPr>
                <w:rFonts w:cstheme="minorHAnsi"/>
                <w:i/>
                <w:color w:val="FF0000"/>
                <w:lang w:val="ro-RO"/>
              </w:rPr>
            </w:pPr>
          </w:p>
        </w:tc>
      </w:tr>
      <w:tr w:rsidR="00DD0AA4" w:rsidRPr="00E65399" w14:paraId="15A04D7E" w14:textId="77777777" w:rsidTr="003F5472">
        <w:trPr>
          <w:trHeight w:val="285"/>
        </w:trPr>
        <w:tc>
          <w:tcPr>
            <w:tcW w:w="4680" w:type="dxa"/>
            <w:shd w:val="clear" w:color="auto" w:fill="auto"/>
          </w:tcPr>
          <w:p w14:paraId="68AADAB0" w14:textId="77777777" w:rsidR="00DD0AA4" w:rsidRPr="00E65399" w:rsidRDefault="00DD0AA4" w:rsidP="00DD0AA4">
            <w:pPr>
              <w:spacing w:after="0"/>
              <w:jc w:val="both"/>
              <w:rPr>
                <w:rFonts w:cstheme="minorHAnsi"/>
                <w:lang w:val="ro-RO"/>
              </w:rPr>
            </w:pPr>
            <w:r w:rsidRPr="00E65399">
              <w:rPr>
                <w:rFonts w:cstheme="minorHAnsi"/>
                <w:lang w:val="ro-RO"/>
              </w:rPr>
              <w:t>Detalii specifice și standarde tehnice minim acceptate de către Beneficiar</w:t>
            </w:r>
          </w:p>
          <w:p w14:paraId="7D947F54" w14:textId="77777777" w:rsidR="00DD0AA4" w:rsidRPr="00E65399" w:rsidRDefault="00DD0AA4" w:rsidP="00DD0AA4">
            <w:pPr>
              <w:spacing w:after="0"/>
              <w:jc w:val="both"/>
              <w:rPr>
                <w:rFonts w:cstheme="minorHAnsi"/>
                <w:vertAlign w:val="superscript"/>
                <w:lang w:val="ro-RO"/>
              </w:rPr>
            </w:pPr>
            <w:r w:rsidRPr="00E65399">
              <w:rPr>
                <w:rFonts w:cstheme="minorHAnsi"/>
                <w:lang w:val="ro-RO"/>
              </w:rPr>
              <w:t>Format A4, minim 500 de coli/top, gramaj 80-100 g/m</w:t>
            </w:r>
            <w:r w:rsidRPr="00E65399">
              <w:rPr>
                <w:rFonts w:cstheme="minorHAnsi"/>
                <w:vertAlign w:val="superscript"/>
                <w:lang w:val="ro-RO"/>
              </w:rPr>
              <w:t>2</w:t>
            </w:r>
          </w:p>
          <w:p w14:paraId="21B2E8FA" w14:textId="3759EAEF" w:rsidR="00DD0AA4" w:rsidRPr="00E65399" w:rsidRDefault="00DD0AA4" w:rsidP="00DD0AA4">
            <w:pPr>
              <w:spacing w:after="0" w:line="240" w:lineRule="auto"/>
              <w:ind w:left="-198" w:firstLine="198"/>
              <w:rPr>
                <w:rFonts w:cstheme="minorHAnsi"/>
                <w:i/>
                <w:color w:val="FF0000"/>
                <w:lang w:val="ro-RO"/>
              </w:rPr>
            </w:pPr>
            <w:r w:rsidRPr="00E65399">
              <w:rPr>
                <w:rFonts w:cstheme="minorHAnsi"/>
                <w:lang w:val="ro-RO"/>
              </w:rPr>
              <w:t>15 top-uri</w:t>
            </w:r>
          </w:p>
        </w:tc>
        <w:tc>
          <w:tcPr>
            <w:tcW w:w="4320" w:type="dxa"/>
          </w:tcPr>
          <w:p w14:paraId="67A08F24" w14:textId="6476A9B8" w:rsidR="00DD0AA4" w:rsidRPr="00E65399" w:rsidRDefault="00DD0AA4" w:rsidP="00DD0AA4">
            <w:pPr>
              <w:spacing w:after="0" w:line="240" w:lineRule="auto"/>
              <w:rPr>
                <w:rFonts w:cstheme="minorHAnsi"/>
                <w:i/>
                <w:color w:val="FF0000"/>
                <w:lang w:val="ro-RO"/>
              </w:rPr>
            </w:pPr>
          </w:p>
        </w:tc>
      </w:tr>
      <w:tr w:rsidR="00DD0AA4" w:rsidRPr="00E65399" w14:paraId="330CED22" w14:textId="77777777" w:rsidTr="003F5472">
        <w:trPr>
          <w:trHeight w:val="285"/>
        </w:trPr>
        <w:tc>
          <w:tcPr>
            <w:tcW w:w="4680" w:type="dxa"/>
            <w:shd w:val="clear" w:color="auto" w:fill="auto"/>
          </w:tcPr>
          <w:p w14:paraId="4FB217CF" w14:textId="3D320CA9" w:rsidR="00DD0AA4" w:rsidRPr="00E65399" w:rsidRDefault="00DD0AA4" w:rsidP="00DD0AA4">
            <w:pPr>
              <w:spacing w:after="0" w:line="240" w:lineRule="auto"/>
              <w:ind w:left="-198" w:firstLine="198"/>
              <w:rPr>
                <w:rFonts w:cstheme="minorHAnsi"/>
                <w:i/>
                <w:color w:val="FF0000"/>
                <w:lang w:val="ro-RO"/>
              </w:rPr>
            </w:pPr>
            <w:r w:rsidRPr="00E65399">
              <w:rPr>
                <w:rFonts w:cstheme="minorHAnsi"/>
                <w:b/>
                <w:bCs/>
                <w:spacing w:val="-2"/>
                <w:lang w:val="ro-RO"/>
              </w:rPr>
              <w:t>Bibliorafturi</w:t>
            </w:r>
          </w:p>
        </w:tc>
        <w:tc>
          <w:tcPr>
            <w:tcW w:w="4320" w:type="dxa"/>
          </w:tcPr>
          <w:p w14:paraId="7E483457" w14:textId="77777777" w:rsidR="00DD0AA4" w:rsidRPr="00E65399" w:rsidRDefault="00DD0AA4" w:rsidP="00DD0AA4">
            <w:pPr>
              <w:spacing w:after="0" w:line="240" w:lineRule="auto"/>
              <w:jc w:val="center"/>
              <w:rPr>
                <w:rFonts w:cstheme="minorHAnsi"/>
                <w:i/>
                <w:color w:val="FF0000"/>
                <w:lang w:val="ro-RO"/>
              </w:rPr>
            </w:pPr>
          </w:p>
        </w:tc>
      </w:tr>
      <w:tr w:rsidR="00DD0AA4" w:rsidRPr="00E65399" w14:paraId="5F7576C5" w14:textId="77777777" w:rsidTr="003F5472">
        <w:trPr>
          <w:trHeight w:val="285"/>
        </w:trPr>
        <w:tc>
          <w:tcPr>
            <w:tcW w:w="4680" w:type="dxa"/>
            <w:shd w:val="clear" w:color="auto" w:fill="auto"/>
          </w:tcPr>
          <w:p w14:paraId="441C7348" w14:textId="77777777" w:rsidR="00DD0AA4" w:rsidRPr="00E65399" w:rsidRDefault="00DD0AA4" w:rsidP="00DD0AA4">
            <w:pPr>
              <w:spacing w:after="0" w:line="240" w:lineRule="auto"/>
              <w:jc w:val="both"/>
              <w:rPr>
                <w:rFonts w:cstheme="minorHAnsi"/>
                <w:spacing w:val="-2"/>
                <w:lang w:val="ro-RO"/>
              </w:rPr>
            </w:pPr>
            <w:r w:rsidRPr="00E65399">
              <w:rPr>
                <w:rFonts w:cstheme="minorHAnsi"/>
                <w:spacing w:val="-2"/>
                <w:lang w:val="ro-RO"/>
              </w:rPr>
              <w:t>Detalii specifice și standarde tehnice minim acceptate de către Beneficiar</w:t>
            </w:r>
          </w:p>
          <w:p w14:paraId="127F5A5D" w14:textId="77777777" w:rsidR="00DD0AA4" w:rsidRPr="00E65399" w:rsidRDefault="00DD0AA4" w:rsidP="00DD0AA4">
            <w:pPr>
              <w:spacing w:after="0" w:line="240" w:lineRule="auto"/>
              <w:jc w:val="both"/>
              <w:rPr>
                <w:rFonts w:cstheme="minorHAnsi"/>
                <w:spacing w:val="-2"/>
                <w:lang w:val="ro-RO"/>
              </w:rPr>
            </w:pPr>
            <w:r w:rsidRPr="00E65399">
              <w:rPr>
                <w:rFonts w:cstheme="minorHAnsi"/>
                <w:spacing w:val="-2"/>
                <w:lang w:val="ro-RO"/>
              </w:rPr>
              <w:t>Format A4, monoculoare, plastifiat, lățime cotor: minim 80 mm, minim 600 de coli.</w:t>
            </w:r>
          </w:p>
          <w:p w14:paraId="5D3574D7" w14:textId="3ABA6705" w:rsidR="00DD0AA4" w:rsidRPr="00E65399" w:rsidRDefault="00DD0AA4" w:rsidP="00DD0AA4">
            <w:pPr>
              <w:spacing w:after="0" w:line="240" w:lineRule="auto"/>
              <w:ind w:left="-198" w:firstLine="198"/>
              <w:rPr>
                <w:rFonts w:cstheme="minorHAnsi"/>
                <w:i/>
                <w:color w:val="FF0000"/>
                <w:lang w:val="ro-RO"/>
              </w:rPr>
            </w:pPr>
            <w:r w:rsidRPr="00E65399">
              <w:rPr>
                <w:rFonts w:cstheme="minorHAnsi"/>
                <w:spacing w:val="-2"/>
                <w:lang w:val="ro-RO"/>
              </w:rPr>
              <w:t>10 buc.</w:t>
            </w:r>
          </w:p>
        </w:tc>
        <w:tc>
          <w:tcPr>
            <w:tcW w:w="4320" w:type="dxa"/>
          </w:tcPr>
          <w:p w14:paraId="66D04860" w14:textId="77777777" w:rsidR="00DD0AA4" w:rsidRPr="00E65399" w:rsidRDefault="00DD0AA4" w:rsidP="00DD0AA4">
            <w:pPr>
              <w:spacing w:after="0" w:line="240" w:lineRule="auto"/>
              <w:jc w:val="center"/>
              <w:rPr>
                <w:rFonts w:cstheme="minorHAnsi"/>
                <w:i/>
                <w:color w:val="FF0000"/>
                <w:lang w:val="ro-RO"/>
              </w:rPr>
            </w:pPr>
          </w:p>
        </w:tc>
      </w:tr>
      <w:tr w:rsidR="00DD0AA4" w:rsidRPr="00E65399" w14:paraId="06AA72C0" w14:textId="77777777" w:rsidTr="003F5472">
        <w:trPr>
          <w:trHeight w:val="285"/>
        </w:trPr>
        <w:tc>
          <w:tcPr>
            <w:tcW w:w="4680" w:type="dxa"/>
            <w:shd w:val="clear" w:color="auto" w:fill="auto"/>
          </w:tcPr>
          <w:p w14:paraId="1BD3AC0B" w14:textId="1C0EFE5D" w:rsidR="00DD0AA4" w:rsidRPr="00E65399" w:rsidRDefault="00DD0AA4" w:rsidP="00DD0AA4">
            <w:pPr>
              <w:spacing w:after="0" w:line="240" w:lineRule="auto"/>
              <w:ind w:left="-198" w:firstLine="198"/>
              <w:rPr>
                <w:rFonts w:cstheme="minorHAnsi"/>
                <w:i/>
                <w:color w:val="FF0000"/>
                <w:lang w:val="ro-RO"/>
              </w:rPr>
            </w:pPr>
            <w:r w:rsidRPr="00E65399">
              <w:rPr>
                <w:rFonts w:cstheme="minorHAnsi"/>
                <w:b/>
                <w:bCs/>
                <w:spacing w:val="-2"/>
                <w:lang w:val="ro-RO"/>
              </w:rPr>
              <w:t>Rezerva hartie flipchart</w:t>
            </w:r>
          </w:p>
        </w:tc>
        <w:tc>
          <w:tcPr>
            <w:tcW w:w="4320" w:type="dxa"/>
          </w:tcPr>
          <w:p w14:paraId="227BE91B" w14:textId="77777777" w:rsidR="00DD0AA4" w:rsidRPr="00E65399" w:rsidRDefault="00DD0AA4" w:rsidP="00DD0AA4">
            <w:pPr>
              <w:spacing w:after="0" w:line="240" w:lineRule="auto"/>
              <w:jc w:val="center"/>
              <w:rPr>
                <w:rFonts w:cstheme="minorHAnsi"/>
                <w:i/>
                <w:color w:val="FF0000"/>
                <w:lang w:val="ro-RO"/>
              </w:rPr>
            </w:pPr>
          </w:p>
        </w:tc>
      </w:tr>
      <w:tr w:rsidR="00DD0AA4" w:rsidRPr="00E65399" w14:paraId="7276D987" w14:textId="77777777" w:rsidTr="003F5472">
        <w:trPr>
          <w:trHeight w:val="285"/>
        </w:trPr>
        <w:tc>
          <w:tcPr>
            <w:tcW w:w="4680" w:type="dxa"/>
            <w:shd w:val="clear" w:color="auto" w:fill="auto"/>
          </w:tcPr>
          <w:p w14:paraId="0640FD92" w14:textId="77777777" w:rsidR="00DD0AA4" w:rsidRPr="00E65399" w:rsidRDefault="00DD0AA4" w:rsidP="00DD0AA4">
            <w:pPr>
              <w:spacing w:after="0" w:line="240" w:lineRule="auto"/>
              <w:jc w:val="both"/>
              <w:rPr>
                <w:rFonts w:cstheme="minorHAnsi"/>
                <w:spacing w:val="-2"/>
                <w:lang w:val="ro-RO"/>
              </w:rPr>
            </w:pPr>
            <w:r w:rsidRPr="00E65399">
              <w:rPr>
                <w:rFonts w:cstheme="minorHAnsi"/>
                <w:spacing w:val="-2"/>
                <w:lang w:val="ro-RO"/>
              </w:rPr>
              <w:t>Detalii specifice și standarde tehnice minim acceptate de către Beneficiar</w:t>
            </w:r>
          </w:p>
          <w:p w14:paraId="064C7DF8" w14:textId="77777777" w:rsidR="00DD0AA4" w:rsidRPr="00E65399" w:rsidRDefault="00DD0AA4" w:rsidP="00DD0AA4">
            <w:pPr>
              <w:spacing w:after="0" w:line="240" w:lineRule="auto"/>
              <w:jc w:val="both"/>
              <w:rPr>
                <w:rFonts w:cstheme="minorHAnsi"/>
                <w:spacing w:val="-2"/>
                <w:lang w:val="ro-RO"/>
              </w:rPr>
            </w:pPr>
            <w:r w:rsidRPr="00E65399">
              <w:rPr>
                <w:rFonts w:cstheme="minorHAnsi"/>
                <w:spacing w:val="-2"/>
                <w:lang w:val="ro-RO"/>
              </w:rPr>
              <w:t xml:space="preserve">Format minim 65x95 cm, minim 50 coli/set, </w:t>
            </w:r>
          </w:p>
          <w:p w14:paraId="268DB029" w14:textId="3F8941D9" w:rsidR="00DD0AA4" w:rsidRPr="00E65399" w:rsidRDefault="00DD0AA4" w:rsidP="00DD0AA4">
            <w:pPr>
              <w:spacing w:after="0" w:line="240" w:lineRule="auto"/>
              <w:ind w:left="-198" w:firstLine="198"/>
              <w:rPr>
                <w:rFonts w:cstheme="minorHAnsi"/>
                <w:i/>
                <w:color w:val="FF0000"/>
                <w:lang w:val="ro-RO"/>
              </w:rPr>
            </w:pPr>
            <w:r w:rsidRPr="00E65399">
              <w:rPr>
                <w:rFonts w:cstheme="minorHAnsi"/>
                <w:spacing w:val="-2"/>
                <w:lang w:val="ro-RO"/>
              </w:rPr>
              <w:t>5 set-uri</w:t>
            </w:r>
          </w:p>
        </w:tc>
        <w:tc>
          <w:tcPr>
            <w:tcW w:w="4320" w:type="dxa"/>
          </w:tcPr>
          <w:p w14:paraId="24ABEB83" w14:textId="77777777" w:rsidR="00DD0AA4" w:rsidRPr="00E65399" w:rsidRDefault="00DD0AA4" w:rsidP="00DD0AA4">
            <w:pPr>
              <w:spacing w:after="0" w:line="240" w:lineRule="auto"/>
              <w:jc w:val="center"/>
              <w:rPr>
                <w:rFonts w:cstheme="minorHAnsi"/>
                <w:i/>
                <w:color w:val="FF0000"/>
                <w:lang w:val="ro-RO"/>
              </w:rPr>
            </w:pPr>
          </w:p>
        </w:tc>
      </w:tr>
      <w:tr w:rsidR="00E65399" w:rsidRPr="00E65399" w14:paraId="2CFBCF28" w14:textId="77777777" w:rsidTr="009630A9">
        <w:trPr>
          <w:trHeight w:val="285"/>
        </w:trPr>
        <w:tc>
          <w:tcPr>
            <w:tcW w:w="4680" w:type="dxa"/>
            <w:shd w:val="clear" w:color="auto" w:fill="auto"/>
            <w:vAlign w:val="center"/>
          </w:tcPr>
          <w:p w14:paraId="085CCA5C" w14:textId="7D86ADA2" w:rsidR="00E65399" w:rsidRPr="00E65399" w:rsidRDefault="00E65399" w:rsidP="00E65399">
            <w:pPr>
              <w:spacing w:after="0" w:line="240" w:lineRule="auto"/>
              <w:jc w:val="both"/>
              <w:rPr>
                <w:rFonts w:cstheme="minorHAnsi"/>
                <w:b/>
                <w:spacing w:val="-2"/>
                <w:lang w:val="ro-RO"/>
              </w:rPr>
            </w:pPr>
            <w:proofErr w:type="spellStart"/>
            <w:r w:rsidRPr="00E65399">
              <w:rPr>
                <w:b/>
              </w:rPr>
              <w:t>Markere</w:t>
            </w:r>
            <w:proofErr w:type="spellEnd"/>
            <w:r w:rsidRPr="00E65399">
              <w:rPr>
                <w:b/>
              </w:rPr>
              <w:t xml:space="preserve"> </w:t>
            </w:r>
            <w:proofErr w:type="spellStart"/>
            <w:r w:rsidRPr="00E65399">
              <w:rPr>
                <w:b/>
              </w:rPr>
              <w:t>reincarcabile</w:t>
            </w:r>
            <w:proofErr w:type="spellEnd"/>
            <w:r w:rsidRPr="00E65399">
              <w:rPr>
                <w:b/>
              </w:rPr>
              <w:t xml:space="preserve"> </w:t>
            </w:r>
            <w:proofErr w:type="spellStart"/>
            <w:r w:rsidRPr="00E65399">
              <w:rPr>
                <w:b/>
              </w:rPr>
              <w:t>tablă</w:t>
            </w:r>
            <w:proofErr w:type="spellEnd"/>
            <w:r w:rsidRPr="00E65399">
              <w:rPr>
                <w:b/>
              </w:rPr>
              <w:t xml:space="preserve"> </w:t>
            </w:r>
            <w:proofErr w:type="spellStart"/>
            <w:r w:rsidRPr="00E65399">
              <w:rPr>
                <w:b/>
              </w:rPr>
              <w:t>magnetică</w:t>
            </w:r>
            <w:proofErr w:type="spellEnd"/>
          </w:p>
        </w:tc>
        <w:tc>
          <w:tcPr>
            <w:tcW w:w="4320" w:type="dxa"/>
          </w:tcPr>
          <w:p w14:paraId="6ACBF17A" w14:textId="77777777" w:rsidR="00E65399" w:rsidRPr="00E65399" w:rsidRDefault="00E65399" w:rsidP="00E65399">
            <w:pPr>
              <w:spacing w:after="0" w:line="240" w:lineRule="auto"/>
              <w:jc w:val="center"/>
              <w:rPr>
                <w:rFonts w:cstheme="minorHAnsi"/>
                <w:i/>
                <w:color w:val="FF0000"/>
                <w:lang w:val="ro-RO"/>
              </w:rPr>
            </w:pPr>
          </w:p>
        </w:tc>
      </w:tr>
      <w:tr w:rsidR="00E65399" w:rsidRPr="00E65399" w14:paraId="1DB081C1" w14:textId="77777777" w:rsidTr="003F5472">
        <w:trPr>
          <w:trHeight w:val="285"/>
        </w:trPr>
        <w:tc>
          <w:tcPr>
            <w:tcW w:w="4680" w:type="dxa"/>
            <w:shd w:val="clear" w:color="auto" w:fill="auto"/>
          </w:tcPr>
          <w:p w14:paraId="56B989D9" w14:textId="77777777" w:rsidR="00E65399" w:rsidRPr="00E65399" w:rsidRDefault="00E65399" w:rsidP="00E65399">
            <w:pPr>
              <w:spacing w:after="0" w:line="240" w:lineRule="auto"/>
              <w:jc w:val="both"/>
              <w:rPr>
                <w:rFonts w:cstheme="minorHAnsi"/>
                <w:spacing w:val="-2"/>
                <w:lang w:val="ro-RO"/>
              </w:rPr>
            </w:pPr>
            <w:r w:rsidRPr="00E65399">
              <w:rPr>
                <w:rFonts w:cstheme="minorHAnsi"/>
                <w:spacing w:val="-2"/>
                <w:lang w:val="ro-RO"/>
              </w:rPr>
              <w:t>Pentru scriere pe tabla magnetica</w:t>
            </w:r>
          </w:p>
          <w:p w14:paraId="26EA2EEA" w14:textId="77777777" w:rsidR="00E65399" w:rsidRPr="00E65399" w:rsidRDefault="00E65399" w:rsidP="00E65399">
            <w:pPr>
              <w:spacing w:after="0" w:line="240" w:lineRule="auto"/>
              <w:jc w:val="both"/>
              <w:rPr>
                <w:rFonts w:cstheme="minorHAnsi"/>
                <w:spacing w:val="-2"/>
                <w:lang w:val="ro-RO"/>
              </w:rPr>
            </w:pPr>
            <w:r w:rsidRPr="00E65399">
              <w:rPr>
                <w:rFonts w:cstheme="minorHAnsi"/>
                <w:spacing w:val="-2"/>
                <w:lang w:val="ro-RO"/>
              </w:rPr>
              <w:t>Varf rotund cu scriere de 3 mm</w:t>
            </w:r>
          </w:p>
          <w:p w14:paraId="01167BC3" w14:textId="77777777" w:rsidR="00E65399" w:rsidRPr="00E65399" w:rsidRDefault="00E65399" w:rsidP="00E65399">
            <w:pPr>
              <w:spacing w:after="0" w:line="240" w:lineRule="auto"/>
              <w:jc w:val="both"/>
              <w:rPr>
                <w:rFonts w:cstheme="minorHAnsi"/>
                <w:spacing w:val="-2"/>
                <w:lang w:val="ro-RO"/>
              </w:rPr>
            </w:pPr>
            <w:r w:rsidRPr="00E65399">
              <w:rPr>
                <w:rFonts w:cstheme="minorHAnsi"/>
                <w:spacing w:val="-2"/>
                <w:lang w:val="ro-RO"/>
              </w:rPr>
              <w:t>Ambalare: 10 buc/set (negru, albastru, rosu, verde, verde deschis, galben, portocaliu, maro, roz, mov)</w:t>
            </w:r>
          </w:p>
          <w:p w14:paraId="7F9149C3" w14:textId="56969685" w:rsidR="00E65399" w:rsidRPr="00E65399" w:rsidRDefault="00E65399" w:rsidP="00E65399">
            <w:pPr>
              <w:spacing w:after="0" w:line="240" w:lineRule="auto"/>
              <w:jc w:val="both"/>
              <w:rPr>
                <w:rFonts w:cstheme="minorHAnsi"/>
                <w:spacing w:val="-2"/>
                <w:lang w:val="ro-RO"/>
              </w:rPr>
            </w:pPr>
            <w:r w:rsidRPr="00E65399">
              <w:rPr>
                <w:rFonts w:cstheme="minorHAnsi"/>
                <w:spacing w:val="-2"/>
                <w:lang w:val="ro-RO"/>
              </w:rPr>
              <w:t>2 set-uri</w:t>
            </w:r>
          </w:p>
        </w:tc>
        <w:tc>
          <w:tcPr>
            <w:tcW w:w="4320" w:type="dxa"/>
          </w:tcPr>
          <w:p w14:paraId="03C7A924" w14:textId="77777777" w:rsidR="00E65399" w:rsidRPr="00E65399" w:rsidRDefault="00E65399" w:rsidP="00E65399">
            <w:pPr>
              <w:spacing w:after="0" w:line="240" w:lineRule="auto"/>
              <w:jc w:val="center"/>
              <w:rPr>
                <w:rFonts w:cstheme="minorHAnsi"/>
                <w:i/>
                <w:color w:val="FF0000"/>
                <w:lang w:val="ro-RO"/>
              </w:rPr>
            </w:pPr>
          </w:p>
        </w:tc>
      </w:tr>
    </w:tbl>
    <w:p w14:paraId="11F21130" w14:textId="77777777" w:rsidR="00614CB8" w:rsidRPr="00D77476" w:rsidRDefault="00614CB8" w:rsidP="00614CB8">
      <w:pPr>
        <w:spacing w:after="0" w:line="240" w:lineRule="auto"/>
        <w:rPr>
          <w:rFonts w:cstheme="minorHAnsi"/>
          <w:b/>
          <w:lang w:val="ro-RO"/>
        </w:rPr>
      </w:pPr>
    </w:p>
    <w:p w14:paraId="0E8A1E21" w14:textId="77777777" w:rsidR="00614CB8" w:rsidRPr="00D77476" w:rsidRDefault="00614CB8" w:rsidP="00614CB8">
      <w:pPr>
        <w:spacing w:after="0" w:line="240" w:lineRule="auto"/>
        <w:rPr>
          <w:rFonts w:cstheme="minorHAnsi"/>
          <w:b/>
          <w:lang w:val="ro-RO"/>
        </w:rPr>
      </w:pPr>
    </w:p>
    <w:p w14:paraId="63B29A99" w14:textId="77777777" w:rsidR="00614CB8" w:rsidRPr="00D77476" w:rsidRDefault="00614CB8" w:rsidP="00614CB8">
      <w:pPr>
        <w:spacing w:after="0" w:line="240" w:lineRule="auto"/>
        <w:rPr>
          <w:rFonts w:cstheme="minorHAnsi"/>
          <w:b/>
          <w:lang w:val="ro-RO"/>
        </w:rPr>
      </w:pPr>
      <w:r w:rsidRPr="00D77476">
        <w:rPr>
          <w:rFonts w:cstheme="minorHAnsi"/>
          <w:b/>
          <w:lang w:val="ro-RO"/>
        </w:rPr>
        <w:t>NUMELE OFERTANTULUI_____________________</w:t>
      </w:r>
    </w:p>
    <w:p w14:paraId="55E1CBC7" w14:textId="77777777" w:rsidR="00614CB8" w:rsidRPr="00D77476" w:rsidRDefault="00614CB8" w:rsidP="00614CB8">
      <w:pPr>
        <w:spacing w:after="0" w:line="240" w:lineRule="auto"/>
        <w:rPr>
          <w:rFonts w:cstheme="minorHAnsi"/>
          <w:b/>
          <w:lang w:val="ro-RO"/>
        </w:rPr>
      </w:pPr>
      <w:r w:rsidRPr="00D77476">
        <w:rPr>
          <w:rFonts w:cstheme="minorHAnsi"/>
          <w:b/>
          <w:lang w:val="ro-RO"/>
        </w:rPr>
        <w:t>Semnătură autorizată___________________________</w:t>
      </w:r>
    </w:p>
    <w:p w14:paraId="52537638" w14:textId="77777777" w:rsidR="00614CB8" w:rsidRPr="00D77476" w:rsidRDefault="00614CB8" w:rsidP="00614CB8">
      <w:pPr>
        <w:spacing w:after="0" w:line="240" w:lineRule="auto"/>
        <w:rPr>
          <w:rFonts w:cstheme="minorHAnsi"/>
          <w:b/>
          <w:lang w:val="ro-RO"/>
        </w:rPr>
      </w:pPr>
      <w:r w:rsidRPr="00D77476">
        <w:rPr>
          <w:rFonts w:cstheme="minorHAnsi"/>
          <w:b/>
          <w:lang w:val="ro-RO"/>
        </w:rPr>
        <w:t>Locul:</w:t>
      </w:r>
    </w:p>
    <w:p w14:paraId="66EB35E2" w14:textId="77777777" w:rsidR="00614CB8" w:rsidRPr="00D77476" w:rsidRDefault="00614CB8" w:rsidP="00614CB8">
      <w:pPr>
        <w:spacing w:after="0" w:line="240" w:lineRule="auto"/>
        <w:rPr>
          <w:rFonts w:cstheme="minorHAnsi"/>
          <w:b/>
          <w:lang w:val="ro-RO"/>
        </w:rPr>
      </w:pPr>
      <w:r w:rsidRPr="00D77476">
        <w:rPr>
          <w:rFonts w:cstheme="minorHAnsi"/>
          <w:b/>
          <w:lang w:val="ro-RO"/>
        </w:rPr>
        <w:t>Data:</w:t>
      </w:r>
    </w:p>
    <w:p w14:paraId="687EFC63" w14:textId="77777777" w:rsidR="00614CB8" w:rsidRPr="00D77476" w:rsidRDefault="00614CB8" w:rsidP="00614CB8">
      <w:pPr>
        <w:spacing w:after="0" w:line="240" w:lineRule="auto"/>
        <w:ind w:left="720"/>
        <w:jc w:val="center"/>
        <w:rPr>
          <w:rFonts w:cstheme="minorHAnsi"/>
          <w:b/>
          <w:lang w:val="ro-RO"/>
        </w:rPr>
      </w:pPr>
    </w:p>
    <w:p w14:paraId="6AA54145" w14:textId="77777777" w:rsidR="00614CB8" w:rsidRPr="00D77476" w:rsidRDefault="00614CB8" w:rsidP="00614CB8">
      <w:pPr>
        <w:spacing w:after="0" w:line="240" w:lineRule="auto"/>
        <w:rPr>
          <w:rFonts w:asciiTheme="majorHAnsi" w:hAnsiTheme="majorHAnsi"/>
          <w:i/>
          <w:lang w:val="ro-RO"/>
        </w:rPr>
      </w:pPr>
    </w:p>
    <w:p w14:paraId="60C5F611" w14:textId="77777777" w:rsidR="00614CB8" w:rsidRPr="00D77476" w:rsidRDefault="00614CB8" w:rsidP="00614CB8">
      <w:pPr>
        <w:spacing w:line="240" w:lineRule="auto"/>
        <w:rPr>
          <w:rFonts w:asciiTheme="majorHAnsi" w:hAnsiTheme="majorHAnsi"/>
          <w:i/>
          <w:lang w:val="ro-RO"/>
        </w:rPr>
      </w:pPr>
    </w:p>
    <w:p w14:paraId="257DC9A3" w14:textId="77777777" w:rsidR="00FE4C28" w:rsidRPr="00802A53" w:rsidRDefault="00FE4C28" w:rsidP="00526A74">
      <w:pPr>
        <w:spacing w:line="240" w:lineRule="auto"/>
        <w:jc w:val="center"/>
        <w:rPr>
          <w:rFonts w:asciiTheme="majorHAnsi" w:hAnsiTheme="majorHAnsi"/>
          <w:b/>
          <w:lang w:val="ro-RO"/>
        </w:rPr>
      </w:pPr>
    </w:p>
    <w:sectPr w:rsidR="00FE4C28" w:rsidRPr="00802A53" w:rsidSect="00A434F7">
      <w:pgSz w:w="11906" w:h="16838" w:code="9"/>
      <w:pgMar w:top="851" w:right="1134"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90208" w14:textId="77777777" w:rsidR="00374477" w:rsidRDefault="00374477" w:rsidP="0020720D">
      <w:pPr>
        <w:spacing w:after="0" w:line="240" w:lineRule="auto"/>
      </w:pPr>
      <w:r>
        <w:separator/>
      </w:r>
    </w:p>
  </w:endnote>
  <w:endnote w:type="continuationSeparator" w:id="0">
    <w:p w14:paraId="0C699A09" w14:textId="77777777" w:rsidR="00374477" w:rsidRDefault="00374477"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9F6CB" w14:textId="77777777" w:rsidR="00374477" w:rsidRDefault="00374477" w:rsidP="0020720D">
      <w:pPr>
        <w:spacing w:after="0" w:line="240" w:lineRule="auto"/>
      </w:pPr>
      <w:r>
        <w:separator/>
      </w:r>
    </w:p>
  </w:footnote>
  <w:footnote w:type="continuationSeparator" w:id="0">
    <w:p w14:paraId="1DBEEBE3" w14:textId="77777777" w:rsidR="00374477" w:rsidRDefault="00374477" w:rsidP="0020720D">
      <w:pPr>
        <w:spacing w:after="0" w:line="240" w:lineRule="auto"/>
      </w:pPr>
      <w:r>
        <w:continuationSeparator/>
      </w:r>
    </w:p>
  </w:footnote>
  <w:footnote w:id="1">
    <w:p w14:paraId="58B38FF0" w14:textId="77777777" w:rsidR="00614CB8" w:rsidRPr="00CB44CF" w:rsidRDefault="00614CB8" w:rsidP="00614CB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7BA5C6B8" w14:textId="77777777" w:rsidR="00614CB8" w:rsidRPr="00CB44CF" w:rsidRDefault="00614CB8" w:rsidP="00614CB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21C58D90" w14:textId="77777777" w:rsidR="00614CB8" w:rsidRPr="00CB44CF" w:rsidRDefault="00614CB8" w:rsidP="00614CB8">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0"/>
  </w:num>
  <w:num w:numId="2">
    <w:abstractNumId w:val="1"/>
  </w:num>
  <w:num w:numId="3">
    <w:abstractNumId w:val="64"/>
  </w:num>
  <w:num w:numId="4">
    <w:abstractNumId w:val="41"/>
  </w:num>
  <w:num w:numId="5">
    <w:abstractNumId w:val="40"/>
  </w:num>
  <w:num w:numId="6">
    <w:abstractNumId w:val="39"/>
  </w:num>
  <w:num w:numId="7">
    <w:abstractNumId w:val="60"/>
  </w:num>
  <w:num w:numId="8">
    <w:abstractNumId w:val="54"/>
  </w:num>
  <w:num w:numId="9">
    <w:abstractNumId w:val="61"/>
  </w:num>
  <w:num w:numId="10">
    <w:abstractNumId w:val="21"/>
  </w:num>
  <w:num w:numId="11">
    <w:abstractNumId w:val="15"/>
  </w:num>
  <w:num w:numId="12">
    <w:abstractNumId w:val="65"/>
  </w:num>
  <w:num w:numId="13">
    <w:abstractNumId w:val="23"/>
  </w:num>
  <w:num w:numId="14">
    <w:abstractNumId w:val="33"/>
  </w:num>
  <w:num w:numId="15">
    <w:abstractNumId w:val="10"/>
  </w:num>
  <w:num w:numId="16">
    <w:abstractNumId w:val="57"/>
  </w:num>
  <w:num w:numId="17">
    <w:abstractNumId w:val="58"/>
  </w:num>
  <w:num w:numId="18">
    <w:abstractNumId w:val="48"/>
  </w:num>
  <w:num w:numId="19">
    <w:abstractNumId w:val="53"/>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5"/>
  </w:num>
  <w:num w:numId="29">
    <w:abstractNumId w:val="11"/>
  </w:num>
  <w:num w:numId="30">
    <w:abstractNumId w:val="62"/>
  </w:num>
  <w:num w:numId="31">
    <w:abstractNumId w:val="59"/>
  </w:num>
  <w:num w:numId="32">
    <w:abstractNumId w:val="16"/>
  </w:num>
  <w:num w:numId="33">
    <w:abstractNumId w:val="44"/>
  </w:num>
  <w:num w:numId="34">
    <w:abstractNumId w:val="19"/>
  </w:num>
  <w:num w:numId="35">
    <w:abstractNumId w:val="17"/>
  </w:num>
  <w:num w:numId="36">
    <w:abstractNumId w:val="51"/>
  </w:num>
  <w:num w:numId="37">
    <w:abstractNumId w:val="36"/>
  </w:num>
  <w:num w:numId="38">
    <w:abstractNumId w:val="13"/>
  </w:num>
  <w:num w:numId="39">
    <w:abstractNumId w:val="0"/>
  </w:num>
  <w:num w:numId="40">
    <w:abstractNumId w:val="63"/>
  </w:num>
  <w:num w:numId="41">
    <w:abstractNumId w:val="35"/>
  </w:num>
  <w:num w:numId="42">
    <w:abstractNumId w:val="14"/>
  </w:num>
  <w:num w:numId="43">
    <w:abstractNumId w:val="8"/>
  </w:num>
  <w:num w:numId="44">
    <w:abstractNumId w:val="66"/>
  </w:num>
  <w:num w:numId="45">
    <w:abstractNumId w:val="49"/>
  </w:num>
  <w:num w:numId="46">
    <w:abstractNumId w:val="56"/>
  </w:num>
  <w:num w:numId="47">
    <w:abstractNumId w:val="46"/>
  </w:num>
  <w:num w:numId="48">
    <w:abstractNumId w:val="47"/>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5"/>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num>
  <w:num w:numId="84">
    <w:abstractNumId w:val="28"/>
  </w:num>
  <w:num w:numId="85">
    <w:abstractNumId w:val="50"/>
  </w:num>
  <w:num w:numId="86">
    <w:abstractNumId w:val="42"/>
  </w:num>
  <w:num w:numId="87">
    <w:abstractNumId w:val="9"/>
  </w:num>
  <w:num w:numId="88">
    <w:abstractNumId w:val="22"/>
  </w:num>
  <w:num w:numId="89">
    <w:abstractNumId w:val="52"/>
  </w:num>
  <w:num w:numId="90">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yNzEwMzY0MrE0MTZQ0lEKTi0uzszPAykwqgUAfBY9LCwAAAA="/>
  </w:docVars>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7DD"/>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0C12"/>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379C2"/>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2BF3"/>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0C0C"/>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09B5"/>
    <w:rsid w:val="001E0E54"/>
    <w:rsid w:val="001E12F6"/>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0F9"/>
    <w:rsid w:val="002438E9"/>
    <w:rsid w:val="00243C7C"/>
    <w:rsid w:val="002440E9"/>
    <w:rsid w:val="00245078"/>
    <w:rsid w:val="002455CD"/>
    <w:rsid w:val="00245993"/>
    <w:rsid w:val="002468A2"/>
    <w:rsid w:val="00246DF1"/>
    <w:rsid w:val="00246E7F"/>
    <w:rsid w:val="00247A5E"/>
    <w:rsid w:val="00247EC0"/>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369"/>
    <w:rsid w:val="00273530"/>
    <w:rsid w:val="002741F2"/>
    <w:rsid w:val="002745B4"/>
    <w:rsid w:val="00274E4C"/>
    <w:rsid w:val="002750E5"/>
    <w:rsid w:val="00275304"/>
    <w:rsid w:val="0027573F"/>
    <w:rsid w:val="00275F2A"/>
    <w:rsid w:val="0027627C"/>
    <w:rsid w:val="002764E5"/>
    <w:rsid w:val="00276E3A"/>
    <w:rsid w:val="002801A0"/>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B1C"/>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4BC"/>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06FE"/>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6B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477"/>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BC7"/>
    <w:rsid w:val="00395C13"/>
    <w:rsid w:val="00397316"/>
    <w:rsid w:val="00397852"/>
    <w:rsid w:val="00397ABD"/>
    <w:rsid w:val="00397C19"/>
    <w:rsid w:val="00397DC9"/>
    <w:rsid w:val="00397E8D"/>
    <w:rsid w:val="003A05FE"/>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A7609"/>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D6A"/>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652E"/>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2D6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283"/>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8BA"/>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425"/>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A74"/>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5FF5"/>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95"/>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9DB"/>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8E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4CB8"/>
    <w:rsid w:val="0061579E"/>
    <w:rsid w:val="00615EB7"/>
    <w:rsid w:val="00616604"/>
    <w:rsid w:val="00616903"/>
    <w:rsid w:val="00616965"/>
    <w:rsid w:val="006175B2"/>
    <w:rsid w:val="00617ACB"/>
    <w:rsid w:val="00617B89"/>
    <w:rsid w:val="00617DA1"/>
    <w:rsid w:val="00620AD8"/>
    <w:rsid w:val="00621184"/>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492A"/>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0B9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DBF"/>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5C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599"/>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B63"/>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2A53"/>
    <w:rsid w:val="00803D36"/>
    <w:rsid w:val="00807210"/>
    <w:rsid w:val="00807E79"/>
    <w:rsid w:val="00810A22"/>
    <w:rsid w:val="008111AF"/>
    <w:rsid w:val="00811271"/>
    <w:rsid w:val="00812666"/>
    <w:rsid w:val="0081273E"/>
    <w:rsid w:val="008145BC"/>
    <w:rsid w:val="00814EB2"/>
    <w:rsid w:val="0081761C"/>
    <w:rsid w:val="00817B57"/>
    <w:rsid w:val="00820E4F"/>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3D5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48DE"/>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8F7472"/>
    <w:rsid w:val="009005EC"/>
    <w:rsid w:val="0090094E"/>
    <w:rsid w:val="00900DB3"/>
    <w:rsid w:val="00900EC2"/>
    <w:rsid w:val="00901C4F"/>
    <w:rsid w:val="00901E50"/>
    <w:rsid w:val="009024E0"/>
    <w:rsid w:val="009044A4"/>
    <w:rsid w:val="009047F4"/>
    <w:rsid w:val="00904A13"/>
    <w:rsid w:val="00904A46"/>
    <w:rsid w:val="00904B05"/>
    <w:rsid w:val="009058E3"/>
    <w:rsid w:val="009068B0"/>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3F8D"/>
    <w:rsid w:val="009441F4"/>
    <w:rsid w:val="009446CF"/>
    <w:rsid w:val="009453A7"/>
    <w:rsid w:val="0094559B"/>
    <w:rsid w:val="00945858"/>
    <w:rsid w:val="00945CA4"/>
    <w:rsid w:val="00946225"/>
    <w:rsid w:val="00946740"/>
    <w:rsid w:val="009473A7"/>
    <w:rsid w:val="009503A7"/>
    <w:rsid w:val="00950B86"/>
    <w:rsid w:val="00950E32"/>
    <w:rsid w:val="00950F0E"/>
    <w:rsid w:val="0095214A"/>
    <w:rsid w:val="00952228"/>
    <w:rsid w:val="009529D1"/>
    <w:rsid w:val="009536E5"/>
    <w:rsid w:val="00953873"/>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EE5"/>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496"/>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4F7"/>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F42"/>
    <w:rsid w:val="00AD5006"/>
    <w:rsid w:val="00AD5104"/>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309"/>
    <w:rsid w:val="00B02724"/>
    <w:rsid w:val="00B02BA8"/>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2F8"/>
    <w:rsid w:val="00BD23E6"/>
    <w:rsid w:val="00BD25B4"/>
    <w:rsid w:val="00BD298B"/>
    <w:rsid w:val="00BD2AB2"/>
    <w:rsid w:val="00BD2BFC"/>
    <w:rsid w:val="00BD2D69"/>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0D12"/>
    <w:rsid w:val="00C61223"/>
    <w:rsid w:val="00C618A3"/>
    <w:rsid w:val="00C61AC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3D1"/>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B7C69"/>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E7F22"/>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4DDC"/>
    <w:rsid w:val="00D957B6"/>
    <w:rsid w:val="00D96248"/>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0AA4"/>
    <w:rsid w:val="00DD0BD5"/>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08E"/>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12B"/>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478BD"/>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755"/>
    <w:rsid w:val="00E609F9"/>
    <w:rsid w:val="00E61B5A"/>
    <w:rsid w:val="00E61E44"/>
    <w:rsid w:val="00E621EC"/>
    <w:rsid w:val="00E62868"/>
    <w:rsid w:val="00E62D59"/>
    <w:rsid w:val="00E62DE0"/>
    <w:rsid w:val="00E63312"/>
    <w:rsid w:val="00E638D9"/>
    <w:rsid w:val="00E65022"/>
    <w:rsid w:val="00E65399"/>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6D13"/>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1D83"/>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60E"/>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916"/>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2E1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B0C"/>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6DFA"/>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13467A"/>
  <w15:docId w15:val="{BA0018E3-CEB0-435E-8252-F2B96C2D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ED6D13"/>
    <w:rPr>
      <w:color w:val="605E5C"/>
      <w:shd w:val="clear" w:color="auto" w:fill="E1DFDD"/>
    </w:rPr>
  </w:style>
  <w:style w:type="character" w:customStyle="1" w:styleId="UnresolvedMention">
    <w:name w:val="Unresolved Mention"/>
    <w:basedOn w:val="DefaultParagraphFont"/>
    <w:uiPriority w:val="99"/>
    <w:semiHidden/>
    <w:unhideWhenUsed/>
    <w:rsid w:val="00F40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2254">
      <w:bodyDiv w:val="1"/>
      <w:marLeft w:val="0"/>
      <w:marRight w:val="0"/>
      <w:marTop w:val="0"/>
      <w:marBottom w:val="0"/>
      <w:divBdr>
        <w:top w:val="none" w:sz="0" w:space="0" w:color="auto"/>
        <w:left w:val="none" w:sz="0" w:space="0" w:color="auto"/>
        <w:bottom w:val="none" w:sz="0" w:space="0" w:color="auto"/>
        <w:right w:val="none" w:sz="0" w:space="0" w:color="auto"/>
      </w:divBdr>
    </w:div>
    <w:div w:id="1141340277">
      <w:bodyDiv w:val="1"/>
      <w:marLeft w:val="0"/>
      <w:marRight w:val="0"/>
      <w:marTop w:val="0"/>
      <w:marBottom w:val="0"/>
      <w:divBdr>
        <w:top w:val="none" w:sz="0" w:space="0" w:color="auto"/>
        <w:left w:val="none" w:sz="0" w:space="0" w:color="auto"/>
        <w:bottom w:val="none" w:sz="0" w:space="0" w:color="auto"/>
        <w:right w:val="none" w:sz="0" w:space="0" w:color="auto"/>
      </w:divBdr>
      <w:divsChild>
        <w:div w:id="1434129091">
          <w:marLeft w:val="0"/>
          <w:marRight w:val="0"/>
          <w:marTop w:val="0"/>
          <w:marBottom w:val="0"/>
          <w:divBdr>
            <w:top w:val="none" w:sz="0" w:space="0" w:color="auto"/>
            <w:left w:val="none" w:sz="0" w:space="0" w:color="auto"/>
            <w:bottom w:val="none" w:sz="0" w:space="0" w:color="auto"/>
            <w:right w:val="none" w:sz="0" w:space="0" w:color="auto"/>
          </w:divBdr>
          <w:divsChild>
            <w:div w:id="2710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3166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AD17-95D2-445D-BC21-2CE37683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2672</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Slatineanu Laurentiu</cp:lastModifiedBy>
  <cp:revision>3</cp:revision>
  <cp:lastPrinted>2022-08-09T07:57:00Z</cp:lastPrinted>
  <dcterms:created xsi:type="dcterms:W3CDTF">2022-08-09T11:10:00Z</dcterms:created>
  <dcterms:modified xsi:type="dcterms:W3CDTF">2022-08-09T11:11:00Z</dcterms:modified>
</cp:coreProperties>
</file>