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62" w:rsidRPr="00FB56E7" w:rsidRDefault="00573C70" w:rsidP="0054439A">
      <w:pPr>
        <w:jc w:val="both"/>
        <w:rPr>
          <w:rFonts w:ascii="Arial" w:hAnsi="Arial" w:cs="Arial"/>
          <w:b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</w:r>
      <w:r w:rsidRPr="00FB56E7">
        <w:rPr>
          <w:rFonts w:ascii="Arial" w:hAnsi="Arial" w:cs="Arial"/>
          <w:b/>
          <w:sz w:val="22"/>
          <w:szCs w:val="22"/>
        </w:rPr>
        <w:tab/>
        <w:t xml:space="preserve"> </w:t>
      </w:r>
      <w:r w:rsidR="00152762" w:rsidRPr="00FB56E7">
        <w:rPr>
          <w:rFonts w:ascii="Arial" w:hAnsi="Arial" w:cs="Arial"/>
          <w:b/>
          <w:sz w:val="22"/>
          <w:szCs w:val="22"/>
        </w:rPr>
        <w:t>Formularul</w:t>
      </w:r>
      <w:r w:rsidR="009752B4" w:rsidRPr="00FB56E7">
        <w:rPr>
          <w:rFonts w:ascii="Arial" w:hAnsi="Arial" w:cs="Arial"/>
          <w:b/>
          <w:sz w:val="22"/>
          <w:szCs w:val="22"/>
        </w:rPr>
        <w:t xml:space="preserve"> </w:t>
      </w:r>
      <w:r w:rsidR="00016F34" w:rsidRPr="00FB56E7">
        <w:rPr>
          <w:rFonts w:ascii="Arial" w:hAnsi="Arial" w:cs="Arial"/>
          <w:b/>
          <w:sz w:val="22"/>
          <w:szCs w:val="22"/>
        </w:rPr>
        <w:t>PO</w:t>
      </w:r>
      <w:r w:rsidR="009752B4" w:rsidRPr="00FB56E7">
        <w:rPr>
          <w:rFonts w:ascii="Arial" w:hAnsi="Arial" w:cs="Arial"/>
          <w:b/>
          <w:sz w:val="22"/>
          <w:szCs w:val="22"/>
        </w:rPr>
        <w:t>.</w:t>
      </w:r>
      <w:r w:rsidR="00016F34" w:rsidRPr="00FB56E7">
        <w:rPr>
          <w:rFonts w:ascii="Arial" w:hAnsi="Arial" w:cs="Arial"/>
          <w:b/>
          <w:sz w:val="22"/>
          <w:szCs w:val="22"/>
        </w:rPr>
        <w:t>S</w:t>
      </w:r>
      <w:r w:rsidR="009752B4" w:rsidRPr="00FB56E7">
        <w:rPr>
          <w:rFonts w:ascii="Arial" w:hAnsi="Arial" w:cs="Arial"/>
          <w:b/>
          <w:sz w:val="22"/>
          <w:szCs w:val="22"/>
        </w:rPr>
        <w:t>TAP</w:t>
      </w:r>
      <w:r w:rsidR="00016F34" w:rsidRPr="00FB56E7">
        <w:rPr>
          <w:rFonts w:ascii="Arial" w:hAnsi="Arial" w:cs="Arial"/>
          <w:b/>
          <w:sz w:val="22"/>
          <w:szCs w:val="22"/>
        </w:rPr>
        <w:t>.05-</w:t>
      </w:r>
      <w:r w:rsidR="00152762" w:rsidRPr="00FB56E7">
        <w:rPr>
          <w:rFonts w:ascii="Arial" w:hAnsi="Arial" w:cs="Arial"/>
          <w:b/>
          <w:sz w:val="22"/>
          <w:szCs w:val="22"/>
        </w:rPr>
        <w:t>F2</w:t>
      </w:r>
      <w:r w:rsidRPr="00FB56E7">
        <w:rPr>
          <w:rFonts w:ascii="Arial" w:hAnsi="Arial" w:cs="Arial"/>
          <w:b/>
          <w:sz w:val="22"/>
          <w:szCs w:val="22"/>
        </w:rPr>
        <w:t xml:space="preserve"> E3R</w:t>
      </w:r>
      <w:r w:rsidR="00EC4A71" w:rsidRPr="00FB56E7">
        <w:rPr>
          <w:rFonts w:ascii="Arial" w:hAnsi="Arial" w:cs="Arial"/>
          <w:b/>
          <w:sz w:val="22"/>
          <w:szCs w:val="22"/>
        </w:rPr>
        <w:t>2</w:t>
      </w:r>
    </w:p>
    <w:p w:rsidR="00152762" w:rsidRPr="00FB56E7" w:rsidRDefault="00152762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4439A" w:rsidRPr="00FB56E7" w:rsidRDefault="00AA4134" w:rsidP="0054439A">
      <w:pPr>
        <w:jc w:val="both"/>
        <w:rPr>
          <w:rFonts w:ascii="Arial" w:hAnsi="Arial" w:cs="Arial"/>
          <w:b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>UNIVERSITATEA TEHNICĂ “GHEORGHE ASACHI” DIN IAŞI</w:t>
      </w:r>
    </w:p>
    <w:p w:rsidR="0054439A" w:rsidRPr="00FB56E7" w:rsidRDefault="0054439A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4439A" w:rsidRPr="00FB56E7" w:rsidRDefault="0054439A" w:rsidP="0054439A">
      <w:pPr>
        <w:jc w:val="center"/>
        <w:rPr>
          <w:rFonts w:ascii="Arial" w:hAnsi="Arial" w:cs="Arial"/>
          <w:b/>
          <w:sz w:val="32"/>
          <w:szCs w:val="32"/>
        </w:rPr>
      </w:pPr>
    </w:p>
    <w:p w:rsidR="0054439A" w:rsidRPr="00FB56E7" w:rsidRDefault="0054439A" w:rsidP="0054439A">
      <w:pPr>
        <w:jc w:val="center"/>
        <w:rPr>
          <w:rFonts w:ascii="Arial" w:hAnsi="Arial" w:cs="Arial"/>
          <w:b/>
          <w:sz w:val="32"/>
          <w:szCs w:val="32"/>
        </w:rPr>
      </w:pPr>
      <w:r w:rsidRPr="00FB56E7">
        <w:rPr>
          <w:rFonts w:ascii="Arial" w:hAnsi="Arial" w:cs="Arial"/>
          <w:b/>
          <w:sz w:val="32"/>
          <w:szCs w:val="32"/>
        </w:rPr>
        <w:t>D E C I Z I E</w:t>
      </w:r>
    </w:p>
    <w:p w:rsidR="0054439A" w:rsidRPr="00FB56E7" w:rsidRDefault="0054439A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A364D" w:rsidRPr="00FB56E7" w:rsidRDefault="005A364D" w:rsidP="0054439A">
      <w:pPr>
        <w:jc w:val="both"/>
        <w:rPr>
          <w:rFonts w:ascii="Arial" w:hAnsi="Arial" w:cs="Arial"/>
          <w:b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>________________________________________________</w:t>
      </w:r>
      <w:r w:rsidR="0099137B" w:rsidRPr="00FB56E7">
        <w:rPr>
          <w:rFonts w:ascii="Arial" w:hAnsi="Arial" w:cs="Arial"/>
          <w:b/>
          <w:sz w:val="22"/>
          <w:szCs w:val="22"/>
        </w:rPr>
        <w:t>______________________________</w:t>
      </w:r>
    </w:p>
    <w:p w:rsidR="00AA4134" w:rsidRPr="00FB56E7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ab/>
      </w:r>
    </w:p>
    <w:p w:rsidR="005A364D" w:rsidRPr="00FB56E7" w:rsidRDefault="005A364D" w:rsidP="005D44D8">
      <w:pPr>
        <w:tabs>
          <w:tab w:val="left" w:pos="735"/>
        </w:tabs>
        <w:ind w:left="3510" w:hanging="3510"/>
        <w:jc w:val="both"/>
        <w:rPr>
          <w:rFonts w:ascii="Arial" w:hAnsi="Arial" w:cs="Arial"/>
          <w:b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>NR…………/……………</w:t>
      </w:r>
      <w:r w:rsidR="00AA4134" w:rsidRPr="00FB56E7">
        <w:rPr>
          <w:rFonts w:ascii="Arial" w:hAnsi="Arial" w:cs="Arial"/>
          <w:b/>
          <w:sz w:val="22"/>
          <w:szCs w:val="22"/>
        </w:rPr>
        <w:t>…..</w:t>
      </w:r>
      <w:r w:rsidRPr="00FB56E7">
        <w:rPr>
          <w:rFonts w:ascii="Arial" w:hAnsi="Arial" w:cs="Arial"/>
          <w:b/>
          <w:sz w:val="22"/>
          <w:szCs w:val="22"/>
        </w:rPr>
        <w:tab/>
        <w:t xml:space="preserve">Privind constituirea comisiei de </w:t>
      </w:r>
      <w:r w:rsidR="00B444CF" w:rsidRPr="00FB56E7">
        <w:rPr>
          <w:rFonts w:ascii="Arial" w:hAnsi="Arial" w:cs="Arial"/>
          <w:b/>
          <w:sz w:val="22"/>
          <w:szCs w:val="22"/>
        </w:rPr>
        <w:t xml:space="preserve">organizare a </w:t>
      </w:r>
      <w:r w:rsidRPr="00FB56E7">
        <w:rPr>
          <w:rFonts w:ascii="Arial" w:hAnsi="Arial" w:cs="Arial"/>
          <w:b/>
          <w:sz w:val="22"/>
          <w:szCs w:val="22"/>
        </w:rPr>
        <w:t>licitaţie</w:t>
      </w:r>
      <w:r w:rsidR="00B444CF" w:rsidRPr="00FB56E7">
        <w:rPr>
          <w:rFonts w:ascii="Arial" w:hAnsi="Arial" w:cs="Arial"/>
          <w:b/>
          <w:sz w:val="22"/>
          <w:szCs w:val="22"/>
        </w:rPr>
        <w:t>i</w:t>
      </w:r>
      <w:r w:rsidRPr="00FB56E7">
        <w:rPr>
          <w:rFonts w:ascii="Arial" w:hAnsi="Arial" w:cs="Arial"/>
          <w:b/>
          <w:sz w:val="22"/>
          <w:szCs w:val="22"/>
        </w:rPr>
        <w:t xml:space="preserve"> în vederea </w:t>
      </w:r>
      <w:r w:rsidR="00B444CF" w:rsidRPr="00FB56E7">
        <w:rPr>
          <w:rFonts w:ascii="Arial" w:hAnsi="Arial" w:cs="Arial"/>
          <w:b/>
          <w:sz w:val="22"/>
          <w:szCs w:val="22"/>
        </w:rPr>
        <w:t>închirierii</w:t>
      </w:r>
      <w:r w:rsidR="00043E71" w:rsidRPr="00FB56E7">
        <w:rPr>
          <w:rFonts w:ascii="Arial" w:hAnsi="Arial" w:cs="Arial"/>
          <w:b/>
          <w:sz w:val="22"/>
          <w:szCs w:val="22"/>
        </w:rPr>
        <w:t xml:space="preserve"> </w:t>
      </w:r>
      <w:r w:rsidR="00F07B46" w:rsidRPr="00FB56E7">
        <w:rPr>
          <w:rFonts w:ascii="Arial" w:hAnsi="Arial" w:cs="Arial"/>
          <w:b/>
          <w:sz w:val="22"/>
          <w:szCs w:val="22"/>
        </w:rPr>
        <w:t>unor</w:t>
      </w:r>
      <w:r w:rsidR="00B0160D" w:rsidRPr="00FB56E7">
        <w:rPr>
          <w:rFonts w:ascii="Arial" w:hAnsi="Arial" w:cs="Arial"/>
          <w:b/>
          <w:sz w:val="22"/>
          <w:szCs w:val="22"/>
        </w:rPr>
        <w:t xml:space="preserve"> rep</w:t>
      </w:r>
      <w:r w:rsidR="00465270" w:rsidRPr="00FB56E7">
        <w:rPr>
          <w:rFonts w:ascii="Arial" w:hAnsi="Arial" w:cs="Arial"/>
          <w:b/>
          <w:sz w:val="22"/>
          <w:szCs w:val="22"/>
        </w:rPr>
        <w:t>e</w:t>
      </w:r>
      <w:r w:rsidR="00B0160D" w:rsidRPr="00FB56E7">
        <w:rPr>
          <w:rFonts w:ascii="Arial" w:hAnsi="Arial" w:cs="Arial"/>
          <w:b/>
          <w:sz w:val="22"/>
          <w:szCs w:val="22"/>
        </w:rPr>
        <w:t>r</w:t>
      </w:r>
      <w:r w:rsidR="00F07B46" w:rsidRPr="00FB56E7">
        <w:rPr>
          <w:rFonts w:ascii="Arial" w:hAnsi="Arial" w:cs="Arial"/>
          <w:b/>
          <w:sz w:val="22"/>
          <w:szCs w:val="22"/>
        </w:rPr>
        <w:t>e</w:t>
      </w:r>
      <w:r w:rsidR="00D51BCE" w:rsidRPr="00FB56E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FB56E7">
        <w:rPr>
          <w:rFonts w:ascii="Arial" w:hAnsi="Arial" w:cs="Arial"/>
          <w:b/>
          <w:sz w:val="22"/>
          <w:szCs w:val="22"/>
        </w:rPr>
        <w:t>temporar d</w:t>
      </w:r>
      <w:r w:rsidR="0054439A" w:rsidRPr="00FB56E7">
        <w:rPr>
          <w:rFonts w:ascii="Arial" w:hAnsi="Arial" w:cs="Arial"/>
          <w:b/>
          <w:sz w:val="22"/>
          <w:szCs w:val="22"/>
        </w:rPr>
        <w:t>isponibil</w:t>
      </w:r>
      <w:r w:rsidR="00F07B46" w:rsidRPr="00FB56E7">
        <w:rPr>
          <w:rFonts w:ascii="Arial" w:hAnsi="Arial" w:cs="Arial"/>
          <w:b/>
          <w:sz w:val="22"/>
          <w:szCs w:val="22"/>
        </w:rPr>
        <w:t>e</w:t>
      </w:r>
      <w:r w:rsidR="00D51BCE" w:rsidRPr="00FB56E7">
        <w:rPr>
          <w:rFonts w:ascii="Arial" w:hAnsi="Arial" w:cs="Arial"/>
          <w:b/>
          <w:sz w:val="22"/>
          <w:szCs w:val="22"/>
        </w:rPr>
        <w:t xml:space="preserve"> aflat</w:t>
      </w:r>
      <w:r w:rsidR="00F07B46" w:rsidRPr="00FB56E7">
        <w:rPr>
          <w:rFonts w:ascii="Arial" w:hAnsi="Arial" w:cs="Arial"/>
          <w:b/>
          <w:sz w:val="22"/>
          <w:szCs w:val="22"/>
        </w:rPr>
        <w:t>e</w:t>
      </w:r>
      <w:r w:rsidR="00B444CF" w:rsidRPr="00FB56E7">
        <w:rPr>
          <w:rFonts w:ascii="Arial" w:hAnsi="Arial" w:cs="Arial"/>
          <w:b/>
          <w:sz w:val="22"/>
          <w:szCs w:val="22"/>
        </w:rPr>
        <w:t xml:space="preserve"> în </w:t>
      </w:r>
      <w:r w:rsidR="005D44D8" w:rsidRPr="00FB56E7">
        <w:rPr>
          <w:rFonts w:ascii="Arial" w:hAnsi="Arial" w:cs="Arial"/>
          <w:b/>
          <w:sz w:val="22"/>
          <w:szCs w:val="22"/>
        </w:rPr>
        <w:t>proprietatea Universităţii Tehnice “Gheorghe Asachi” din Iaşi</w:t>
      </w:r>
      <w:r w:rsidRPr="00FB56E7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5A364D" w:rsidRPr="00FB56E7" w:rsidRDefault="005A364D" w:rsidP="0054439A">
      <w:pPr>
        <w:jc w:val="both"/>
        <w:rPr>
          <w:rFonts w:ascii="Arial" w:hAnsi="Arial" w:cs="Arial"/>
          <w:sz w:val="22"/>
          <w:szCs w:val="22"/>
        </w:rPr>
      </w:pPr>
      <w:r w:rsidRPr="00FB56E7">
        <w:rPr>
          <w:rFonts w:ascii="Arial" w:hAnsi="Arial" w:cs="Arial"/>
          <w:sz w:val="22"/>
          <w:szCs w:val="22"/>
        </w:rPr>
        <w:t>________________________________________________</w:t>
      </w:r>
      <w:r w:rsidR="0099137B" w:rsidRPr="00FB56E7">
        <w:rPr>
          <w:rFonts w:ascii="Arial" w:hAnsi="Arial" w:cs="Arial"/>
          <w:sz w:val="22"/>
          <w:szCs w:val="22"/>
        </w:rPr>
        <w:t>______________________________</w:t>
      </w:r>
    </w:p>
    <w:p w:rsidR="005E7699" w:rsidRPr="00FB56E7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5A364D" w:rsidRPr="00FB56E7" w:rsidRDefault="005E7699" w:rsidP="005E7699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FB56E7">
        <w:rPr>
          <w:rFonts w:ascii="Arial" w:hAnsi="Arial" w:cs="Arial"/>
          <w:sz w:val="22"/>
          <w:szCs w:val="22"/>
        </w:rPr>
        <w:t>În baza</w:t>
      </w:r>
      <w:r w:rsidR="002A324F" w:rsidRPr="00FB56E7">
        <w:rPr>
          <w:rFonts w:ascii="Arial" w:hAnsi="Arial" w:cs="Arial"/>
          <w:sz w:val="22"/>
          <w:szCs w:val="22"/>
          <w:lang w:val="ro-RO"/>
        </w:rPr>
        <w:t xml:space="preserve"> referatului</w:t>
      </w:r>
      <w:r w:rsidRPr="00FB56E7">
        <w:rPr>
          <w:rFonts w:ascii="Arial" w:hAnsi="Arial" w:cs="Arial"/>
          <w:sz w:val="22"/>
          <w:szCs w:val="22"/>
          <w:lang w:val="ro-RO"/>
        </w:rPr>
        <w:t xml:space="preserve"> Serviciului </w:t>
      </w:r>
      <w:r w:rsidR="00EC4A71" w:rsidRPr="00FB56E7">
        <w:rPr>
          <w:rFonts w:ascii="Arial" w:hAnsi="Arial" w:cs="Arial"/>
          <w:sz w:val="22"/>
          <w:szCs w:val="22"/>
          <w:lang w:val="ro-RO"/>
        </w:rPr>
        <w:t xml:space="preserve">Tehnic </w:t>
      </w:r>
      <w:r w:rsidR="00EC4A71" w:rsidRPr="00FB56E7">
        <w:rPr>
          <w:rFonts w:ascii="Arial" w:hAnsi="Arial" w:cs="Arial"/>
          <w:bCs/>
          <w:sz w:val="22"/>
          <w:szCs w:val="22"/>
        </w:rPr>
        <w:t>și Administrarea Patrimoniului</w:t>
      </w:r>
      <w:r w:rsidR="00463450" w:rsidRPr="00FB56E7">
        <w:rPr>
          <w:rFonts w:ascii="Arial" w:hAnsi="Arial" w:cs="Arial"/>
          <w:bCs/>
          <w:sz w:val="22"/>
          <w:szCs w:val="22"/>
        </w:rPr>
        <w:t xml:space="preserve"> – Compartimentul Administrarea Patrimoniului (STAP-CAP)</w:t>
      </w:r>
      <w:r w:rsidR="00EC4A71" w:rsidRPr="00FB56E7">
        <w:rPr>
          <w:rFonts w:ascii="Arial" w:hAnsi="Arial" w:cs="Arial"/>
          <w:sz w:val="22"/>
          <w:szCs w:val="22"/>
        </w:rPr>
        <w:t xml:space="preserve"> </w:t>
      </w:r>
      <w:r w:rsidR="00464726" w:rsidRPr="00FB56E7">
        <w:rPr>
          <w:rFonts w:ascii="Arial" w:hAnsi="Arial" w:cs="Arial"/>
          <w:sz w:val="22"/>
          <w:szCs w:val="22"/>
          <w:lang w:val="ro-RO"/>
        </w:rPr>
        <w:t xml:space="preserve">cu nr. </w:t>
      </w:r>
      <w:r w:rsidR="00C966E4" w:rsidRPr="00FB56E7">
        <w:rPr>
          <w:rFonts w:ascii="Arial" w:hAnsi="Arial" w:cs="Arial"/>
          <w:sz w:val="22"/>
          <w:szCs w:val="22"/>
          <w:lang w:val="ro-RO"/>
        </w:rPr>
        <w:t>_____________</w:t>
      </w:r>
      <w:r w:rsidR="00463450" w:rsidRPr="00FB56E7">
        <w:rPr>
          <w:rFonts w:ascii="Arial" w:hAnsi="Arial" w:cs="Arial"/>
          <w:sz w:val="22"/>
          <w:szCs w:val="22"/>
          <w:lang w:val="ro-RO"/>
        </w:rPr>
        <w:t>__</w:t>
      </w:r>
      <w:r w:rsidR="00C966E4" w:rsidRPr="00FB56E7">
        <w:rPr>
          <w:rFonts w:ascii="Arial" w:hAnsi="Arial" w:cs="Arial"/>
          <w:sz w:val="22"/>
          <w:szCs w:val="22"/>
          <w:lang w:val="ro-RO"/>
        </w:rPr>
        <w:t xml:space="preserve"> ş</w:t>
      </w:r>
      <w:r w:rsidR="009544C7" w:rsidRPr="00FB56E7">
        <w:rPr>
          <w:rFonts w:ascii="Arial" w:hAnsi="Arial" w:cs="Arial"/>
          <w:sz w:val="22"/>
          <w:szCs w:val="22"/>
          <w:lang w:val="ro-RO"/>
        </w:rPr>
        <w:t xml:space="preserve">i </w:t>
      </w:r>
      <w:r w:rsidR="00C966E4" w:rsidRPr="00FB56E7">
        <w:rPr>
          <w:rFonts w:ascii="Arial" w:hAnsi="Arial" w:cs="Arial"/>
          <w:sz w:val="22"/>
          <w:szCs w:val="22"/>
          <w:lang w:val="ro-RO"/>
        </w:rPr>
        <w:t>în conformitate cu Ordinul ______________</w:t>
      </w:r>
      <w:r w:rsidRPr="00FB56E7">
        <w:rPr>
          <w:rFonts w:ascii="Arial" w:hAnsi="Arial" w:cs="Arial"/>
          <w:sz w:val="22"/>
          <w:szCs w:val="22"/>
          <w:lang w:val="ro-RO"/>
        </w:rPr>
        <w:t xml:space="preserve"> de numire a Rectorului TUIASI nr.</w:t>
      </w:r>
      <w:r w:rsidR="00EC4A71" w:rsidRPr="00FB56E7">
        <w:rPr>
          <w:rFonts w:ascii="Arial" w:hAnsi="Arial" w:cs="Arial"/>
          <w:sz w:val="22"/>
          <w:szCs w:val="22"/>
          <w:lang w:val="ro-RO"/>
        </w:rPr>
        <w:t>_____________.</w:t>
      </w:r>
    </w:p>
    <w:p w:rsidR="00AA4134" w:rsidRPr="00FB56E7" w:rsidRDefault="00AA4134" w:rsidP="0054439A">
      <w:pPr>
        <w:pStyle w:val="BodyText2"/>
        <w:spacing w:line="240" w:lineRule="auto"/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54439A" w:rsidRPr="00FB56E7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B56E7">
        <w:rPr>
          <w:rFonts w:ascii="Arial" w:hAnsi="Arial" w:cs="Arial"/>
          <w:b/>
          <w:sz w:val="22"/>
          <w:szCs w:val="22"/>
          <w:lang w:val="ro-RO"/>
        </w:rPr>
        <w:t>RECTORUL UNIVERSITĂŢII</w:t>
      </w:r>
    </w:p>
    <w:p w:rsidR="0054439A" w:rsidRPr="00FB56E7" w:rsidRDefault="0054439A" w:rsidP="0054439A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FB56E7">
        <w:rPr>
          <w:rFonts w:ascii="Arial" w:hAnsi="Arial" w:cs="Arial"/>
          <w:b/>
          <w:sz w:val="22"/>
          <w:szCs w:val="22"/>
          <w:lang w:val="ro-RO"/>
        </w:rPr>
        <w:t>decide:</w:t>
      </w:r>
    </w:p>
    <w:p w:rsidR="005A364D" w:rsidRPr="00FB56E7" w:rsidRDefault="005A364D" w:rsidP="0054439A">
      <w:pPr>
        <w:jc w:val="both"/>
        <w:rPr>
          <w:rFonts w:ascii="Arial" w:hAnsi="Arial" w:cs="Arial"/>
          <w:b/>
          <w:sz w:val="22"/>
          <w:szCs w:val="22"/>
        </w:rPr>
      </w:pPr>
    </w:p>
    <w:p w:rsidR="005A364D" w:rsidRPr="00FB56E7" w:rsidRDefault="005A364D" w:rsidP="005E7699">
      <w:p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 xml:space="preserve">Art. 1. </w:t>
      </w:r>
      <w:r w:rsidRPr="00FB56E7">
        <w:rPr>
          <w:rFonts w:ascii="Arial" w:hAnsi="Arial" w:cs="Arial"/>
          <w:bCs/>
          <w:sz w:val="22"/>
          <w:szCs w:val="22"/>
        </w:rPr>
        <w:t xml:space="preserve">Se constituie comisia de </w:t>
      </w:r>
      <w:r w:rsidR="00B444CF" w:rsidRPr="00FB56E7">
        <w:rPr>
          <w:rFonts w:ascii="Arial" w:hAnsi="Arial" w:cs="Arial"/>
          <w:bCs/>
          <w:sz w:val="22"/>
          <w:szCs w:val="22"/>
        </w:rPr>
        <w:t xml:space="preserve">organizare a </w:t>
      </w:r>
      <w:r w:rsidRPr="00FB56E7">
        <w:rPr>
          <w:rFonts w:ascii="Arial" w:hAnsi="Arial" w:cs="Arial"/>
          <w:bCs/>
          <w:sz w:val="22"/>
          <w:szCs w:val="22"/>
        </w:rPr>
        <w:t>licitaţie</w:t>
      </w:r>
      <w:r w:rsidR="00B444CF" w:rsidRPr="00FB56E7">
        <w:rPr>
          <w:rFonts w:ascii="Arial" w:hAnsi="Arial" w:cs="Arial"/>
          <w:bCs/>
          <w:sz w:val="22"/>
          <w:szCs w:val="22"/>
        </w:rPr>
        <w:t>i</w:t>
      </w:r>
      <w:r w:rsidRPr="00FB56E7">
        <w:rPr>
          <w:rFonts w:ascii="Arial" w:hAnsi="Arial" w:cs="Arial"/>
          <w:bCs/>
          <w:sz w:val="22"/>
          <w:szCs w:val="22"/>
        </w:rPr>
        <w:t xml:space="preserve"> în vederea închirier</w:t>
      </w:r>
      <w:r w:rsidR="00B444CF" w:rsidRPr="00FB56E7">
        <w:rPr>
          <w:rFonts w:ascii="Arial" w:hAnsi="Arial" w:cs="Arial"/>
          <w:bCs/>
          <w:sz w:val="22"/>
          <w:szCs w:val="22"/>
        </w:rPr>
        <w:t>ii</w:t>
      </w:r>
      <w:r w:rsidR="00F07B46" w:rsidRPr="00FB56E7">
        <w:rPr>
          <w:rFonts w:ascii="Arial" w:hAnsi="Arial" w:cs="Arial"/>
          <w:bCs/>
          <w:sz w:val="22"/>
          <w:szCs w:val="22"/>
        </w:rPr>
        <w:t xml:space="preserve"> unor</w:t>
      </w:r>
      <w:r w:rsidR="00465270" w:rsidRPr="00FB56E7">
        <w:rPr>
          <w:rFonts w:ascii="Arial" w:hAnsi="Arial" w:cs="Arial"/>
          <w:bCs/>
          <w:sz w:val="22"/>
          <w:szCs w:val="22"/>
        </w:rPr>
        <w:t xml:space="preserve"> reper</w:t>
      </w:r>
      <w:r w:rsidR="00F07B46" w:rsidRPr="00FB56E7">
        <w:rPr>
          <w:rFonts w:ascii="Arial" w:hAnsi="Arial" w:cs="Arial"/>
          <w:bCs/>
          <w:sz w:val="22"/>
          <w:szCs w:val="22"/>
        </w:rPr>
        <w:t>e</w:t>
      </w:r>
      <w:r w:rsidRPr="00FB56E7">
        <w:rPr>
          <w:rFonts w:ascii="Arial" w:hAnsi="Arial" w:cs="Arial"/>
          <w:bCs/>
          <w:sz w:val="22"/>
          <w:szCs w:val="22"/>
        </w:rPr>
        <w:t xml:space="preserve"> temporar disponibil</w:t>
      </w:r>
      <w:r w:rsidR="00F07B46" w:rsidRPr="00FB56E7">
        <w:rPr>
          <w:rFonts w:ascii="Arial" w:hAnsi="Arial" w:cs="Arial"/>
          <w:bCs/>
          <w:sz w:val="22"/>
          <w:szCs w:val="22"/>
        </w:rPr>
        <w:t>e</w:t>
      </w:r>
      <w:r w:rsidRPr="00FB56E7">
        <w:rPr>
          <w:rFonts w:ascii="Arial" w:hAnsi="Arial" w:cs="Arial"/>
          <w:bCs/>
          <w:sz w:val="22"/>
          <w:szCs w:val="22"/>
        </w:rPr>
        <w:t>, în următoarea componenţă:</w:t>
      </w:r>
    </w:p>
    <w:p w:rsidR="003D37F9" w:rsidRPr="00FB56E7" w:rsidRDefault="005A364D" w:rsidP="00B270B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56E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879"/>
      </w:tblGrid>
      <w:tr w:rsidR="001F27C7" w:rsidRPr="00FB56E7" w:rsidTr="00E71446">
        <w:trPr>
          <w:jc w:val="center"/>
        </w:trPr>
        <w:tc>
          <w:tcPr>
            <w:tcW w:w="7797" w:type="dxa"/>
          </w:tcPr>
          <w:p w:rsidR="00723E61" w:rsidRPr="00FB56E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hanging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Decan/Director DSS </w:t>
            </w:r>
            <w:r w:rsidR="00F9049A" w:rsidRPr="00FB56E7">
              <w:rPr>
                <w:rFonts w:ascii="Arial" w:hAnsi="Arial" w:cs="Arial"/>
                <w:bCs/>
                <w:sz w:val="22"/>
                <w:szCs w:val="22"/>
              </w:rPr>
              <w:t xml:space="preserve">/Şef Serviciu </w:t>
            </w:r>
            <w:r w:rsidR="00E71446" w:rsidRPr="00FB56E7">
              <w:rPr>
                <w:rFonts w:ascii="Arial" w:hAnsi="Arial" w:cs="Arial"/>
                <w:bCs/>
                <w:sz w:val="22"/>
                <w:szCs w:val="22"/>
              </w:rPr>
              <w:t xml:space="preserve">Tehnic și </w:t>
            </w:r>
            <w:r w:rsidR="00F9049A" w:rsidRPr="00FB56E7">
              <w:rPr>
                <w:rFonts w:ascii="Arial" w:hAnsi="Arial" w:cs="Arial"/>
                <w:bCs/>
                <w:sz w:val="22"/>
                <w:szCs w:val="22"/>
              </w:rPr>
              <w:t>Administra</w:t>
            </w:r>
            <w:r w:rsidR="00E71446" w:rsidRPr="00FB56E7">
              <w:rPr>
                <w:rFonts w:ascii="Arial" w:hAnsi="Arial" w:cs="Arial"/>
                <w:bCs/>
                <w:sz w:val="22"/>
                <w:szCs w:val="22"/>
              </w:rPr>
              <w:t xml:space="preserve">rea </w:t>
            </w:r>
            <w:r w:rsidR="00F9049A" w:rsidRPr="00FB56E7">
              <w:rPr>
                <w:rFonts w:ascii="Arial" w:hAnsi="Arial" w:cs="Arial"/>
                <w:bCs/>
                <w:sz w:val="22"/>
                <w:szCs w:val="22"/>
              </w:rPr>
              <w:t>Patrimoniu</w:t>
            </w:r>
            <w:r w:rsidR="00E71446" w:rsidRPr="00FB56E7">
              <w:rPr>
                <w:rFonts w:ascii="Arial" w:hAnsi="Arial" w:cs="Arial"/>
                <w:bCs/>
                <w:sz w:val="22"/>
                <w:szCs w:val="22"/>
              </w:rPr>
              <w:t>lui</w:t>
            </w:r>
            <w:r w:rsidR="00F9049A" w:rsidRPr="00FB56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23E61" w:rsidRPr="00FB56E7" w:rsidRDefault="00E71446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Şef Serviciu Tehnic și Administrarea Patrimoniului </w:t>
            </w:r>
            <w:r w:rsidR="0099137B" w:rsidRPr="00FB56E7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  <w:p w:rsidR="00723E61" w:rsidRPr="00FB56E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Administrator şef facultate/administrator cămin DSS -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FB56E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Consilier Juridic -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FB56E7" w:rsidRDefault="00723E61" w:rsidP="007715E2">
            <w:pPr>
              <w:numPr>
                <w:ilvl w:val="0"/>
                <w:numId w:val="7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Şef Serviciu Contabilitate/ Şef Birou Financiar Contabilitate DSS - </w:t>
            </w:r>
          </w:p>
          <w:p w:rsidR="00723E61" w:rsidRPr="00FB56E7" w:rsidRDefault="00723E61" w:rsidP="00463450">
            <w:pPr>
              <w:numPr>
                <w:ilvl w:val="0"/>
                <w:numId w:val="7"/>
              </w:numPr>
              <w:tabs>
                <w:tab w:val="left" w:pos="356"/>
              </w:tabs>
              <w:ind w:left="336" w:hanging="33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Reprezentant </w:t>
            </w:r>
            <w:r w:rsidR="00463450" w:rsidRPr="00FB56E7">
              <w:rPr>
                <w:rFonts w:ascii="Arial" w:hAnsi="Arial" w:cs="Arial"/>
                <w:sz w:val="22"/>
                <w:szCs w:val="22"/>
                <w:lang w:val="ro-RO"/>
              </w:rPr>
              <w:t>STAP-CAP</w:t>
            </w:r>
            <w:r w:rsidR="00463450" w:rsidRPr="00FB56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-  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879" w:type="dxa"/>
          </w:tcPr>
          <w:p w:rsidR="00723E61" w:rsidRPr="00FB56E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Preşedinte</w:t>
            </w:r>
          </w:p>
          <w:p w:rsidR="00723E61" w:rsidRPr="00FB56E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Vicepreşedinte</w:t>
            </w:r>
          </w:p>
          <w:p w:rsidR="00723E61" w:rsidRPr="00FB56E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</w:p>
          <w:p w:rsidR="00723E61" w:rsidRPr="00FB56E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</w:p>
          <w:p w:rsidR="00723E61" w:rsidRPr="00FB56E7" w:rsidRDefault="00723E61" w:rsidP="00E7490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</w:p>
          <w:p w:rsidR="00723E61" w:rsidRPr="00FB56E7" w:rsidRDefault="00723E61" w:rsidP="00E71446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Secretar</w:t>
            </w:r>
          </w:p>
        </w:tc>
      </w:tr>
    </w:tbl>
    <w:p w:rsidR="00E71446" w:rsidRPr="00FB56E7" w:rsidRDefault="00E71446" w:rsidP="00E74906">
      <w:pPr>
        <w:jc w:val="both"/>
        <w:rPr>
          <w:rFonts w:ascii="Arial" w:hAnsi="Arial" w:cs="Arial"/>
          <w:b/>
          <w:sz w:val="22"/>
          <w:szCs w:val="22"/>
        </w:rPr>
      </w:pPr>
    </w:p>
    <w:p w:rsidR="00E74906" w:rsidRPr="00FB56E7" w:rsidRDefault="00E74906" w:rsidP="00E74906">
      <w:p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 xml:space="preserve">Art. </w:t>
      </w:r>
      <w:r w:rsidR="00723E61" w:rsidRPr="00FB56E7">
        <w:rPr>
          <w:rFonts w:ascii="Arial" w:hAnsi="Arial" w:cs="Arial"/>
          <w:b/>
          <w:sz w:val="22"/>
          <w:szCs w:val="22"/>
        </w:rPr>
        <w:t>2</w:t>
      </w:r>
      <w:r w:rsidRPr="00FB56E7">
        <w:rPr>
          <w:rFonts w:ascii="Arial" w:hAnsi="Arial" w:cs="Arial"/>
          <w:b/>
          <w:sz w:val="22"/>
          <w:szCs w:val="22"/>
        </w:rPr>
        <w:t xml:space="preserve">. </w:t>
      </w:r>
      <w:r w:rsidRPr="00FB56E7">
        <w:rPr>
          <w:rFonts w:ascii="Arial" w:hAnsi="Arial" w:cs="Arial"/>
          <w:bCs/>
          <w:sz w:val="22"/>
          <w:szCs w:val="22"/>
        </w:rPr>
        <w:t xml:space="preserve">Se constituie comisia de </w:t>
      </w:r>
      <w:r w:rsidR="00723E61" w:rsidRPr="00FB56E7">
        <w:rPr>
          <w:rFonts w:ascii="Arial" w:hAnsi="Arial" w:cs="Arial"/>
          <w:bCs/>
          <w:sz w:val="22"/>
          <w:szCs w:val="22"/>
        </w:rPr>
        <w:t xml:space="preserve">soluționare a eventualelor contestații cu privire la organizarea și adjudecarea licitației de închiriere a spațiilor/terenurilor temporar </w:t>
      </w:r>
      <w:r w:rsidRPr="00FB56E7">
        <w:rPr>
          <w:rFonts w:ascii="Arial" w:hAnsi="Arial" w:cs="Arial"/>
          <w:bCs/>
          <w:sz w:val="22"/>
          <w:szCs w:val="22"/>
        </w:rPr>
        <w:t>disponibile, în următoarea componenţă:</w:t>
      </w:r>
    </w:p>
    <w:p w:rsidR="00723E61" w:rsidRPr="00FB56E7" w:rsidRDefault="00723E61" w:rsidP="00E7490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1879"/>
      </w:tblGrid>
      <w:tr w:rsidR="00BA3C08" w:rsidRPr="00FB56E7" w:rsidTr="00BA3C08">
        <w:trPr>
          <w:trHeight w:val="1154"/>
          <w:jc w:val="center"/>
        </w:trPr>
        <w:tc>
          <w:tcPr>
            <w:tcW w:w="7267" w:type="dxa"/>
          </w:tcPr>
          <w:p w:rsidR="00723E61" w:rsidRPr="00FB56E7" w:rsidRDefault="001F27C7" w:rsidP="007715E2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Director General Administrativ</w:t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 xml:space="preserve"> -</w:t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FB56E7" w:rsidRDefault="00723E61" w:rsidP="007715E2">
            <w:pPr>
              <w:numPr>
                <w:ilvl w:val="0"/>
                <w:numId w:val="8"/>
              </w:numPr>
              <w:tabs>
                <w:tab w:val="left" w:pos="35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Director Economic -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8973B3" w:rsidRPr="00FB56E7" w:rsidRDefault="00E71446" w:rsidP="007715E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Reprezentant</w:t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 xml:space="preserve"> Serviciu Tehnic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și Administrarea Patrimoniului </w:t>
            </w:r>
            <w:r w:rsidR="008973B3" w:rsidRPr="00FB56E7">
              <w:rPr>
                <w:rFonts w:ascii="Arial" w:hAnsi="Arial" w:cs="Arial"/>
                <w:bCs/>
                <w:sz w:val="22"/>
                <w:szCs w:val="22"/>
              </w:rPr>
              <w:t>–</w:t>
            </w:r>
          </w:p>
          <w:p w:rsidR="00723E61" w:rsidRPr="00FB56E7" w:rsidRDefault="008973B3" w:rsidP="007715E2">
            <w:pPr>
              <w:numPr>
                <w:ilvl w:val="0"/>
                <w:numId w:val="8"/>
              </w:numPr>
              <w:tabs>
                <w:tab w:val="left" w:pos="356"/>
              </w:tabs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Consilier juridic</w:t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23E61"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723E61" w:rsidRPr="00FB56E7" w:rsidRDefault="00723E61" w:rsidP="007D2E15">
            <w:pPr>
              <w:numPr>
                <w:ilvl w:val="0"/>
                <w:numId w:val="8"/>
              </w:numPr>
              <w:tabs>
                <w:tab w:val="left" w:pos="356"/>
              </w:tabs>
              <w:ind w:left="349" w:hanging="34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Reprezentant </w:t>
            </w:r>
            <w:r w:rsidR="007D2E15" w:rsidRPr="00FB56E7">
              <w:rPr>
                <w:rFonts w:ascii="Arial" w:hAnsi="Arial" w:cs="Arial"/>
                <w:sz w:val="22"/>
                <w:szCs w:val="22"/>
                <w:lang w:val="ro-RO"/>
              </w:rPr>
              <w:t>STAP-CAP</w:t>
            </w:r>
            <w:r w:rsidR="00463450" w:rsidRPr="00FB56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 xml:space="preserve">-   </w:t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FB56E7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879" w:type="dxa"/>
          </w:tcPr>
          <w:p w:rsidR="00723E61" w:rsidRPr="00FB56E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Preşedinte</w:t>
            </w:r>
          </w:p>
          <w:p w:rsidR="00723E61" w:rsidRPr="00FB56E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Vicepreşedinte</w:t>
            </w:r>
          </w:p>
          <w:p w:rsidR="00723E61" w:rsidRPr="00FB56E7" w:rsidRDefault="00723E61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</w:p>
          <w:p w:rsidR="008973B3" w:rsidRPr="00FB56E7" w:rsidRDefault="008973B3" w:rsidP="00AF6CB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Membru</w:t>
            </w:r>
          </w:p>
          <w:p w:rsidR="00723E61" w:rsidRPr="00FB56E7" w:rsidRDefault="00723E61" w:rsidP="00723E61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56E7">
              <w:rPr>
                <w:rFonts w:ascii="Arial" w:hAnsi="Arial" w:cs="Arial"/>
                <w:bCs/>
                <w:sz w:val="22"/>
                <w:szCs w:val="22"/>
              </w:rPr>
              <w:t>Secretar</w:t>
            </w:r>
          </w:p>
        </w:tc>
      </w:tr>
    </w:tbl>
    <w:p w:rsidR="00E74906" w:rsidRPr="00FB56E7" w:rsidRDefault="00E74906" w:rsidP="00E74906">
      <w:pPr>
        <w:pStyle w:val="ListParagraph"/>
        <w:tabs>
          <w:tab w:val="left" w:pos="851"/>
        </w:tabs>
        <w:ind w:left="709" w:hanging="349"/>
        <w:jc w:val="both"/>
        <w:rPr>
          <w:rFonts w:ascii="Arial" w:hAnsi="Arial" w:cs="Arial"/>
          <w:bCs/>
          <w:sz w:val="22"/>
          <w:szCs w:val="22"/>
        </w:rPr>
      </w:pPr>
    </w:p>
    <w:p w:rsidR="005A364D" w:rsidRPr="00FB56E7" w:rsidRDefault="005A364D" w:rsidP="00464726">
      <w:p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/>
          <w:sz w:val="22"/>
          <w:szCs w:val="22"/>
        </w:rPr>
        <w:t xml:space="preserve">Art. </w:t>
      </w:r>
      <w:r w:rsidR="00BA3C08" w:rsidRPr="00FB56E7">
        <w:rPr>
          <w:rFonts w:ascii="Arial" w:hAnsi="Arial" w:cs="Arial"/>
          <w:b/>
          <w:sz w:val="22"/>
          <w:szCs w:val="22"/>
        </w:rPr>
        <w:t>3</w:t>
      </w:r>
      <w:r w:rsidRPr="00FB56E7">
        <w:rPr>
          <w:rFonts w:ascii="Arial" w:hAnsi="Arial" w:cs="Arial"/>
          <w:b/>
          <w:sz w:val="22"/>
          <w:szCs w:val="22"/>
        </w:rPr>
        <w:t xml:space="preserve">. – </w:t>
      </w:r>
      <w:r w:rsidR="00C25921" w:rsidRPr="00FB56E7">
        <w:rPr>
          <w:rFonts w:ascii="Arial" w:hAnsi="Arial" w:cs="Arial"/>
          <w:bCs/>
          <w:sz w:val="22"/>
          <w:szCs w:val="22"/>
        </w:rPr>
        <w:t>Reper</w:t>
      </w:r>
      <w:r w:rsidR="00F07B46" w:rsidRPr="00FB56E7">
        <w:rPr>
          <w:rFonts w:ascii="Arial" w:hAnsi="Arial" w:cs="Arial"/>
          <w:bCs/>
          <w:sz w:val="22"/>
          <w:szCs w:val="22"/>
        </w:rPr>
        <w:t>e</w:t>
      </w:r>
      <w:r w:rsidR="00D22A7E" w:rsidRPr="00FB56E7">
        <w:rPr>
          <w:rFonts w:ascii="Arial" w:hAnsi="Arial" w:cs="Arial"/>
          <w:bCs/>
          <w:sz w:val="22"/>
          <w:szCs w:val="22"/>
        </w:rPr>
        <w:t xml:space="preserve"> </w:t>
      </w:r>
      <w:r w:rsidR="005D44D8" w:rsidRPr="00FB56E7">
        <w:rPr>
          <w:rFonts w:ascii="Arial" w:hAnsi="Arial" w:cs="Arial"/>
          <w:bCs/>
          <w:sz w:val="22"/>
          <w:szCs w:val="22"/>
        </w:rPr>
        <w:t>temporar disponibil</w:t>
      </w:r>
      <w:r w:rsidR="00F07B46" w:rsidRPr="00FB56E7">
        <w:rPr>
          <w:rFonts w:ascii="Arial" w:hAnsi="Arial" w:cs="Arial"/>
          <w:bCs/>
          <w:sz w:val="22"/>
          <w:szCs w:val="22"/>
        </w:rPr>
        <w:t>e</w:t>
      </w:r>
      <w:r w:rsidRPr="00FB56E7">
        <w:rPr>
          <w:rFonts w:ascii="Arial" w:hAnsi="Arial" w:cs="Arial"/>
          <w:bCs/>
          <w:sz w:val="22"/>
          <w:szCs w:val="22"/>
        </w:rPr>
        <w:t>:</w:t>
      </w:r>
    </w:p>
    <w:p w:rsidR="005E7699" w:rsidRPr="00FB56E7" w:rsidRDefault="005E7699" w:rsidP="00464726">
      <w:pPr>
        <w:jc w:val="both"/>
        <w:rPr>
          <w:rFonts w:ascii="Arial" w:hAnsi="Arial" w:cs="Arial"/>
          <w:bCs/>
          <w:sz w:val="22"/>
          <w:szCs w:val="22"/>
        </w:rPr>
      </w:pPr>
    </w:p>
    <w:p w:rsidR="0054439A" w:rsidRPr="00FB56E7" w:rsidRDefault="00152762" w:rsidP="00152762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B56E7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52762" w:rsidRPr="00FB56E7" w:rsidRDefault="00152762" w:rsidP="00F07B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A364D" w:rsidRPr="00FB56E7" w:rsidRDefault="005A364D" w:rsidP="00116EDB">
      <w:p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061D6D" w:rsidRPr="00FB56E7">
        <w:rPr>
          <w:rFonts w:ascii="Arial" w:hAnsi="Arial" w:cs="Arial"/>
          <w:b/>
          <w:bCs/>
          <w:sz w:val="22"/>
          <w:szCs w:val="22"/>
        </w:rPr>
        <w:t>4</w:t>
      </w:r>
      <w:r w:rsidRPr="00FB56E7">
        <w:rPr>
          <w:rFonts w:ascii="Arial" w:hAnsi="Arial" w:cs="Arial"/>
          <w:b/>
          <w:bCs/>
          <w:sz w:val="22"/>
          <w:szCs w:val="22"/>
        </w:rPr>
        <w:t>.</w:t>
      </w:r>
      <w:r w:rsidRPr="00FB56E7">
        <w:rPr>
          <w:rFonts w:ascii="Arial" w:hAnsi="Arial" w:cs="Arial"/>
          <w:bCs/>
          <w:sz w:val="22"/>
          <w:szCs w:val="22"/>
        </w:rPr>
        <w:t xml:space="preserve"> – Responsabilităţile în cadrul comisiei:</w:t>
      </w:r>
    </w:p>
    <w:p w:rsidR="005A364D" w:rsidRPr="00FB56E7" w:rsidRDefault="005A364D" w:rsidP="007715E2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/>
          <w:bCs/>
          <w:sz w:val="22"/>
          <w:szCs w:val="22"/>
        </w:rPr>
        <w:t>Pr</w:t>
      </w:r>
      <w:r w:rsidR="00474331" w:rsidRPr="00FB56E7">
        <w:rPr>
          <w:rFonts w:ascii="Arial" w:hAnsi="Arial" w:cs="Arial"/>
          <w:b/>
          <w:bCs/>
          <w:sz w:val="22"/>
          <w:szCs w:val="22"/>
        </w:rPr>
        <w:t xml:space="preserve">eşedintele </w:t>
      </w:r>
      <w:r w:rsidR="0033076E" w:rsidRPr="00FB56E7">
        <w:rPr>
          <w:rFonts w:ascii="Arial" w:hAnsi="Arial" w:cs="Arial"/>
          <w:b/>
          <w:bCs/>
          <w:sz w:val="22"/>
          <w:szCs w:val="22"/>
        </w:rPr>
        <w:t xml:space="preserve">şi Vicepreşedintele </w:t>
      </w:r>
      <w:r w:rsidR="00474331" w:rsidRPr="00FB56E7">
        <w:rPr>
          <w:rFonts w:ascii="Arial" w:hAnsi="Arial" w:cs="Arial"/>
          <w:bCs/>
          <w:sz w:val="22"/>
          <w:szCs w:val="22"/>
        </w:rPr>
        <w:t>a</w:t>
      </w:r>
      <w:r w:rsidR="00F90121" w:rsidRPr="00FB56E7">
        <w:rPr>
          <w:rFonts w:ascii="Arial" w:hAnsi="Arial" w:cs="Arial"/>
          <w:bCs/>
          <w:sz w:val="22"/>
          <w:szCs w:val="22"/>
        </w:rPr>
        <w:t>u</w:t>
      </w:r>
      <w:r w:rsidRPr="00FB56E7">
        <w:rPr>
          <w:rFonts w:ascii="Arial" w:hAnsi="Arial" w:cs="Arial"/>
          <w:bCs/>
          <w:sz w:val="22"/>
          <w:szCs w:val="22"/>
        </w:rPr>
        <w:t xml:space="preserve"> ca atribuţii </w:t>
      </w:r>
      <w:r w:rsidR="0033076E" w:rsidRPr="00FB56E7">
        <w:rPr>
          <w:rFonts w:ascii="Arial" w:hAnsi="Arial" w:cs="Arial"/>
          <w:bCs/>
          <w:sz w:val="22"/>
          <w:szCs w:val="22"/>
        </w:rPr>
        <w:t xml:space="preserve">organizarea </w:t>
      </w:r>
      <w:r w:rsidRPr="00FB56E7">
        <w:rPr>
          <w:rFonts w:ascii="Arial" w:hAnsi="Arial" w:cs="Arial"/>
          <w:bCs/>
          <w:sz w:val="22"/>
          <w:szCs w:val="22"/>
        </w:rPr>
        <w:t>şi desfăşurarea în bune condiţii a licitaţiei;</w:t>
      </w:r>
    </w:p>
    <w:p w:rsidR="00415433" w:rsidRPr="00FB56E7" w:rsidRDefault="00415433" w:rsidP="007715E2">
      <w:pPr>
        <w:numPr>
          <w:ilvl w:val="0"/>
          <w:numId w:val="5"/>
        </w:numPr>
        <w:tabs>
          <w:tab w:val="num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B56E7">
        <w:rPr>
          <w:rFonts w:ascii="Arial" w:hAnsi="Arial" w:cs="Arial"/>
          <w:b/>
          <w:bCs/>
          <w:sz w:val="22"/>
          <w:szCs w:val="22"/>
        </w:rPr>
        <w:t>Membrii au ca atribuţii:</w:t>
      </w:r>
    </w:p>
    <w:p w:rsidR="00415433" w:rsidRPr="00FB56E7" w:rsidRDefault="00EC4A71" w:rsidP="007715E2">
      <w:pPr>
        <w:numPr>
          <w:ilvl w:val="2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Cs/>
          <w:sz w:val="22"/>
          <w:szCs w:val="22"/>
        </w:rPr>
        <w:t>E</w:t>
      </w:r>
      <w:r w:rsidR="00415433" w:rsidRPr="00FB56E7">
        <w:rPr>
          <w:rFonts w:ascii="Arial" w:hAnsi="Arial" w:cs="Arial"/>
          <w:bCs/>
          <w:sz w:val="22"/>
          <w:szCs w:val="22"/>
        </w:rPr>
        <w:t>laborarea documentaţiei de atribuire;</w:t>
      </w:r>
    </w:p>
    <w:p w:rsidR="00415433" w:rsidRPr="00FB56E7" w:rsidRDefault="00EC4A71" w:rsidP="007715E2">
      <w:pPr>
        <w:numPr>
          <w:ilvl w:val="2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FB56E7">
        <w:rPr>
          <w:rFonts w:ascii="Arial" w:hAnsi="Arial" w:cs="Arial"/>
          <w:bCs/>
          <w:sz w:val="22"/>
          <w:szCs w:val="22"/>
        </w:rPr>
        <w:t>E</w:t>
      </w:r>
      <w:r w:rsidR="00415433" w:rsidRPr="00FB56E7">
        <w:rPr>
          <w:rFonts w:ascii="Arial" w:hAnsi="Arial" w:cs="Arial"/>
          <w:bCs/>
          <w:sz w:val="22"/>
          <w:szCs w:val="22"/>
        </w:rPr>
        <w:t>laborarea anunţului publicitar pentru presa locală;</w:t>
      </w:r>
    </w:p>
    <w:p w:rsidR="00415433" w:rsidRPr="00FB56E7" w:rsidRDefault="00EC4A71" w:rsidP="007715E2">
      <w:pPr>
        <w:numPr>
          <w:ilvl w:val="2"/>
          <w:numId w:val="4"/>
        </w:numPr>
        <w:jc w:val="both"/>
        <w:rPr>
          <w:rStyle w:val="tal1"/>
          <w:rFonts w:ascii="Arial" w:hAnsi="Arial" w:cs="Arial"/>
          <w:bCs/>
          <w:sz w:val="22"/>
          <w:szCs w:val="22"/>
        </w:rPr>
      </w:pPr>
      <w:r w:rsidRPr="00FB56E7">
        <w:rPr>
          <w:rStyle w:val="tal1"/>
          <w:rFonts w:ascii="Arial" w:hAnsi="Arial" w:cs="Arial"/>
          <w:sz w:val="22"/>
          <w:szCs w:val="22"/>
        </w:rPr>
        <w:t>V</w:t>
      </w:r>
      <w:r w:rsidR="00415433" w:rsidRPr="00FB56E7">
        <w:rPr>
          <w:rStyle w:val="tal1"/>
          <w:rFonts w:ascii="Arial" w:hAnsi="Arial" w:cs="Arial"/>
          <w:sz w:val="22"/>
          <w:szCs w:val="22"/>
        </w:rPr>
        <w:t>erifică dacă ofertanţii îndeplinesc condiţiile de participare la licitaţie</w:t>
      </w:r>
      <w:r w:rsidR="009835CF" w:rsidRPr="00FB56E7">
        <w:rPr>
          <w:rStyle w:val="tal1"/>
          <w:rFonts w:ascii="Arial" w:hAnsi="Arial" w:cs="Arial"/>
          <w:sz w:val="22"/>
          <w:szCs w:val="22"/>
        </w:rPr>
        <w:t xml:space="preserve"> conform documentaţiei de </w:t>
      </w:r>
      <w:r w:rsidRPr="00FB56E7">
        <w:rPr>
          <w:rStyle w:val="tal1"/>
          <w:rFonts w:ascii="Arial" w:hAnsi="Arial" w:cs="Arial"/>
          <w:sz w:val="22"/>
          <w:szCs w:val="22"/>
        </w:rPr>
        <w:t>calificare</w:t>
      </w:r>
      <w:r w:rsidR="00415433" w:rsidRPr="00FB56E7">
        <w:rPr>
          <w:rStyle w:val="tal1"/>
          <w:rFonts w:ascii="Arial" w:hAnsi="Arial" w:cs="Arial"/>
          <w:sz w:val="22"/>
          <w:szCs w:val="22"/>
        </w:rPr>
        <w:t>;</w:t>
      </w:r>
    </w:p>
    <w:p w:rsidR="005A364D" w:rsidRPr="00FB56E7" w:rsidRDefault="00152762" w:rsidP="00E71446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B56E7">
        <w:rPr>
          <w:rFonts w:ascii="Arial" w:hAnsi="Arial" w:cs="Arial"/>
          <w:b/>
          <w:bCs/>
          <w:sz w:val="22"/>
          <w:szCs w:val="22"/>
        </w:rPr>
        <w:lastRenderedPageBreak/>
        <w:t xml:space="preserve">Reprezentant </w:t>
      </w:r>
      <w:r w:rsidR="00E71446" w:rsidRPr="00FB56E7">
        <w:rPr>
          <w:rFonts w:ascii="Arial" w:hAnsi="Arial" w:cs="Arial"/>
          <w:b/>
          <w:bCs/>
          <w:sz w:val="22"/>
          <w:szCs w:val="22"/>
        </w:rPr>
        <w:t>Serviciu Tehnic și Administrarea Patrimoniului</w:t>
      </w:r>
      <w:r w:rsidR="002C6D21" w:rsidRPr="00FB56E7">
        <w:rPr>
          <w:rFonts w:ascii="Arial" w:hAnsi="Arial" w:cs="Arial"/>
          <w:b/>
          <w:bCs/>
          <w:sz w:val="22"/>
          <w:szCs w:val="22"/>
        </w:rPr>
        <w:t xml:space="preserve"> – Compartimentul Administrarea Patrimoniului (STAP-CAP)</w:t>
      </w:r>
      <w:r w:rsidR="005A364D" w:rsidRPr="00FB56E7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9835CF" w:rsidRPr="001F27C7" w:rsidRDefault="00EC4A71" w:rsidP="007715E2">
      <w:pPr>
        <w:numPr>
          <w:ilvl w:val="1"/>
          <w:numId w:val="6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V</w:t>
      </w:r>
      <w:r w:rsidR="009835CF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a tehnoredacta documentaţia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calificare</w:t>
      </w:r>
      <w:r w:rsidR="009835CF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şi o va înainta </w:t>
      </w:r>
      <w:r w:rsidR="009835CF" w:rsidRPr="001F27C7">
        <w:rPr>
          <w:rFonts w:ascii="Arial" w:hAnsi="Arial" w:cs="Arial"/>
          <w:color w:val="000000" w:themeColor="text1"/>
          <w:sz w:val="22"/>
          <w:szCs w:val="22"/>
        </w:rPr>
        <w:t xml:space="preserve">către toţi membrii comisiei de organizare a licitaţiei pentru semnare, urmând a </w:t>
      </w:r>
      <w:r w:rsidR="009835CF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o trimite spre aprobare Consiliului de </w:t>
      </w:r>
      <w:r w:rsidR="002C6D21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9835CF" w:rsidRPr="001F27C7">
        <w:rPr>
          <w:rFonts w:ascii="Arial" w:hAnsi="Arial" w:cs="Arial"/>
          <w:bCs/>
          <w:color w:val="000000" w:themeColor="text1"/>
          <w:sz w:val="22"/>
          <w:szCs w:val="22"/>
        </w:rPr>
        <w:t>dministraţie</w:t>
      </w:r>
      <w:r w:rsidR="009835CF"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al Universităţii Tehnice „Gheorghe Asachi” din Iaşi</w:t>
      </w:r>
      <w:r w:rsidR="009835CF" w:rsidRPr="001F27C7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E91597" w:rsidRPr="001F27C7" w:rsidRDefault="00EC4A71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ro-RO"/>
        </w:rPr>
        <w:t>V</w:t>
      </w:r>
      <w:r w:rsidR="009835CF"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>a transmite spre publica</w:t>
      </w:r>
      <w:bookmarkStart w:id="0" w:name="_GoBack"/>
      <w:bookmarkEnd w:id="0"/>
      <w:r w:rsidR="009835CF"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>re în ziarul desemnat</w:t>
      </w:r>
      <w:r w:rsidR="00E91597" w:rsidRPr="001F27C7">
        <w:rPr>
          <w:rFonts w:ascii="Arial" w:hAnsi="Arial" w:cs="Arial"/>
          <w:color w:val="000000" w:themeColor="text1"/>
          <w:sz w:val="22"/>
          <w:szCs w:val="22"/>
          <w:lang w:val="ro-RO"/>
        </w:rPr>
        <w:t xml:space="preserve"> anunţul publicitar;</w:t>
      </w:r>
    </w:p>
    <w:p w:rsidR="005A364D" w:rsidRPr="001F27C7" w:rsidRDefault="00EC4A71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>reia de la Re</w:t>
      </w:r>
      <w:r w:rsidR="00EF25E2" w:rsidRPr="001F27C7">
        <w:rPr>
          <w:rFonts w:ascii="Arial" w:hAnsi="Arial" w:cs="Arial"/>
          <w:bCs/>
          <w:color w:val="000000" w:themeColor="text1"/>
          <w:sz w:val="22"/>
          <w:szCs w:val="22"/>
        </w:rPr>
        <w:t>gistratura TUIASI</w:t>
      </w:r>
      <w:r w:rsidR="005A364D" w:rsidRPr="001F27C7">
        <w:rPr>
          <w:rFonts w:ascii="Arial" w:hAnsi="Arial" w:cs="Arial"/>
          <w:bCs/>
          <w:color w:val="000000" w:themeColor="text1"/>
          <w:sz w:val="22"/>
          <w:szCs w:val="22"/>
        </w:rPr>
        <w:t xml:space="preserve"> documentaţiile cu o oră înaintea şedinţei de licitaţie;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Întocmeşte procesul verbal al şedinţei de licitaţie cu menţionarea constatărilor formulate în cadrul comisiei şi se asigură că acesta e semnat de către toţi participanţii la licitaţie (membri şi invitaţi).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Întocmeşte Hotărârea de adjudecare, care va fi semnată de preşedintele comisiei de licitaţie.</w:t>
      </w:r>
    </w:p>
    <w:p w:rsidR="005A364D" w:rsidRPr="001F27C7" w:rsidRDefault="005A364D" w:rsidP="007715E2">
      <w:pPr>
        <w:numPr>
          <w:ilvl w:val="3"/>
          <w:numId w:val="1"/>
        </w:numPr>
        <w:tabs>
          <w:tab w:val="num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</w:rPr>
        <w:t>Comunică tuturor licitanţilor Hotărârea de ajudecare în cel mult trei zile lucrătoare de la semnarea acesteia.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>5.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Nu au dreptul să fie membrii în comisia de licitaţie următoarele persoane:</w:t>
      </w:r>
    </w:p>
    <w:p w:rsidR="005A364D" w:rsidRPr="001F27C7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Soţul sau rudă până la gradul al treilea inclusiv cu unul dintre ofertanţi/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candidaţi/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concurenţi;</w:t>
      </w:r>
    </w:p>
    <w:p w:rsidR="005A364D" w:rsidRPr="001F27C7" w:rsidRDefault="005A364D" w:rsidP="007715E2">
      <w:pPr>
        <w:numPr>
          <w:ilvl w:val="0"/>
          <w:numId w:val="2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Persoanele care în ultimii 3 ani au avut contracte de muncă sau de colaborare cu unul dintre ofertanţi/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candidaţi/</w:t>
      </w:r>
      <w:r w:rsidR="0054439A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concurenţi ori care au făcut parte din Consiliul de Administraţie sau din orice alt organ de conducere sau de administraţie al acestora.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6.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Pentru asigurarea confidenţialităţii asupra ofertelor precum şi asupra oricăror altor informaţii prezentate de ofertanţi, comisia de licitaţie are următoarele obligaţii: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Activitatea de examinare a documentelor depuse de ofertanţi se va desfăşura numai la sediul autorităţii contractante</w:t>
      </w:r>
      <w:r w:rsidR="009544C7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din imobil T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La întrunirile comisiei de licitaţie au dreptul de a participa membrii acesteia, invitaţi din cadrul </w:t>
      </w:r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T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UI</w:t>
      </w:r>
      <w:r w:rsidR="005D44D8"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ASI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şi împuterniciţi ai firmelor participante la licitaţie;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Comisia are obligaţia de a examina, mai întâi, documentele care dovedesc eligibilitatea şi înregistrarea fiecărui ofertant. Numai după analizarea acestor documente se poate trece la negocierea prin strigare a tarifului de închiriere pentru fiecare spaţiu sau teren în parte;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Pe parcursul desfăşurării licitaţiei membrii comisiei au obligaţia de a păstra confidenţialitatea asupra conţinutului documentelor ofertanţilor, precum şi asupra oricăror altor informaţii prezentate de ofertanţi, a căror dezvăluire ar putea aduce atingere dreptului acestora de a-şi proteja proprietatea intelectuală sau secretele comerciale;</w:t>
      </w:r>
    </w:p>
    <w:p w:rsidR="005A364D" w:rsidRPr="001F27C7" w:rsidRDefault="005A364D" w:rsidP="007715E2">
      <w:pPr>
        <w:numPr>
          <w:ilvl w:val="0"/>
          <w:numId w:val="3"/>
        </w:num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>Membrii comisiei de licitaţie nu au dreptul de a dezvălui ofertanţilor sau altor persoane neimplicate oficial în procedura de licitaţie deschisă cu strigare informaţii suplimentare legate de activitatea de verificare a documentelor depuse de către ofertanţi.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9841F0" w:rsidRPr="001F27C7" w:rsidRDefault="005A364D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7.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</w:t>
      </w:r>
      <w:r w:rsidR="009841F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Data licitației se va stabili după aprobarea documentației de atribuire în Consiliul de </w:t>
      </w:r>
      <w:r w:rsidR="00D12D6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A</w:t>
      </w:r>
      <w:r w:rsidR="009841F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dministrație</w:t>
      </w:r>
      <w:r w:rsidR="00D12D60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 al Universității</w:t>
      </w:r>
      <w:r w:rsidR="00B777F4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.</w:t>
      </w:r>
    </w:p>
    <w:p w:rsidR="0054439A" w:rsidRPr="001F27C7" w:rsidRDefault="0054439A" w:rsidP="005443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</w:pP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 xml:space="preserve">Art. </w:t>
      </w:r>
      <w:r w:rsidR="00061D6D" w:rsidRPr="001F27C7">
        <w:rPr>
          <w:rFonts w:ascii="Arial" w:hAnsi="Arial" w:cs="Arial"/>
          <w:b/>
          <w:bCs/>
          <w:color w:val="000000" w:themeColor="text1"/>
          <w:sz w:val="22"/>
          <w:szCs w:val="22"/>
          <w:lang w:val="ro-RO"/>
        </w:rPr>
        <w:t>8.</w:t>
      </w:r>
      <w:r w:rsidRPr="001F27C7">
        <w:rPr>
          <w:rFonts w:ascii="Arial" w:hAnsi="Arial" w:cs="Arial"/>
          <w:bCs/>
          <w:color w:val="000000" w:themeColor="text1"/>
          <w:sz w:val="22"/>
          <w:szCs w:val="22"/>
          <w:lang w:val="ro-RO"/>
        </w:rPr>
        <w:t xml:space="preserve"> – Prezenta decizie va fi transmisă către: Rectorat, Membrii comisiei.</w:t>
      </w:r>
    </w:p>
    <w:p w:rsidR="005A364D" w:rsidRPr="001F27C7" w:rsidRDefault="005A364D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41955" w:rsidRPr="001F27C7" w:rsidRDefault="00441955" w:rsidP="0054439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A364D" w:rsidRPr="001F27C7" w:rsidRDefault="00441955" w:rsidP="005443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</w:t>
      </w:r>
      <w:r w:rsidR="005A364D" w:rsidRPr="001F27C7">
        <w:rPr>
          <w:rFonts w:ascii="Arial" w:hAnsi="Arial" w:cs="Arial"/>
          <w:b/>
          <w:bCs/>
          <w:color w:val="000000" w:themeColor="text1"/>
          <w:sz w:val="22"/>
          <w:szCs w:val="22"/>
        </w:rPr>
        <w:t>RECTOR,</w:t>
      </w:r>
    </w:p>
    <w:p w:rsidR="005A364D" w:rsidRPr="001F27C7" w:rsidRDefault="005A364D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0B2CF4" w:rsidRPr="001F27C7" w:rsidRDefault="000B2CF4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2C6D21" w:rsidRDefault="002C6D21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2C6D21" w:rsidRPr="001F27C7" w:rsidRDefault="002C6D21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  <w:t>Întocmit,</w:t>
      </w:r>
    </w:p>
    <w:p w:rsidR="003A74D0" w:rsidRPr="001F27C7" w:rsidRDefault="003A74D0" w:rsidP="0054439A">
      <w:pPr>
        <w:ind w:left="1026" w:hanging="306"/>
        <w:jc w:val="both"/>
        <w:rPr>
          <w:rFonts w:ascii="Arial" w:hAnsi="Arial" w:cs="Arial"/>
          <w:b/>
          <w:color w:val="000000" w:themeColor="text1"/>
          <w:sz w:val="22"/>
          <w:szCs w:val="22"/>
          <w:lang w:val="ro-RO"/>
        </w:rPr>
      </w:pP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ab/>
      </w:r>
      <w:r w:rsidR="002A324F" w:rsidRPr="001F27C7">
        <w:rPr>
          <w:rFonts w:ascii="Arial" w:hAnsi="Arial" w:cs="Arial"/>
          <w:b/>
          <w:color w:val="000000" w:themeColor="text1"/>
          <w:sz w:val="22"/>
          <w:szCs w:val="22"/>
          <w:lang w:val="ro-RO"/>
        </w:rPr>
        <w:t xml:space="preserve">               </w:t>
      </w:r>
    </w:p>
    <w:sectPr w:rsidR="003A74D0" w:rsidRPr="001F27C7" w:rsidSect="008E4E57">
      <w:footerReference w:type="even" r:id="rId7"/>
      <w:footerReference w:type="first" r:id="rId8"/>
      <w:pgSz w:w="11907" w:h="16840" w:code="9"/>
      <w:pgMar w:top="990" w:right="1134" w:bottom="1134" w:left="1134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77" w:rsidRDefault="00B13977">
      <w:r>
        <w:separator/>
      </w:r>
    </w:p>
  </w:endnote>
  <w:endnote w:type="continuationSeparator" w:id="0">
    <w:p w:rsidR="00B13977" w:rsidRDefault="00B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_r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A2" w:rsidRDefault="00F24573" w:rsidP="00866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7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2A2" w:rsidRDefault="002672A2" w:rsidP="00866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018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E57" w:rsidRDefault="008E4E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E57" w:rsidRDefault="008E4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77" w:rsidRDefault="00B13977">
      <w:r>
        <w:separator/>
      </w:r>
    </w:p>
  </w:footnote>
  <w:footnote w:type="continuationSeparator" w:id="0">
    <w:p w:rsidR="00B13977" w:rsidRDefault="00B1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703A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" w15:restartNumberingAfterBreak="0">
    <w:nsid w:val="05BF1122"/>
    <w:multiLevelType w:val="hybridMultilevel"/>
    <w:tmpl w:val="8C48399C"/>
    <w:lvl w:ilvl="0" w:tplc="F99452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6E2C145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C26C12"/>
    <w:multiLevelType w:val="multilevel"/>
    <w:tmpl w:val="2A36C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" w15:restartNumberingAfterBreak="0">
    <w:nsid w:val="100F5526"/>
    <w:multiLevelType w:val="hybridMultilevel"/>
    <w:tmpl w:val="4AF64DC2"/>
    <w:lvl w:ilvl="0" w:tplc="CF1E3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C9D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A72E291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53578"/>
    <w:multiLevelType w:val="hybridMultilevel"/>
    <w:tmpl w:val="EC32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3A7D"/>
    <w:multiLevelType w:val="hybridMultilevel"/>
    <w:tmpl w:val="AF5CDA7A"/>
    <w:lvl w:ilvl="0" w:tplc="5BDC6C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B48CB"/>
    <w:multiLevelType w:val="hybridMultilevel"/>
    <w:tmpl w:val="937224C0"/>
    <w:lvl w:ilvl="0" w:tplc="5BDC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6E8BE6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668550">
      <w:start w:val="1"/>
      <w:numFmt w:val="upperRoman"/>
      <w:lvlText w:val="%4."/>
      <w:lvlJc w:val="left"/>
      <w:pPr>
        <w:ind w:left="225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7C73"/>
    <w:multiLevelType w:val="hybridMultilevel"/>
    <w:tmpl w:val="3F0E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26"/>
    <w:rsid w:val="00010180"/>
    <w:rsid w:val="00012B66"/>
    <w:rsid w:val="00016085"/>
    <w:rsid w:val="00016F34"/>
    <w:rsid w:val="00017669"/>
    <w:rsid w:val="00020610"/>
    <w:rsid w:val="000219AF"/>
    <w:rsid w:val="00022ED8"/>
    <w:rsid w:val="00022FAC"/>
    <w:rsid w:val="00034E72"/>
    <w:rsid w:val="000371F0"/>
    <w:rsid w:val="00043E71"/>
    <w:rsid w:val="00047953"/>
    <w:rsid w:val="00051D5D"/>
    <w:rsid w:val="0005577C"/>
    <w:rsid w:val="00061D6D"/>
    <w:rsid w:val="000630B1"/>
    <w:rsid w:val="000642F7"/>
    <w:rsid w:val="000663C1"/>
    <w:rsid w:val="00067726"/>
    <w:rsid w:val="00070FEB"/>
    <w:rsid w:val="00082C4D"/>
    <w:rsid w:val="00084035"/>
    <w:rsid w:val="00084425"/>
    <w:rsid w:val="00096270"/>
    <w:rsid w:val="000A08B8"/>
    <w:rsid w:val="000A3C4B"/>
    <w:rsid w:val="000B1978"/>
    <w:rsid w:val="000B2CF4"/>
    <w:rsid w:val="000B4254"/>
    <w:rsid w:val="000B445E"/>
    <w:rsid w:val="000B4578"/>
    <w:rsid w:val="000B7FCD"/>
    <w:rsid w:val="000C2EC9"/>
    <w:rsid w:val="000C5240"/>
    <w:rsid w:val="000C5324"/>
    <w:rsid w:val="000D1C16"/>
    <w:rsid w:val="000E15B2"/>
    <w:rsid w:val="000E21CA"/>
    <w:rsid w:val="000E38D5"/>
    <w:rsid w:val="000F180F"/>
    <w:rsid w:val="000F242E"/>
    <w:rsid w:val="000F690B"/>
    <w:rsid w:val="000F6DEB"/>
    <w:rsid w:val="000F71BB"/>
    <w:rsid w:val="001062BB"/>
    <w:rsid w:val="00116EDB"/>
    <w:rsid w:val="001204AE"/>
    <w:rsid w:val="00122CE4"/>
    <w:rsid w:val="00126FA8"/>
    <w:rsid w:val="00130172"/>
    <w:rsid w:val="00131F08"/>
    <w:rsid w:val="00145127"/>
    <w:rsid w:val="00146596"/>
    <w:rsid w:val="00151691"/>
    <w:rsid w:val="00152762"/>
    <w:rsid w:val="0015530D"/>
    <w:rsid w:val="00155BA8"/>
    <w:rsid w:val="00156E45"/>
    <w:rsid w:val="00157B11"/>
    <w:rsid w:val="001663B0"/>
    <w:rsid w:val="0016677B"/>
    <w:rsid w:val="00173FC2"/>
    <w:rsid w:val="00177E37"/>
    <w:rsid w:val="0018483A"/>
    <w:rsid w:val="00186535"/>
    <w:rsid w:val="001A07EC"/>
    <w:rsid w:val="001A0D7A"/>
    <w:rsid w:val="001A5E47"/>
    <w:rsid w:val="001B3A54"/>
    <w:rsid w:val="001B485D"/>
    <w:rsid w:val="001B4E0B"/>
    <w:rsid w:val="001B7CA2"/>
    <w:rsid w:val="001C4B75"/>
    <w:rsid w:val="001D24D4"/>
    <w:rsid w:val="001D3331"/>
    <w:rsid w:val="001D40F2"/>
    <w:rsid w:val="001D47E6"/>
    <w:rsid w:val="001E4676"/>
    <w:rsid w:val="001E77EE"/>
    <w:rsid w:val="001F156B"/>
    <w:rsid w:val="001F27C7"/>
    <w:rsid w:val="001F78D6"/>
    <w:rsid w:val="00200235"/>
    <w:rsid w:val="002033D1"/>
    <w:rsid w:val="00203A3A"/>
    <w:rsid w:val="00213677"/>
    <w:rsid w:val="00215119"/>
    <w:rsid w:val="00216F29"/>
    <w:rsid w:val="0021756D"/>
    <w:rsid w:val="00223AF8"/>
    <w:rsid w:val="00225871"/>
    <w:rsid w:val="002514C6"/>
    <w:rsid w:val="00252639"/>
    <w:rsid w:val="00257C2A"/>
    <w:rsid w:val="00262022"/>
    <w:rsid w:val="00264029"/>
    <w:rsid w:val="002672A2"/>
    <w:rsid w:val="00267CE9"/>
    <w:rsid w:val="002764EE"/>
    <w:rsid w:val="00290AE9"/>
    <w:rsid w:val="00294E1A"/>
    <w:rsid w:val="002965D5"/>
    <w:rsid w:val="002A1333"/>
    <w:rsid w:val="002A162B"/>
    <w:rsid w:val="002A180F"/>
    <w:rsid w:val="002A324F"/>
    <w:rsid w:val="002A6EB0"/>
    <w:rsid w:val="002A72E3"/>
    <w:rsid w:val="002B04F8"/>
    <w:rsid w:val="002B38C2"/>
    <w:rsid w:val="002B554C"/>
    <w:rsid w:val="002B6E4C"/>
    <w:rsid w:val="002B73E0"/>
    <w:rsid w:val="002B763F"/>
    <w:rsid w:val="002C3DBF"/>
    <w:rsid w:val="002C6D1C"/>
    <w:rsid w:val="002C6D21"/>
    <w:rsid w:val="002C6F4E"/>
    <w:rsid w:val="002D7365"/>
    <w:rsid w:val="002F3D43"/>
    <w:rsid w:val="002F7201"/>
    <w:rsid w:val="00310998"/>
    <w:rsid w:val="00312281"/>
    <w:rsid w:val="00315B3C"/>
    <w:rsid w:val="00320483"/>
    <w:rsid w:val="003216A4"/>
    <w:rsid w:val="0032525F"/>
    <w:rsid w:val="003306E1"/>
    <w:rsid w:val="0033076E"/>
    <w:rsid w:val="00334C38"/>
    <w:rsid w:val="003437A7"/>
    <w:rsid w:val="00347012"/>
    <w:rsid w:val="00347504"/>
    <w:rsid w:val="003735AF"/>
    <w:rsid w:val="003755D2"/>
    <w:rsid w:val="00375F26"/>
    <w:rsid w:val="0037626F"/>
    <w:rsid w:val="003916DC"/>
    <w:rsid w:val="00392286"/>
    <w:rsid w:val="003936AB"/>
    <w:rsid w:val="0039397B"/>
    <w:rsid w:val="00395223"/>
    <w:rsid w:val="003A1B34"/>
    <w:rsid w:val="003A66C7"/>
    <w:rsid w:val="003A6E0C"/>
    <w:rsid w:val="003A74D0"/>
    <w:rsid w:val="003B65C0"/>
    <w:rsid w:val="003B73F6"/>
    <w:rsid w:val="003C1B15"/>
    <w:rsid w:val="003D0191"/>
    <w:rsid w:val="003D1AFE"/>
    <w:rsid w:val="003D37F9"/>
    <w:rsid w:val="003D4CED"/>
    <w:rsid w:val="003E2F39"/>
    <w:rsid w:val="003E35B2"/>
    <w:rsid w:val="003E6272"/>
    <w:rsid w:val="003E6E74"/>
    <w:rsid w:val="003F279E"/>
    <w:rsid w:val="00400788"/>
    <w:rsid w:val="00400BAF"/>
    <w:rsid w:val="00403E72"/>
    <w:rsid w:val="0040557C"/>
    <w:rsid w:val="00411FAF"/>
    <w:rsid w:val="00415433"/>
    <w:rsid w:val="004204B9"/>
    <w:rsid w:val="00421612"/>
    <w:rsid w:val="00421F27"/>
    <w:rsid w:val="004336E9"/>
    <w:rsid w:val="004342C6"/>
    <w:rsid w:val="00441955"/>
    <w:rsid w:val="00444BB6"/>
    <w:rsid w:val="004466F5"/>
    <w:rsid w:val="00453892"/>
    <w:rsid w:val="00453CF0"/>
    <w:rsid w:val="00454232"/>
    <w:rsid w:val="00456850"/>
    <w:rsid w:val="00460A7D"/>
    <w:rsid w:val="004619D1"/>
    <w:rsid w:val="00463450"/>
    <w:rsid w:val="00464726"/>
    <w:rsid w:val="00465270"/>
    <w:rsid w:val="00474331"/>
    <w:rsid w:val="0047472F"/>
    <w:rsid w:val="00483EC3"/>
    <w:rsid w:val="004907CB"/>
    <w:rsid w:val="00492B9D"/>
    <w:rsid w:val="0049485E"/>
    <w:rsid w:val="00496016"/>
    <w:rsid w:val="00497312"/>
    <w:rsid w:val="00497ADB"/>
    <w:rsid w:val="004A1CDE"/>
    <w:rsid w:val="004A2928"/>
    <w:rsid w:val="004A60DA"/>
    <w:rsid w:val="004A68DF"/>
    <w:rsid w:val="004A6C65"/>
    <w:rsid w:val="004B46D1"/>
    <w:rsid w:val="004B4CBC"/>
    <w:rsid w:val="004C2310"/>
    <w:rsid w:val="004C51BF"/>
    <w:rsid w:val="004C7B5F"/>
    <w:rsid w:val="004D224E"/>
    <w:rsid w:val="004D4BB1"/>
    <w:rsid w:val="004D67E2"/>
    <w:rsid w:val="004E0030"/>
    <w:rsid w:val="004E03E5"/>
    <w:rsid w:val="00503022"/>
    <w:rsid w:val="00504088"/>
    <w:rsid w:val="0050738D"/>
    <w:rsid w:val="005111DD"/>
    <w:rsid w:val="005160F2"/>
    <w:rsid w:val="0052649E"/>
    <w:rsid w:val="0053025B"/>
    <w:rsid w:val="00532177"/>
    <w:rsid w:val="00534F1D"/>
    <w:rsid w:val="00541223"/>
    <w:rsid w:val="00543C35"/>
    <w:rsid w:val="0054439A"/>
    <w:rsid w:val="00544E65"/>
    <w:rsid w:val="00547BA5"/>
    <w:rsid w:val="005508F9"/>
    <w:rsid w:val="00551D19"/>
    <w:rsid w:val="00552179"/>
    <w:rsid w:val="00553518"/>
    <w:rsid w:val="00553568"/>
    <w:rsid w:val="00553902"/>
    <w:rsid w:val="00553E42"/>
    <w:rsid w:val="005647A6"/>
    <w:rsid w:val="00571A9E"/>
    <w:rsid w:val="00573C70"/>
    <w:rsid w:val="00584609"/>
    <w:rsid w:val="00585423"/>
    <w:rsid w:val="00590BEE"/>
    <w:rsid w:val="00593164"/>
    <w:rsid w:val="00594181"/>
    <w:rsid w:val="00596886"/>
    <w:rsid w:val="005973F6"/>
    <w:rsid w:val="005A2AE8"/>
    <w:rsid w:val="005A364D"/>
    <w:rsid w:val="005B142A"/>
    <w:rsid w:val="005B6952"/>
    <w:rsid w:val="005C34F7"/>
    <w:rsid w:val="005D44D8"/>
    <w:rsid w:val="005D54EC"/>
    <w:rsid w:val="005D6353"/>
    <w:rsid w:val="005E04CB"/>
    <w:rsid w:val="005E199A"/>
    <w:rsid w:val="005E5FFA"/>
    <w:rsid w:val="005E6926"/>
    <w:rsid w:val="005E7262"/>
    <w:rsid w:val="005E7699"/>
    <w:rsid w:val="005E798C"/>
    <w:rsid w:val="005F2685"/>
    <w:rsid w:val="005F56CB"/>
    <w:rsid w:val="00610498"/>
    <w:rsid w:val="00617103"/>
    <w:rsid w:val="00617ABE"/>
    <w:rsid w:val="00621AE9"/>
    <w:rsid w:val="00621D20"/>
    <w:rsid w:val="00625982"/>
    <w:rsid w:val="00631378"/>
    <w:rsid w:val="006363FB"/>
    <w:rsid w:val="00637B3B"/>
    <w:rsid w:val="00640F53"/>
    <w:rsid w:val="00643464"/>
    <w:rsid w:val="00662E59"/>
    <w:rsid w:val="00665045"/>
    <w:rsid w:val="00665E96"/>
    <w:rsid w:val="00667532"/>
    <w:rsid w:val="00671693"/>
    <w:rsid w:val="00671FF5"/>
    <w:rsid w:val="006765E1"/>
    <w:rsid w:val="00676B63"/>
    <w:rsid w:val="00681290"/>
    <w:rsid w:val="00682D7A"/>
    <w:rsid w:val="00683753"/>
    <w:rsid w:val="00690A47"/>
    <w:rsid w:val="00693B73"/>
    <w:rsid w:val="006945F5"/>
    <w:rsid w:val="006A1FB8"/>
    <w:rsid w:val="006A30F4"/>
    <w:rsid w:val="006A72FB"/>
    <w:rsid w:val="006B216F"/>
    <w:rsid w:val="006B447E"/>
    <w:rsid w:val="006B507B"/>
    <w:rsid w:val="006C15DE"/>
    <w:rsid w:val="006C3183"/>
    <w:rsid w:val="006C6D73"/>
    <w:rsid w:val="006C7C16"/>
    <w:rsid w:val="006D4483"/>
    <w:rsid w:val="006E1CDA"/>
    <w:rsid w:val="006E49ED"/>
    <w:rsid w:val="006E650F"/>
    <w:rsid w:val="006E773B"/>
    <w:rsid w:val="006E7BA4"/>
    <w:rsid w:val="006F23F7"/>
    <w:rsid w:val="00700073"/>
    <w:rsid w:val="00701621"/>
    <w:rsid w:val="007019A3"/>
    <w:rsid w:val="00702E88"/>
    <w:rsid w:val="00703EF3"/>
    <w:rsid w:val="0070464B"/>
    <w:rsid w:val="007123B9"/>
    <w:rsid w:val="00713BDC"/>
    <w:rsid w:val="00721AC4"/>
    <w:rsid w:val="0072216D"/>
    <w:rsid w:val="00723E61"/>
    <w:rsid w:val="007408E7"/>
    <w:rsid w:val="007449F3"/>
    <w:rsid w:val="007454EC"/>
    <w:rsid w:val="007528B0"/>
    <w:rsid w:val="00754E38"/>
    <w:rsid w:val="007554E1"/>
    <w:rsid w:val="007601EE"/>
    <w:rsid w:val="007715E2"/>
    <w:rsid w:val="00773071"/>
    <w:rsid w:val="00774F83"/>
    <w:rsid w:val="00775EEA"/>
    <w:rsid w:val="00777ACA"/>
    <w:rsid w:val="00782583"/>
    <w:rsid w:val="007825B1"/>
    <w:rsid w:val="00783C3C"/>
    <w:rsid w:val="00784A3C"/>
    <w:rsid w:val="00792C84"/>
    <w:rsid w:val="00792EE0"/>
    <w:rsid w:val="007A50A8"/>
    <w:rsid w:val="007A7054"/>
    <w:rsid w:val="007B165D"/>
    <w:rsid w:val="007B4A1E"/>
    <w:rsid w:val="007D0F2E"/>
    <w:rsid w:val="007D2E15"/>
    <w:rsid w:val="007D68AC"/>
    <w:rsid w:val="007D6E86"/>
    <w:rsid w:val="007E0B93"/>
    <w:rsid w:val="007E43ED"/>
    <w:rsid w:val="007F0FF2"/>
    <w:rsid w:val="007F38E8"/>
    <w:rsid w:val="007F6738"/>
    <w:rsid w:val="007F7E3F"/>
    <w:rsid w:val="00803362"/>
    <w:rsid w:val="00811D0B"/>
    <w:rsid w:val="00812BF4"/>
    <w:rsid w:val="00826787"/>
    <w:rsid w:val="0083161F"/>
    <w:rsid w:val="00836226"/>
    <w:rsid w:val="00836EC6"/>
    <w:rsid w:val="00837B07"/>
    <w:rsid w:val="00837CEA"/>
    <w:rsid w:val="00847290"/>
    <w:rsid w:val="008473EF"/>
    <w:rsid w:val="00847F56"/>
    <w:rsid w:val="0086241C"/>
    <w:rsid w:val="00863736"/>
    <w:rsid w:val="00866326"/>
    <w:rsid w:val="008722C0"/>
    <w:rsid w:val="008805DD"/>
    <w:rsid w:val="0089356B"/>
    <w:rsid w:val="008973B3"/>
    <w:rsid w:val="00897AEB"/>
    <w:rsid w:val="008A396D"/>
    <w:rsid w:val="008A7B29"/>
    <w:rsid w:val="008B2B6D"/>
    <w:rsid w:val="008B7D8C"/>
    <w:rsid w:val="008C1D6B"/>
    <w:rsid w:val="008C60D1"/>
    <w:rsid w:val="008D56C4"/>
    <w:rsid w:val="008E4E57"/>
    <w:rsid w:val="008E7F98"/>
    <w:rsid w:val="008F5208"/>
    <w:rsid w:val="008F75E0"/>
    <w:rsid w:val="0090597D"/>
    <w:rsid w:val="0090781B"/>
    <w:rsid w:val="0091092B"/>
    <w:rsid w:val="00911F27"/>
    <w:rsid w:val="009138ED"/>
    <w:rsid w:val="00913A4F"/>
    <w:rsid w:val="009170D7"/>
    <w:rsid w:val="00920B64"/>
    <w:rsid w:val="009277CB"/>
    <w:rsid w:val="00931713"/>
    <w:rsid w:val="00934ACA"/>
    <w:rsid w:val="00942D50"/>
    <w:rsid w:val="009475A3"/>
    <w:rsid w:val="009475E6"/>
    <w:rsid w:val="0095097E"/>
    <w:rsid w:val="00954190"/>
    <w:rsid w:val="009544C7"/>
    <w:rsid w:val="00955CEE"/>
    <w:rsid w:val="009666BD"/>
    <w:rsid w:val="00974991"/>
    <w:rsid w:val="009752B4"/>
    <w:rsid w:val="009835CF"/>
    <w:rsid w:val="009841F0"/>
    <w:rsid w:val="00984427"/>
    <w:rsid w:val="00990253"/>
    <w:rsid w:val="0099137B"/>
    <w:rsid w:val="009918B9"/>
    <w:rsid w:val="009965E5"/>
    <w:rsid w:val="009971E1"/>
    <w:rsid w:val="009A00E3"/>
    <w:rsid w:val="009B7C13"/>
    <w:rsid w:val="009C027C"/>
    <w:rsid w:val="009C0C92"/>
    <w:rsid w:val="009C15DB"/>
    <w:rsid w:val="009C29AB"/>
    <w:rsid w:val="009D0558"/>
    <w:rsid w:val="009D32D6"/>
    <w:rsid w:val="009E3055"/>
    <w:rsid w:val="009F6EDC"/>
    <w:rsid w:val="00A01E3C"/>
    <w:rsid w:val="00A027BB"/>
    <w:rsid w:val="00A036F8"/>
    <w:rsid w:val="00A0604E"/>
    <w:rsid w:val="00A10E43"/>
    <w:rsid w:val="00A20218"/>
    <w:rsid w:val="00A2410B"/>
    <w:rsid w:val="00A2625D"/>
    <w:rsid w:val="00A2643F"/>
    <w:rsid w:val="00A27A58"/>
    <w:rsid w:val="00A54BFB"/>
    <w:rsid w:val="00A56664"/>
    <w:rsid w:val="00A7185F"/>
    <w:rsid w:val="00A737CF"/>
    <w:rsid w:val="00A82297"/>
    <w:rsid w:val="00A84544"/>
    <w:rsid w:val="00AA07C6"/>
    <w:rsid w:val="00AA1DD2"/>
    <w:rsid w:val="00AA3410"/>
    <w:rsid w:val="00AA34AE"/>
    <w:rsid w:val="00AA4134"/>
    <w:rsid w:val="00AA6AD2"/>
    <w:rsid w:val="00AA7A57"/>
    <w:rsid w:val="00AB0BB7"/>
    <w:rsid w:val="00AB2D51"/>
    <w:rsid w:val="00AB60C9"/>
    <w:rsid w:val="00AB6A42"/>
    <w:rsid w:val="00AC2CBC"/>
    <w:rsid w:val="00AD1970"/>
    <w:rsid w:val="00AD1EBE"/>
    <w:rsid w:val="00AD6813"/>
    <w:rsid w:val="00AE2DD9"/>
    <w:rsid w:val="00AE71B2"/>
    <w:rsid w:val="00AF2053"/>
    <w:rsid w:val="00AF3812"/>
    <w:rsid w:val="00AF59AE"/>
    <w:rsid w:val="00AF7129"/>
    <w:rsid w:val="00AF761B"/>
    <w:rsid w:val="00B00879"/>
    <w:rsid w:val="00B00A34"/>
    <w:rsid w:val="00B0160D"/>
    <w:rsid w:val="00B01A50"/>
    <w:rsid w:val="00B0253D"/>
    <w:rsid w:val="00B0266C"/>
    <w:rsid w:val="00B02826"/>
    <w:rsid w:val="00B030AF"/>
    <w:rsid w:val="00B03FB7"/>
    <w:rsid w:val="00B05656"/>
    <w:rsid w:val="00B131E1"/>
    <w:rsid w:val="00B13977"/>
    <w:rsid w:val="00B14BC2"/>
    <w:rsid w:val="00B166B7"/>
    <w:rsid w:val="00B20377"/>
    <w:rsid w:val="00B211FD"/>
    <w:rsid w:val="00B23142"/>
    <w:rsid w:val="00B25F8F"/>
    <w:rsid w:val="00B270B8"/>
    <w:rsid w:val="00B36174"/>
    <w:rsid w:val="00B444CF"/>
    <w:rsid w:val="00B460C1"/>
    <w:rsid w:val="00B5065D"/>
    <w:rsid w:val="00B532A1"/>
    <w:rsid w:val="00B535B2"/>
    <w:rsid w:val="00B63C0E"/>
    <w:rsid w:val="00B74931"/>
    <w:rsid w:val="00B74BE1"/>
    <w:rsid w:val="00B759E0"/>
    <w:rsid w:val="00B777F4"/>
    <w:rsid w:val="00B823A7"/>
    <w:rsid w:val="00B84717"/>
    <w:rsid w:val="00B87FED"/>
    <w:rsid w:val="00B907B5"/>
    <w:rsid w:val="00B94DEB"/>
    <w:rsid w:val="00BA1EBF"/>
    <w:rsid w:val="00BA3C08"/>
    <w:rsid w:val="00BA4B2D"/>
    <w:rsid w:val="00BA62B3"/>
    <w:rsid w:val="00BA6A9F"/>
    <w:rsid w:val="00BB0057"/>
    <w:rsid w:val="00BB3917"/>
    <w:rsid w:val="00BB3B48"/>
    <w:rsid w:val="00BB45E2"/>
    <w:rsid w:val="00BB4FA4"/>
    <w:rsid w:val="00BB50D3"/>
    <w:rsid w:val="00BC048F"/>
    <w:rsid w:val="00BC2A08"/>
    <w:rsid w:val="00BC64DA"/>
    <w:rsid w:val="00BC7839"/>
    <w:rsid w:val="00BE2134"/>
    <w:rsid w:val="00BE5FF7"/>
    <w:rsid w:val="00BE7903"/>
    <w:rsid w:val="00BF31A3"/>
    <w:rsid w:val="00BF736E"/>
    <w:rsid w:val="00C00610"/>
    <w:rsid w:val="00C02EB9"/>
    <w:rsid w:val="00C125C9"/>
    <w:rsid w:val="00C134A5"/>
    <w:rsid w:val="00C15EA5"/>
    <w:rsid w:val="00C17E03"/>
    <w:rsid w:val="00C25921"/>
    <w:rsid w:val="00C25ACC"/>
    <w:rsid w:val="00C2690B"/>
    <w:rsid w:val="00C31E37"/>
    <w:rsid w:val="00C34AA3"/>
    <w:rsid w:val="00C366A8"/>
    <w:rsid w:val="00C42206"/>
    <w:rsid w:val="00C44C57"/>
    <w:rsid w:val="00C47367"/>
    <w:rsid w:val="00C50BF7"/>
    <w:rsid w:val="00C5643E"/>
    <w:rsid w:val="00C5794A"/>
    <w:rsid w:val="00C72256"/>
    <w:rsid w:val="00C779DF"/>
    <w:rsid w:val="00C80681"/>
    <w:rsid w:val="00C90F21"/>
    <w:rsid w:val="00C966E4"/>
    <w:rsid w:val="00CA7872"/>
    <w:rsid w:val="00CA7A35"/>
    <w:rsid w:val="00CB541C"/>
    <w:rsid w:val="00CC0164"/>
    <w:rsid w:val="00CC5BA0"/>
    <w:rsid w:val="00CC7365"/>
    <w:rsid w:val="00CD2738"/>
    <w:rsid w:val="00CD33F8"/>
    <w:rsid w:val="00CD766C"/>
    <w:rsid w:val="00CE3865"/>
    <w:rsid w:val="00CE401E"/>
    <w:rsid w:val="00CE557F"/>
    <w:rsid w:val="00CE78CE"/>
    <w:rsid w:val="00CF1DAE"/>
    <w:rsid w:val="00CF317A"/>
    <w:rsid w:val="00CF5C96"/>
    <w:rsid w:val="00D04613"/>
    <w:rsid w:val="00D10BF0"/>
    <w:rsid w:val="00D12D60"/>
    <w:rsid w:val="00D1415D"/>
    <w:rsid w:val="00D15E74"/>
    <w:rsid w:val="00D1695A"/>
    <w:rsid w:val="00D20340"/>
    <w:rsid w:val="00D22A7E"/>
    <w:rsid w:val="00D2762A"/>
    <w:rsid w:val="00D46201"/>
    <w:rsid w:val="00D5113E"/>
    <w:rsid w:val="00D51A1E"/>
    <w:rsid w:val="00D51BCE"/>
    <w:rsid w:val="00D51E20"/>
    <w:rsid w:val="00D5329E"/>
    <w:rsid w:val="00D54594"/>
    <w:rsid w:val="00D628D9"/>
    <w:rsid w:val="00D6585C"/>
    <w:rsid w:val="00D66428"/>
    <w:rsid w:val="00D70591"/>
    <w:rsid w:val="00D71B16"/>
    <w:rsid w:val="00D77E60"/>
    <w:rsid w:val="00D808DC"/>
    <w:rsid w:val="00D819FA"/>
    <w:rsid w:val="00D86392"/>
    <w:rsid w:val="00D9575F"/>
    <w:rsid w:val="00DA316E"/>
    <w:rsid w:val="00DA5A31"/>
    <w:rsid w:val="00DA6598"/>
    <w:rsid w:val="00DA6689"/>
    <w:rsid w:val="00DB0E70"/>
    <w:rsid w:val="00DB1AF1"/>
    <w:rsid w:val="00DB6929"/>
    <w:rsid w:val="00DC2572"/>
    <w:rsid w:val="00DD1119"/>
    <w:rsid w:val="00DD3DB0"/>
    <w:rsid w:val="00DD73D4"/>
    <w:rsid w:val="00DE2664"/>
    <w:rsid w:val="00DE5265"/>
    <w:rsid w:val="00E1381C"/>
    <w:rsid w:val="00E2175C"/>
    <w:rsid w:val="00E274AF"/>
    <w:rsid w:val="00E306A5"/>
    <w:rsid w:val="00E31696"/>
    <w:rsid w:val="00E406B9"/>
    <w:rsid w:val="00E419C3"/>
    <w:rsid w:val="00E4407A"/>
    <w:rsid w:val="00E44C70"/>
    <w:rsid w:val="00E46EB7"/>
    <w:rsid w:val="00E475F0"/>
    <w:rsid w:val="00E5016F"/>
    <w:rsid w:val="00E54DC3"/>
    <w:rsid w:val="00E71446"/>
    <w:rsid w:val="00E73DCB"/>
    <w:rsid w:val="00E74235"/>
    <w:rsid w:val="00E74906"/>
    <w:rsid w:val="00E82FD2"/>
    <w:rsid w:val="00E83415"/>
    <w:rsid w:val="00E834AB"/>
    <w:rsid w:val="00E87CE5"/>
    <w:rsid w:val="00E91597"/>
    <w:rsid w:val="00E91B73"/>
    <w:rsid w:val="00E91FED"/>
    <w:rsid w:val="00E927DF"/>
    <w:rsid w:val="00EA003E"/>
    <w:rsid w:val="00EA0B55"/>
    <w:rsid w:val="00EC4829"/>
    <w:rsid w:val="00EC4A71"/>
    <w:rsid w:val="00EC641B"/>
    <w:rsid w:val="00ED01B3"/>
    <w:rsid w:val="00ED0E74"/>
    <w:rsid w:val="00ED38F7"/>
    <w:rsid w:val="00ED48ED"/>
    <w:rsid w:val="00EE0DD9"/>
    <w:rsid w:val="00EE1A01"/>
    <w:rsid w:val="00EE3963"/>
    <w:rsid w:val="00EF0984"/>
    <w:rsid w:val="00EF1CC1"/>
    <w:rsid w:val="00EF25E2"/>
    <w:rsid w:val="00EF2CE9"/>
    <w:rsid w:val="00F07B46"/>
    <w:rsid w:val="00F14556"/>
    <w:rsid w:val="00F227C5"/>
    <w:rsid w:val="00F24573"/>
    <w:rsid w:val="00F25A2A"/>
    <w:rsid w:val="00F319A2"/>
    <w:rsid w:val="00F44AD2"/>
    <w:rsid w:val="00F44E72"/>
    <w:rsid w:val="00F54EEF"/>
    <w:rsid w:val="00F56E05"/>
    <w:rsid w:val="00F67BB7"/>
    <w:rsid w:val="00F724E4"/>
    <w:rsid w:val="00F754CD"/>
    <w:rsid w:val="00F7669F"/>
    <w:rsid w:val="00F76C62"/>
    <w:rsid w:val="00F826C9"/>
    <w:rsid w:val="00F82EEA"/>
    <w:rsid w:val="00F83354"/>
    <w:rsid w:val="00F84A09"/>
    <w:rsid w:val="00F87CD8"/>
    <w:rsid w:val="00F90121"/>
    <w:rsid w:val="00F9049A"/>
    <w:rsid w:val="00F90EE3"/>
    <w:rsid w:val="00F92E5F"/>
    <w:rsid w:val="00F95BEE"/>
    <w:rsid w:val="00F96985"/>
    <w:rsid w:val="00FA7F14"/>
    <w:rsid w:val="00FB5081"/>
    <w:rsid w:val="00FB56E7"/>
    <w:rsid w:val="00FC2B7C"/>
    <w:rsid w:val="00FC38D7"/>
    <w:rsid w:val="00FC5ACA"/>
    <w:rsid w:val="00FC79C3"/>
    <w:rsid w:val="00FD0499"/>
    <w:rsid w:val="00FD4DBC"/>
    <w:rsid w:val="00FD4EAD"/>
    <w:rsid w:val="00FE041B"/>
    <w:rsid w:val="00FF58D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2FC83C1-01F6-43B2-9E35-587CD71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0"/>
    </w:pPr>
    <w:rPr>
      <w:rFonts w:ascii="Times New Roman_r" w:hAnsi="Times New Roman_r"/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1"/>
    </w:pPr>
    <w:rPr>
      <w:rFonts w:ascii="Times New Roman_r" w:hAnsi="Times New Roman_r"/>
      <w:b/>
      <w:bCs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375F26"/>
    <w:pPr>
      <w:keepNext/>
      <w:framePr w:hSpace="180" w:wrap="around" w:vAnchor="text" w:hAnchor="text" w:xAlign="right" w:y="1"/>
      <w:overflowPunct w:val="0"/>
      <w:autoSpaceDE w:val="0"/>
      <w:autoSpaceDN w:val="0"/>
      <w:adjustRightInd w:val="0"/>
      <w:suppressOverlap/>
      <w:jc w:val="center"/>
      <w:textAlignment w:val="baseline"/>
      <w:outlineLvl w:val="2"/>
    </w:pPr>
    <w:rPr>
      <w:rFonts w:ascii="Times New Roman_r" w:hAnsi="Times New Roman_r"/>
      <w:b/>
      <w:bCs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B749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5F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F26"/>
  </w:style>
  <w:style w:type="paragraph" w:styleId="BalloonText">
    <w:name w:val="Balloon Text"/>
    <w:basedOn w:val="Normal"/>
    <w:semiHidden/>
    <w:rsid w:val="00EC48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274AF"/>
    <w:rPr>
      <w:sz w:val="20"/>
      <w:szCs w:val="28"/>
      <w:lang w:val="ro-RO"/>
    </w:rPr>
  </w:style>
  <w:style w:type="character" w:customStyle="1" w:styleId="tpa1">
    <w:name w:val="tpa1"/>
    <w:basedOn w:val="DefaultParagraphFont"/>
    <w:rsid w:val="00782583"/>
  </w:style>
  <w:style w:type="character" w:customStyle="1" w:styleId="tal1">
    <w:name w:val="tal1"/>
    <w:basedOn w:val="DefaultParagraphFont"/>
    <w:rsid w:val="00782583"/>
  </w:style>
  <w:style w:type="character" w:customStyle="1" w:styleId="al1">
    <w:name w:val="al1"/>
    <w:basedOn w:val="DefaultParagraphFont"/>
    <w:rsid w:val="00934ACA"/>
    <w:rPr>
      <w:b/>
      <w:bCs/>
      <w:color w:val="008F00"/>
    </w:rPr>
  </w:style>
  <w:style w:type="character" w:customStyle="1" w:styleId="li1">
    <w:name w:val="li1"/>
    <w:basedOn w:val="DefaultParagraphFont"/>
    <w:rsid w:val="0018483A"/>
    <w:rPr>
      <w:b/>
      <w:bCs/>
      <w:color w:val="8F0000"/>
    </w:rPr>
  </w:style>
  <w:style w:type="character" w:customStyle="1" w:styleId="tli1">
    <w:name w:val="tli1"/>
    <w:basedOn w:val="DefaultParagraphFont"/>
    <w:rsid w:val="0018483A"/>
  </w:style>
  <w:style w:type="character" w:customStyle="1" w:styleId="tpt1">
    <w:name w:val="tpt1"/>
    <w:basedOn w:val="DefaultParagraphFont"/>
    <w:rsid w:val="00483EC3"/>
  </w:style>
  <w:style w:type="paragraph" w:styleId="NormalWeb">
    <w:name w:val="Normal (Web)"/>
    <w:basedOn w:val="Normal"/>
    <w:rsid w:val="000D1C1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F7129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74931"/>
    <w:rPr>
      <w:szCs w:val="28"/>
      <w:lang w:val="ro-RO" w:eastAsia="en-US" w:bidi="ar-SA"/>
    </w:rPr>
  </w:style>
  <w:style w:type="paragraph" w:styleId="NoSpacing">
    <w:name w:val="No Spacing"/>
    <w:uiPriority w:val="1"/>
    <w:qFormat/>
    <w:rsid w:val="00B823A7"/>
    <w:rPr>
      <w:sz w:val="24"/>
      <w:szCs w:val="24"/>
    </w:rPr>
  </w:style>
  <w:style w:type="paragraph" w:styleId="Header">
    <w:name w:val="header"/>
    <w:basedOn w:val="Normal"/>
    <w:link w:val="HeaderChar"/>
    <w:rsid w:val="009A0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00E3"/>
    <w:rPr>
      <w:sz w:val="24"/>
      <w:szCs w:val="24"/>
    </w:rPr>
  </w:style>
  <w:style w:type="paragraph" w:styleId="BodyText2">
    <w:name w:val="Body Text 2"/>
    <w:basedOn w:val="Normal"/>
    <w:link w:val="BodyText2Char"/>
    <w:rsid w:val="00E419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419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1F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34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4615067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724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28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864722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3" w:color="FFFFFF"/>
            <w:bottom w:val="dashed" w:sz="6" w:space="0" w:color="FFFFFF"/>
            <w:right w:val="dashed" w:sz="6" w:space="3" w:color="FFFFFF"/>
          </w:divBdr>
          <w:divsChild>
            <w:div w:id="207647925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492989933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909312086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589466268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601255190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  <w:div w:id="1812164469">
              <w:marLeft w:val="0"/>
              <w:marRight w:val="0"/>
              <w:marTop w:val="0"/>
              <w:marBottom w:val="0"/>
              <w:divBdr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divBdr>
            </w:div>
          </w:divsChild>
        </w:div>
      </w:divsChild>
    </w:div>
    <w:div w:id="801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18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14982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2387588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7902720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3138823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92337508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518588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6826273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802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74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5158380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9606171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51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50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063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71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90494576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1221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49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662731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693925839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78060823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940914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01372217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0415169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47124792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564607023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68220215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0630858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2083602650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  <w:div w:id="206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364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48243185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2628298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220772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866719246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31172232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165780567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760324855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  <w:div w:id="1876313141">
          <w:marLeft w:val="0"/>
          <w:marRight w:val="0"/>
          <w:marTop w:val="0"/>
          <w:marBottom w:val="0"/>
          <w:divBdr>
            <w:top w:val="dashed" w:sz="6" w:space="0" w:color="FFFFFF"/>
            <w:left w:val="dashed" w:sz="6" w:space="0" w:color="FFFFFF"/>
            <w:bottom w:val="dashed" w:sz="6" w:space="0" w:color="FFFFFF"/>
            <w:right w:val="dashed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 UTI.POS.05-F3</vt:lpstr>
      <vt:lpstr>Formular UTI.POS.05-F3</vt:lpstr>
    </vt:vector>
  </TitlesOfParts>
  <Company>TUIASI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UTI.POS.05-F3</dc:title>
  <dc:creator>DEAC</dc:creator>
  <cp:lastModifiedBy>USER</cp:lastModifiedBy>
  <cp:revision>12</cp:revision>
  <cp:lastPrinted>2021-06-30T06:14:00Z</cp:lastPrinted>
  <dcterms:created xsi:type="dcterms:W3CDTF">2021-06-16T08:47:00Z</dcterms:created>
  <dcterms:modified xsi:type="dcterms:W3CDTF">2023-03-31T06:03:00Z</dcterms:modified>
</cp:coreProperties>
</file>