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C2E1A" w:rsidRPr="003706AD" w:rsidRDefault="00EC2E1A" w:rsidP="00EC2E1A">
      <w:pPr>
        <w:rPr>
          <w:rFonts w:ascii="Arial" w:hAnsi="Arial" w:cs="Arial"/>
          <w:sz w:val="20"/>
        </w:rPr>
      </w:pPr>
      <w:r w:rsidRPr="003706AD"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26311" wp14:editId="628F88B2">
                <wp:simplePos x="0" y="0"/>
                <wp:positionH relativeFrom="column">
                  <wp:posOffset>4826000</wp:posOffset>
                </wp:positionH>
                <wp:positionV relativeFrom="paragraph">
                  <wp:posOffset>-137795</wp:posOffset>
                </wp:positionV>
                <wp:extent cx="1657350" cy="241300"/>
                <wp:effectExtent l="0" t="0" r="0" b="63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E1A" w:rsidRPr="00DE0B51" w:rsidRDefault="00EC2E1A" w:rsidP="00EC2E1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0318A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vi-VN"/>
                              </w:rPr>
                              <w:t>F</w:t>
                            </w:r>
                            <w:r w:rsidR="00154DC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4</w:t>
                            </w:r>
                            <w:r w:rsidRPr="00DE0B5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vi-VN"/>
                              </w:rPr>
                              <w:t>_</w:t>
                            </w:r>
                            <w:r w:rsidR="000318A3" w:rsidRPr="00DE0B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Fișa de stabilire a VPN</w:t>
                            </w:r>
                            <w:r w:rsidRPr="00DE0B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CB26311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380pt;margin-top:-10.85pt;width:130.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" stroked="f">
                <v:textbox>
                  <w:txbxContent>
                    <w:p w:rsidR="00EC2E1A" w:rsidRPr="00DE0B51" w:rsidRDefault="00EC2E1A" w:rsidP="00EC2E1A">
                      <w:pPr>
                        <w:pStyle w:val="NormalWeb"/>
                        <w:bidi/>
                        <w:spacing w:before="0" w:beforeAutospacing="0" w:after="0" w:afterAutospacing="0"/>
                        <w:jc w:val="right"/>
                        <w:rPr>
                          <w:sz w:val="16"/>
                          <w:szCs w:val="16"/>
                        </w:rPr>
                      </w:pPr>
                      <w:r w:rsidRPr="000318A3">
                        <w:rPr>
                          <w:rFonts w:ascii="Arial" w:hAnsi="Arial" w:cs="Arial"/>
                          <w:sz w:val="16"/>
                          <w:szCs w:val="16"/>
                          <w:lang w:val="vi-VN"/>
                        </w:rPr>
                        <w:t>F</w:t>
                      </w:r>
                      <w:r w:rsidR="00154DCD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4</w:t>
                      </w:r>
                      <w:r w:rsidRPr="00DE0B51">
                        <w:rPr>
                          <w:rFonts w:ascii="Arial" w:hAnsi="Arial" w:cs="Arial"/>
                          <w:sz w:val="16"/>
                          <w:szCs w:val="16"/>
                          <w:lang w:val="vi-VN"/>
                        </w:rPr>
                        <w:t>_</w:t>
                      </w:r>
                      <w:r w:rsidR="000318A3" w:rsidRPr="00DE0B5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Fișa de stabilire a VPN</w:t>
                      </w:r>
                      <w:r w:rsidRPr="00DE0B5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706AD">
        <w:rPr>
          <w:rFonts w:ascii="Arial" w:hAnsi="Arial" w:cs="Arial"/>
          <w:sz w:val="20"/>
        </w:rPr>
        <w:t>Universitatea Tehnica “Gheorghe Asachi” din Iaşi</w:t>
      </w:r>
    </w:p>
    <w:p w:rsidR="00EC2E1A" w:rsidRPr="003706AD" w:rsidRDefault="00EC2E1A" w:rsidP="00EC2E1A">
      <w:pPr>
        <w:rPr>
          <w:rFonts w:ascii="Arial" w:hAnsi="Arial" w:cs="Arial"/>
          <w:sz w:val="20"/>
        </w:rPr>
      </w:pPr>
      <w:r w:rsidRPr="003706AD">
        <w:rPr>
          <w:rFonts w:ascii="Arial" w:hAnsi="Arial" w:cs="Arial"/>
          <w:sz w:val="20"/>
        </w:rPr>
        <w:t>Facultatea de ………………………………….</w:t>
      </w:r>
    </w:p>
    <w:p w:rsidR="00EC2E1A" w:rsidRPr="00DE0B51" w:rsidRDefault="000318A3" w:rsidP="00EC2E1A">
      <w:pPr>
        <w:spacing w:line="276" w:lineRule="auto"/>
        <w:rPr>
          <w:rFonts w:ascii="Arial" w:hAnsi="Arial" w:cs="Arial"/>
          <w:sz w:val="18"/>
        </w:rPr>
      </w:pPr>
      <w:r w:rsidRPr="00DE0B51">
        <w:rPr>
          <w:rFonts w:ascii="Arial" w:hAnsi="Arial" w:cs="Arial"/>
          <w:sz w:val="18"/>
        </w:rPr>
        <w:t>Nr.înregistrare …………………..</w:t>
      </w:r>
    </w:p>
    <w:p w:rsidR="00814CAD" w:rsidRDefault="00814CAD" w:rsidP="00EC2E1A">
      <w:pPr>
        <w:spacing w:line="276" w:lineRule="auto"/>
        <w:rPr>
          <w:rFonts w:ascii="Arial" w:hAnsi="Arial" w:cs="Arial"/>
          <w:b/>
          <w:color w:val="385623" w:themeColor="accent6" w:themeShade="80"/>
          <w:sz w:val="20"/>
        </w:rPr>
      </w:pPr>
    </w:p>
    <w:p w:rsidR="00814CAD" w:rsidRDefault="00814CAD" w:rsidP="00EC2E1A">
      <w:pPr>
        <w:ind w:firstLine="720"/>
        <w:rPr>
          <w:rFonts w:ascii="Arial" w:hAnsi="Arial" w:cs="Arial"/>
          <w:sz w:val="18"/>
        </w:rPr>
      </w:pPr>
    </w:p>
    <w:p w:rsidR="00814CAD" w:rsidRDefault="00814CAD" w:rsidP="00EC2E1A">
      <w:pPr>
        <w:ind w:firstLine="720"/>
        <w:rPr>
          <w:rFonts w:ascii="Arial" w:hAnsi="Arial" w:cs="Arial"/>
          <w:sz w:val="18"/>
        </w:rPr>
      </w:pPr>
    </w:p>
    <w:tbl>
      <w:tblPr>
        <w:tblStyle w:val="TableGrid"/>
        <w:tblW w:w="9918" w:type="dxa"/>
        <w:tblInd w:w="20" w:type="dxa"/>
        <w:tblLook w:val="04A0" w:firstRow="1" w:lastRow="0" w:firstColumn="1" w:lastColumn="0" w:noHBand="0" w:noVBand="1"/>
      </w:tblPr>
      <w:tblGrid>
        <w:gridCol w:w="403"/>
        <w:gridCol w:w="9515"/>
      </w:tblGrid>
      <w:tr w:rsidR="000318A3" w:rsidTr="007D5F5D">
        <w:trPr>
          <w:trHeight w:val="328"/>
        </w:trPr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0318A3" w:rsidRPr="000318A3" w:rsidRDefault="000318A3" w:rsidP="000318A3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0318A3">
              <w:rPr>
                <w:rFonts w:ascii="Arial" w:hAnsi="Arial" w:cs="Arial"/>
                <w:b/>
                <w:sz w:val="22"/>
              </w:rPr>
              <w:t>FIȘA DE STABILIRE A VALORII DE PORNIRE A NEGOCIERII</w:t>
            </w:r>
            <w:r w:rsidR="00847369">
              <w:rPr>
                <w:rStyle w:val="FootnoteReference"/>
                <w:rFonts w:ascii="Arial" w:hAnsi="Arial" w:cs="Arial"/>
                <w:b/>
                <w:sz w:val="22"/>
              </w:rPr>
              <w:footnoteReference w:id="1"/>
            </w:r>
          </w:p>
        </w:tc>
      </w:tr>
      <w:tr w:rsidR="000318A3" w:rsidTr="007C210D">
        <w:trPr>
          <w:gridBefore w:val="1"/>
          <w:wBefore w:w="403" w:type="dxa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8A3" w:rsidRDefault="000318A3" w:rsidP="005F79B4">
            <w:pPr>
              <w:spacing w:before="120" w:after="120" w:line="276" w:lineRule="auto"/>
              <w:jc w:val="center"/>
              <w:rPr>
                <w:sz w:val="20"/>
              </w:rPr>
            </w:pPr>
            <w:r w:rsidRPr="000318A3">
              <w:rPr>
                <w:rFonts w:ascii="Arial" w:hAnsi="Arial" w:cs="Arial"/>
                <w:b/>
                <w:sz w:val="20"/>
              </w:rPr>
              <w:t xml:space="preserve">pentru rezultatele </w:t>
            </w:r>
            <w:r w:rsidR="005F79B4">
              <w:rPr>
                <w:rFonts w:ascii="Arial" w:hAnsi="Arial" w:cs="Arial"/>
                <w:b/>
                <w:sz w:val="20"/>
              </w:rPr>
              <w:t>activităţii de Cercetare-Dezvoltare</w:t>
            </w:r>
            <w:r w:rsidR="00CD7EFC">
              <w:rPr>
                <w:sz w:val="20"/>
              </w:rPr>
              <w:t xml:space="preserve"> </w:t>
            </w:r>
            <w:r w:rsidR="00914251" w:rsidRPr="00914251">
              <w:rPr>
                <w:rFonts w:ascii="Arial" w:hAnsi="Arial" w:cs="Arial"/>
                <w:b/>
                <w:sz w:val="20"/>
                <w:lang w:val="it-IT"/>
              </w:rPr>
              <w:t>în vederea valorificării acestora</w:t>
            </w:r>
          </w:p>
          <w:p w:rsidR="004376B5" w:rsidRPr="000318A3" w:rsidRDefault="004376B5" w:rsidP="005F79B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C210D" w:rsidRPr="00260373" w:rsidRDefault="00DF5A42" w:rsidP="00205E1A">
      <w:pPr>
        <w:pStyle w:val="ListParagraph"/>
        <w:numPr>
          <w:ilvl w:val="0"/>
          <w:numId w:val="6"/>
        </w:numPr>
        <w:ind w:left="284" w:hanging="142"/>
        <w:rPr>
          <w:sz w:val="20"/>
        </w:rPr>
      </w:pPr>
      <w:r w:rsidRPr="00260373">
        <w:rPr>
          <w:sz w:val="20"/>
        </w:rPr>
        <w:t>P</w:t>
      </w:r>
      <w:r w:rsidR="00480C6E">
        <w:rPr>
          <w:sz w:val="20"/>
        </w:rPr>
        <w:t xml:space="preserve">rivitor la </w:t>
      </w:r>
      <w:r w:rsidR="009E2BEB" w:rsidRPr="00260373">
        <w:rPr>
          <w:sz w:val="20"/>
        </w:rPr>
        <w:t>evaluar</w:t>
      </w:r>
      <w:r w:rsidRPr="00260373">
        <w:rPr>
          <w:sz w:val="20"/>
        </w:rPr>
        <w:t>ea</w:t>
      </w:r>
      <w:r w:rsidR="009E2BEB" w:rsidRPr="00260373">
        <w:rPr>
          <w:sz w:val="20"/>
        </w:rPr>
        <w:t xml:space="preserve"> rezultatelor obtinute din activitatea de C</w:t>
      </w:r>
      <w:r w:rsidR="00205E1A">
        <w:rPr>
          <w:sz w:val="20"/>
        </w:rPr>
        <w:t>ercetare-</w:t>
      </w:r>
      <w:r w:rsidR="009E2BEB" w:rsidRPr="00260373">
        <w:rPr>
          <w:sz w:val="20"/>
        </w:rPr>
        <w:t>D</w:t>
      </w:r>
      <w:r w:rsidR="00205E1A">
        <w:rPr>
          <w:sz w:val="20"/>
        </w:rPr>
        <w:t>ezvoltare derulată</w:t>
      </w:r>
      <w:r w:rsidR="00CD7EFC" w:rsidRPr="00260373">
        <w:rPr>
          <w:sz w:val="20"/>
        </w:rPr>
        <w:t xml:space="preserve"> </w:t>
      </w:r>
      <w:r w:rsidR="00205E1A">
        <w:rPr>
          <w:sz w:val="20"/>
        </w:rPr>
        <w:t>î</w:t>
      </w:r>
      <w:r w:rsidR="00CD7EFC" w:rsidRPr="00260373">
        <w:rPr>
          <w:sz w:val="20"/>
        </w:rPr>
        <w:t xml:space="preserve">n cadrul </w:t>
      </w:r>
      <w:r w:rsidR="003269F1" w:rsidRPr="00260373">
        <w:rPr>
          <w:sz w:val="20"/>
        </w:rPr>
        <w:t>p</w:t>
      </w:r>
      <w:r w:rsidR="007C210D" w:rsidRPr="00260373">
        <w:rPr>
          <w:sz w:val="20"/>
        </w:rPr>
        <w:t>roiectul</w:t>
      </w:r>
      <w:r w:rsidR="00CD7EFC" w:rsidRPr="00260373">
        <w:rPr>
          <w:sz w:val="20"/>
        </w:rPr>
        <w:t>ui</w:t>
      </w:r>
      <w:r w:rsidR="000873CC" w:rsidRPr="00260373">
        <w:rPr>
          <w:sz w:val="20"/>
        </w:rPr>
        <w:t xml:space="preserve"> av</w:t>
      </w:r>
      <w:r w:rsidR="00D17E9A">
        <w:rPr>
          <w:sz w:val="20"/>
        </w:rPr>
        <w:t>â</w:t>
      </w:r>
      <w:r w:rsidR="000873CC" w:rsidRPr="00260373">
        <w:rPr>
          <w:sz w:val="20"/>
        </w:rPr>
        <w:t>nd</w:t>
      </w:r>
      <w:r w:rsidR="007C210D" w:rsidRPr="00260373">
        <w:rPr>
          <w:sz w:val="20"/>
        </w:rPr>
        <w:t xml:space="preserve"> datele de identificare </w:t>
      </w:r>
      <w:r w:rsidR="00205E1A">
        <w:rPr>
          <w:sz w:val="20"/>
        </w:rPr>
        <w:t>prezentate mai jos,</w:t>
      </w:r>
      <w:r w:rsidR="0031022E" w:rsidRPr="00260373">
        <w:rPr>
          <w:sz w:val="20"/>
        </w:rPr>
        <w:t xml:space="preserve"> </w:t>
      </w:r>
    </w:p>
    <w:p w:rsidR="0031022E" w:rsidRPr="00D17E9A" w:rsidRDefault="00CD7EFC" w:rsidP="00D17E9A">
      <w:pPr>
        <w:pStyle w:val="ListParagraph"/>
        <w:numPr>
          <w:ilvl w:val="0"/>
          <w:numId w:val="11"/>
        </w:numPr>
        <w:spacing w:line="276" w:lineRule="auto"/>
        <w:ind w:left="993" w:hanging="284"/>
        <w:rPr>
          <w:rFonts w:ascii="Arial" w:hAnsi="Arial" w:cs="Arial"/>
          <w:sz w:val="18"/>
        </w:rPr>
      </w:pPr>
      <w:r w:rsidRPr="00D17E9A">
        <w:rPr>
          <w:rFonts w:ascii="Arial" w:hAnsi="Arial" w:cs="Arial"/>
          <w:sz w:val="18"/>
        </w:rPr>
        <w:t xml:space="preserve">1.Tip program/proiect ……………….….; </w:t>
      </w:r>
      <w:r w:rsidR="009E2BEB" w:rsidRPr="00D17E9A">
        <w:rPr>
          <w:rFonts w:ascii="Arial" w:hAnsi="Arial" w:cs="Arial"/>
          <w:sz w:val="18"/>
        </w:rPr>
        <w:t xml:space="preserve">Nr.contract …………….., </w:t>
      </w:r>
    </w:p>
    <w:p w:rsidR="009E2BEB" w:rsidRPr="00D17E9A" w:rsidRDefault="00017D3B" w:rsidP="00D17E9A">
      <w:pPr>
        <w:pStyle w:val="ListParagraph"/>
        <w:numPr>
          <w:ilvl w:val="0"/>
          <w:numId w:val="11"/>
        </w:numPr>
        <w:spacing w:line="276" w:lineRule="auto"/>
        <w:ind w:left="993" w:hanging="284"/>
        <w:rPr>
          <w:rFonts w:ascii="Arial" w:hAnsi="Arial" w:cs="Arial"/>
          <w:sz w:val="18"/>
        </w:rPr>
      </w:pPr>
      <w:r w:rsidRPr="00D17E9A">
        <w:rPr>
          <w:rFonts w:ascii="Arial" w:hAnsi="Arial" w:cs="Arial"/>
          <w:sz w:val="18"/>
        </w:rPr>
        <w:t xml:space="preserve">2. </w:t>
      </w:r>
      <w:r w:rsidR="009E2BEB" w:rsidRPr="00D17E9A">
        <w:rPr>
          <w:rFonts w:ascii="Arial" w:hAnsi="Arial" w:cs="Arial"/>
          <w:sz w:val="18"/>
        </w:rPr>
        <w:t>Bug</w:t>
      </w:r>
      <w:r w:rsidR="00CD7EFC" w:rsidRPr="00D17E9A">
        <w:rPr>
          <w:rFonts w:ascii="Arial" w:hAnsi="Arial" w:cs="Arial"/>
          <w:sz w:val="18"/>
        </w:rPr>
        <w:t>et/valoare proiect: …….……….. ;</w:t>
      </w:r>
      <w:r w:rsidR="00CD7EFC" w:rsidRPr="00D17E9A">
        <w:rPr>
          <w:rFonts w:ascii="Arial" w:hAnsi="Arial" w:cs="Arial"/>
          <w:sz w:val="18"/>
          <w:szCs w:val="18"/>
        </w:rPr>
        <w:t xml:space="preserve"> Director proiect: </w:t>
      </w:r>
      <w:r w:rsidR="00CD7EFC" w:rsidRPr="00D17E9A">
        <w:rPr>
          <w:rFonts w:ascii="Arial" w:hAnsi="Arial" w:cs="Arial"/>
          <w:sz w:val="18"/>
        </w:rPr>
        <w:t>………………….. .</w:t>
      </w:r>
    </w:p>
    <w:p w:rsidR="009E2BEB" w:rsidRPr="00D17E9A" w:rsidRDefault="00CD7EFC" w:rsidP="00D17E9A">
      <w:pPr>
        <w:pStyle w:val="ListParagraph"/>
        <w:numPr>
          <w:ilvl w:val="0"/>
          <w:numId w:val="11"/>
        </w:numPr>
        <w:spacing w:line="276" w:lineRule="auto"/>
        <w:ind w:left="993" w:hanging="284"/>
        <w:rPr>
          <w:rFonts w:ascii="Arial" w:hAnsi="Arial" w:cs="Arial"/>
          <w:sz w:val="18"/>
        </w:rPr>
      </w:pPr>
      <w:r w:rsidRPr="00D17E9A">
        <w:rPr>
          <w:rFonts w:ascii="Arial" w:hAnsi="Arial" w:cs="Arial"/>
          <w:sz w:val="18"/>
        </w:rPr>
        <w:t>3</w:t>
      </w:r>
      <w:r w:rsidR="009E2BEB" w:rsidRPr="00D17E9A">
        <w:rPr>
          <w:rFonts w:ascii="Arial" w:hAnsi="Arial" w:cs="Arial"/>
          <w:sz w:val="18"/>
        </w:rPr>
        <w:t xml:space="preserve">.Titlul proiect……………………….……., </w:t>
      </w:r>
      <w:r w:rsidR="009E2BEB" w:rsidRPr="00D17E9A">
        <w:rPr>
          <w:rFonts w:ascii="Arial" w:hAnsi="Arial" w:cs="Arial"/>
          <w:sz w:val="18"/>
          <w:szCs w:val="18"/>
        </w:rPr>
        <w:t xml:space="preserve"> </w:t>
      </w:r>
    </w:p>
    <w:p w:rsidR="009E2BEB" w:rsidRPr="00D17E9A" w:rsidRDefault="009E2BEB" w:rsidP="00D17E9A">
      <w:pPr>
        <w:pStyle w:val="ListParagraph"/>
        <w:numPr>
          <w:ilvl w:val="0"/>
          <w:numId w:val="11"/>
        </w:numPr>
        <w:spacing w:line="276" w:lineRule="auto"/>
        <w:ind w:left="993" w:hanging="284"/>
        <w:rPr>
          <w:rFonts w:ascii="Arial" w:hAnsi="Arial" w:cs="Arial"/>
          <w:sz w:val="18"/>
        </w:rPr>
      </w:pPr>
      <w:r w:rsidRPr="00D17E9A">
        <w:rPr>
          <w:rFonts w:ascii="Arial" w:hAnsi="Arial" w:cs="Arial"/>
          <w:sz w:val="18"/>
        </w:rPr>
        <w:t>4. Parteneri proiect: ………………….. .</w:t>
      </w:r>
    </w:p>
    <w:p w:rsidR="009E2BEB" w:rsidRPr="00D17E9A" w:rsidRDefault="009E2BEB" w:rsidP="00D17E9A">
      <w:pPr>
        <w:pStyle w:val="ListParagraph"/>
        <w:numPr>
          <w:ilvl w:val="0"/>
          <w:numId w:val="11"/>
        </w:numPr>
        <w:spacing w:line="276" w:lineRule="auto"/>
        <w:ind w:left="993" w:hanging="284"/>
        <w:rPr>
          <w:rFonts w:ascii="Arial" w:hAnsi="Arial" w:cs="Arial"/>
          <w:sz w:val="18"/>
        </w:rPr>
      </w:pPr>
      <w:r w:rsidRPr="00D17E9A">
        <w:rPr>
          <w:rFonts w:ascii="Arial" w:hAnsi="Arial" w:cs="Arial"/>
          <w:sz w:val="18"/>
        </w:rPr>
        <w:t>5. Domeniul tematic: ………………….. .</w:t>
      </w:r>
    </w:p>
    <w:p w:rsidR="00C101C1" w:rsidRPr="00C31592" w:rsidRDefault="004062FE" w:rsidP="00C0772E">
      <w:pPr>
        <w:rPr>
          <w:rFonts w:ascii="Arial" w:hAnsi="Arial" w:cs="Arial"/>
          <w:sz w:val="20"/>
        </w:rPr>
      </w:pPr>
      <w:r w:rsidRPr="009043FC">
        <w:rPr>
          <w:rFonts w:ascii="Arial" w:hAnsi="Arial" w:cs="Arial"/>
          <w:sz w:val="20"/>
          <w:szCs w:val="22"/>
        </w:rPr>
        <w:t>s-a procedat</w:t>
      </w:r>
      <w:r w:rsidR="00D17E9A">
        <w:rPr>
          <w:rFonts w:ascii="Arial" w:hAnsi="Arial" w:cs="Arial"/>
          <w:sz w:val="20"/>
          <w:szCs w:val="22"/>
        </w:rPr>
        <w:t>,</w:t>
      </w:r>
      <w:r w:rsidRPr="009043FC">
        <w:rPr>
          <w:rFonts w:ascii="Arial" w:hAnsi="Arial" w:cs="Arial"/>
          <w:sz w:val="20"/>
          <w:szCs w:val="22"/>
        </w:rPr>
        <w:t xml:space="preserve"> </w:t>
      </w:r>
      <w:r w:rsidR="00D17E9A" w:rsidRPr="007C7C40">
        <w:rPr>
          <w:rFonts w:ascii="Arial" w:hAnsi="Arial" w:cs="Arial"/>
          <w:sz w:val="20"/>
        </w:rPr>
        <w:t xml:space="preserve">conform Procedurii </w:t>
      </w:r>
      <w:r w:rsidR="00EA04D0">
        <w:rPr>
          <w:rFonts w:ascii="Arial" w:hAnsi="Arial" w:cs="Arial"/>
          <w:sz w:val="20"/>
        </w:rPr>
        <w:t>C</w:t>
      </w:r>
      <w:r w:rsidR="00480C6E">
        <w:rPr>
          <w:rFonts w:ascii="Arial" w:hAnsi="Arial" w:cs="Arial"/>
          <w:sz w:val="20"/>
        </w:rPr>
        <w:t>od</w:t>
      </w:r>
      <w:r w:rsidR="00C31592">
        <w:rPr>
          <w:rFonts w:ascii="Arial" w:hAnsi="Arial" w:cs="Arial"/>
          <w:sz w:val="20"/>
        </w:rPr>
        <w:t xml:space="preserve"> P</w:t>
      </w:r>
      <w:r w:rsidR="00EA04D0">
        <w:rPr>
          <w:rFonts w:ascii="Arial" w:hAnsi="Arial" w:cs="Arial"/>
          <w:sz w:val="20"/>
        </w:rPr>
        <w:t>O</w:t>
      </w:r>
      <w:r w:rsidR="00C31592">
        <w:rPr>
          <w:rFonts w:ascii="Arial" w:hAnsi="Arial" w:cs="Arial"/>
          <w:sz w:val="20"/>
        </w:rPr>
        <w:t>.DMMP.03</w:t>
      </w:r>
      <w:r w:rsidR="00D17E9A" w:rsidRPr="007C7C40">
        <w:rPr>
          <w:rFonts w:ascii="Arial" w:hAnsi="Arial" w:cs="Arial"/>
          <w:sz w:val="22"/>
        </w:rPr>
        <w:t xml:space="preserve"> </w:t>
      </w:r>
      <w:r w:rsidR="00C31592">
        <w:rPr>
          <w:rFonts w:ascii="Arial" w:hAnsi="Arial" w:cs="Arial"/>
          <w:sz w:val="20"/>
          <w:szCs w:val="22"/>
        </w:rPr>
        <w:t xml:space="preserve">la </w:t>
      </w:r>
      <w:r w:rsidR="00C31592">
        <w:rPr>
          <w:rFonts w:ascii="Arial" w:hAnsi="Arial" w:cs="Arial"/>
          <w:sz w:val="20"/>
        </w:rPr>
        <w:t>v</w:t>
      </w:r>
      <w:r w:rsidR="00C101C1" w:rsidRPr="00C31592">
        <w:rPr>
          <w:rFonts w:ascii="Arial" w:hAnsi="Arial" w:cs="Arial"/>
          <w:sz w:val="20"/>
        </w:rPr>
        <w:t xml:space="preserve">erificarea, analiza </w:t>
      </w:r>
      <w:r w:rsidR="00C101C1" w:rsidRPr="00C31592">
        <w:rPr>
          <w:rFonts w:ascii="Arial" w:hAnsi="Arial" w:cs="Arial"/>
          <w:spacing w:val="-4"/>
          <w:sz w:val="20"/>
        </w:rPr>
        <w:t>şi stabilirea componentelor necesare calcului</w:t>
      </w:r>
      <w:r w:rsidR="00C31592" w:rsidRPr="00C31592">
        <w:rPr>
          <w:rFonts w:ascii="Arial" w:hAnsi="Arial" w:cs="Arial"/>
          <w:spacing w:val="-4"/>
          <w:sz w:val="20"/>
        </w:rPr>
        <w:t xml:space="preserve"> </w:t>
      </w:r>
      <w:r w:rsidR="00C31592" w:rsidRPr="00C31592">
        <w:rPr>
          <w:rFonts w:ascii="Arial" w:hAnsi="Arial" w:cs="Arial"/>
          <w:sz w:val="20"/>
        </w:rPr>
        <w:t>Valoarii de Pornire a Negocierii</w:t>
      </w:r>
      <w:r w:rsidR="00C101C1" w:rsidRPr="00C31592">
        <w:rPr>
          <w:rFonts w:ascii="Arial" w:hAnsi="Arial" w:cs="Arial"/>
          <w:spacing w:val="-4"/>
          <w:sz w:val="20"/>
        </w:rPr>
        <w:t xml:space="preserve"> </w:t>
      </w:r>
      <w:r w:rsidR="00C31592" w:rsidRPr="00C31592">
        <w:rPr>
          <w:rFonts w:ascii="Arial" w:hAnsi="Arial" w:cs="Arial"/>
          <w:spacing w:val="-4"/>
          <w:sz w:val="20"/>
        </w:rPr>
        <w:t>(</w:t>
      </w:r>
      <w:r w:rsidR="00C101C1" w:rsidRPr="00C31592">
        <w:rPr>
          <w:rFonts w:ascii="Arial" w:hAnsi="Arial" w:cs="Arial"/>
          <w:spacing w:val="-4"/>
          <w:sz w:val="20"/>
        </w:rPr>
        <w:t>VPN</w:t>
      </w:r>
      <w:r w:rsidR="00C31592" w:rsidRPr="00C31592">
        <w:rPr>
          <w:rFonts w:ascii="Arial" w:hAnsi="Arial" w:cs="Arial"/>
          <w:spacing w:val="-4"/>
          <w:sz w:val="20"/>
        </w:rPr>
        <w:t>)</w:t>
      </w:r>
      <w:r w:rsidR="00C101C1" w:rsidRPr="00C31592">
        <w:rPr>
          <w:rFonts w:ascii="Arial" w:hAnsi="Arial" w:cs="Arial"/>
          <w:spacing w:val="-4"/>
          <w:sz w:val="20"/>
        </w:rPr>
        <w:t>, în funcție de complexitatea, de specificul domeniului de activitate și de potențialul de valorificare al rezultatelor, luând în considerare şi precizările înscrise la punctele 8.2.10 şi 8.2.11 din procedură</w:t>
      </w:r>
      <w:r w:rsidR="00C31592">
        <w:rPr>
          <w:rFonts w:ascii="Arial" w:hAnsi="Arial" w:cs="Arial"/>
          <w:spacing w:val="-4"/>
          <w:sz w:val="20"/>
        </w:rPr>
        <w:t>,</w:t>
      </w:r>
      <w:r w:rsidR="00C101C1" w:rsidRPr="00C31592">
        <w:rPr>
          <w:rFonts w:ascii="Arial" w:hAnsi="Arial" w:cs="Arial"/>
          <w:spacing w:val="-4"/>
          <w:sz w:val="20"/>
        </w:rPr>
        <w:t xml:space="preserve"> pentru rezultatele prezentate în documentele primite:</w:t>
      </w:r>
    </w:p>
    <w:p w:rsidR="00FF104A" w:rsidRPr="00D17E9A" w:rsidRDefault="00FF104A" w:rsidP="00C0772E">
      <w:pPr>
        <w:pStyle w:val="BodyTextIndent2"/>
        <w:numPr>
          <w:ilvl w:val="4"/>
          <w:numId w:val="10"/>
        </w:numPr>
        <w:tabs>
          <w:tab w:val="left" w:pos="567"/>
        </w:tabs>
        <w:spacing w:after="0" w:line="240" w:lineRule="auto"/>
        <w:ind w:left="993" w:hanging="284"/>
        <w:jc w:val="both"/>
        <w:rPr>
          <w:rFonts w:ascii="Arial" w:hAnsi="Arial" w:cs="Arial"/>
          <w:sz w:val="18"/>
        </w:rPr>
      </w:pPr>
      <w:r w:rsidRPr="00D17E9A">
        <w:rPr>
          <w:rFonts w:ascii="Arial" w:hAnsi="Arial" w:cs="Arial"/>
          <w:sz w:val="18"/>
        </w:rPr>
        <w:t>Fișa de evidență a rezultatelor cercetării cu rezultatele obţinute din proiect (F1);</w:t>
      </w:r>
    </w:p>
    <w:p w:rsidR="00FF104A" w:rsidRPr="00D17E9A" w:rsidRDefault="00FF104A" w:rsidP="00C0772E">
      <w:pPr>
        <w:pStyle w:val="BodyTextIndent2"/>
        <w:numPr>
          <w:ilvl w:val="4"/>
          <w:numId w:val="10"/>
        </w:numPr>
        <w:tabs>
          <w:tab w:val="left" w:pos="567"/>
        </w:tabs>
        <w:spacing w:after="0" w:line="240" w:lineRule="auto"/>
        <w:ind w:left="993" w:hanging="284"/>
        <w:jc w:val="both"/>
        <w:rPr>
          <w:rFonts w:ascii="Arial" w:hAnsi="Arial" w:cs="Arial"/>
          <w:sz w:val="18"/>
        </w:rPr>
      </w:pPr>
      <w:r w:rsidRPr="00D17E9A">
        <w:rPr>
          <w:rFonts w:ascii="Arial" w:hAnsi="Arial" w:cs="Arial"/>
          <w:sz w:val="18"/>
        </w:rPr>
        <w:t>Proces verbal de recepție a rezultatului cercetării (F2);</w:t>
      </w:r>
    </w:p>
    <w:p w:rsidR="00FF104A" w:rsidRDefault="00FF104A" w:rsidP="00C0772E">
      <w:pPr>
        <w:pStyle w:val="BodyTextIndent2"/>
        <w:numPr>
          <w:ilvl w:val="4"/>
          <w:numId w:val="10"/>
        </w:numPr>
        <w:tabs>
          <w:tab w:val="left" w:pos="567"/>
        </w:tabs>
        <w:spacing w:after="0" w:line="240" w:lineRule="auto"/>
        <w:ind w:left="993" w:hanging="284"/>
        <w:jc w:val="both"/>
        <w:rPr>
          <w:rFonts w:ascii="Arial" w:hAnsi="Arial" w:cs="Arial"/>
          <w:sz w:val="18"/>
        </w:rPr>
      </w:pPr>
      <w:r w:rsidRPr="00D17E9A">
        <w:rPr>
          <w:rFonts w:ascii="Arial" w:hAnsi="Arial" w:cs="Arial"/>
          <w:sz w:val="18"/>
        </w:rPr>
        <w:t>Devizul Postcalcul General al proiectului (în copie);</w:t>
      </w:r>
    </w:p>
    <w:p w:rsidR="00C31592" w:rsidRPr="00EA04D0" w:rsidRDefault="00EA04D0" w:rsidP="006611EF">
      <w:pPr>
        <w:pStyle w:val="BodyTextIndent2"/>
        <w:numPr>
          <w:ilvl w:val="4"/>
          <w:numId w:val="10"/>
        </w:numPr>
        <w:tabs>
          <w:tab w:val="left" w:pos="567"/>
        </w:tabs>
        <w:spacing w:after="0" w:line="240" w:lineRule="auto"/>
        <w:ind w:left="993" w:hanging="284"/>
        <w:jc w:val="both"/>
        <w:rPr>
          <w:rFonts w:ascii="Arial" w:hAnsi="Arial" w:cs="Arial"/>
          <w:sz w:val="18"/>
        </w:rPr>
      </w:pPr>
      <w:r w:rsidRPr="00EA04D0">
        <w:rPr>
          <w:rFonts w:ascii="Arial" w:hAnsi="Arial" w:cs="Arial"/>
          <w:sz w:val="18"/>
        </w:rPr>
        <w:t xml:space="preserve">Acordul ferm de colaborare </w:t>
      </w:r>
      <w:r w:rsidR="00C0772E" w:rsidRPr="00EA04D0">
        <w:rPr>
          <w:rFonts w:ascii="Arial" w:hAnsi="Arial" w:cs="Arial"/>
          <w:sz w:val="18"/>
        </w:rPr>
        <w:t>(dacă este cazul).</w:t>
      </w:r>
    </w:p>
    <w:p w:rsidR="00C31592" w:rsidRPr="00C0772E" w:rsidRDefault="00C0772E" w:rsidP="00C0772E">
      <w:pPr>
        <w:pStyle w:val="BodyTextIndent2"/>
        <w:tabs>
          <w:tab w:val="left" w:pos="567"/>
        </w:tabs>
        <w:spacing w:before="60" w:after="60" w:line="240" w:lineRule="auto"/>
        <w:ind w:left="0"/>
        <w:jc w:val="both"/>
        <w:rPr>
          <w:rFonts w:ascii="Arial" w:hAnsi="Arial" w:cs="Arial"/>
          <w:sz w:val="20"/>
        </w:rPr>
      </w:pPr>
      <w:r w:rsidRPr="00C0772E">
        <w:rPr>
          <w:rFonts w:ascii="Arial" w:hAnsi="Arial" w:cs="Arial"/>
          <w:sz w:val="20"/>
        </w:rPr>
        <w:t>şi s-a procedat, d</w:t>
      </w:r>
      <w:r w:rsidR="00C31592" w:rsidRPr="00C0772E">
        <w:rPr>
          <w:rFonts w:ascii="Arial" w:hAnsi="Arial" w:cs="Arial"/>
          <w:sz w:val="20"/>
        </w:rPr>
        <w:t>up</w:t>
      </w:r>
      <w:r w:rsidRPr="00C0772E">
        <w:rPr>
          <w:rFonts w:ascii="Arial" w:hAnsi="Arial" w:cs="Arial"/>
          <w:sz w:val="20"/>
        </w:rPr>
        <w:t>ă</w:t>
      </w:r>
      <w:r w:rsidR="00C31592" w:rsidRPr="00C0772E">
        <w:rPr>
          <w:rFonts w:ascii="Arial" w:hAnsi="Arial" w:cs="Arial"/>
          <w:sz w:val="20"/>
        </w:rPr>
        <w:t xml:space="preserve"> cum urmeaz</w:t>
      </w:r>
      <w:r w:rsidRPr="00C0772E">
        <w:rPr>
          <w:rFonts w:ascii="Arial" w:hAnsi="Arial" w:cs="Arial"/>
          <w:sz w:val="20"/>
        </w:rPr>
        <w:t>ă</w:t>
      </w:r>
      <w:r w:rsidR="00C31592" w:rsidRPr="00C0772E">
        <w:rPr>
          <w:rFonts w:ascii="Arial" w:hAnsi="Arial" w:cs="Arial"/>
          <w:sz w:val="20"/>
        </w:rPr>
        <w:t>:</w:t>
      </w:r>
    </w:p>
    <w:p w:rsidR="00237506" w:rsidRDefault="00C0772E" w:rsidP="00D17E9A">
      <w:pPr>
        <w:pStyle w:val="ListParagraph"/>
        <w:numPr>
          <w:ilvl w:val="0"/>
          <w:numId w:val="4"/>
        </w:numPr>
        <w:ind w:left="567" w:hanging="207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s</w:t>
      </w:r>
      <w:r w:rsidR="00C31592">
        <w:rPr>
          <w:rFonts w:ascii="Arial" w:hAnsi="Arial" w:cs="Arial"/>
          <w:sz w:val="20"/>
          <w:szCs w:val="22"/>
        </w:rPr>
        <w:t xml:space="preserve">-au </w:t>
      </w:r>
      <w:r w:rsidR="00237506">
        <w:rPr>
          <w:rFonts w:ascii="Arial" w:hAnsi="Arial" w:cs="Arial"/>
          <w:sz w:val="20"/>
          <w:szCs w:val="22"/>
        </w:rPr>
        <w:t>stabili</w:t>
      </w:r>
      <w:r w:rsidR="00C31592">
        <w:rPr>
          <w:rFonts w:ascii="Arial" w:hAnsi="Arial" w:cs="Arial"/>
          <w:sz w:val="20"/>
          <w:szCs w:val="22"/>
        </w:rPr>
        <w:t>t</w:t>
      </w:r>
      <w:r w:rsidR="002A73F3">
        <w:rPr>
          <w:rFonts w:ascii="Arial" w:hAnsi="Arial" w:cs="Arial"/>
          <w:sz w:val="20"/>
          <w:szCs w:val="22"/>
        </w:rPr>
        <w:t xml:space="preserve"> </w:t>
      </w:r>
      <w:r w:rsidR="00C31592">
        <w:rPr>
          <w:rFonts w:ascii="Arial" w:hAnsi="Arial" w:cs="Arial"/>
          <w:sz w:val="20"/>
          <w:szCs w:val="22"/>
        </w:rPr>
        <w:t>categoriile</w:t>
      </w:r>
      <w:r w:rsidR="00C101C1">
        <w:rPr>
          <w:rFonts w:ascii="Arial" w:hAnsi="Arial" w:cs="Arial"/>
          <w:sz w:val="20"/>
          <w:szCs w:val="22"/>
        </w:rPr>
        <w:t xml:space="preserve"> şi </w:t>
      </w:r>
      <w:r w:rsidR="002A73F3">
        <w:rPr>
          <w:rFonts w:ascii="Arial" w:hAnsi="Arial" w:cs="Arial"/>
          <w:sz w:val="20"/>
          <w:szCs w:val="22"/>
        </w:rPr>
        <w:t>valoril</w:t>
      </w:r>
      <w:r w:rsidR="00C31592">
        <w:rPr>
          <w:rFonts w:ascii="Arial" w:hAnsi="Arial" w:cs="Arial"/>
          <w:sz w:val="20"/>
          <w:szCs w:val="22"/>
        </w:rPr>
        <w:t>e</w:t>
      </w:r>
      <w:r w:rsidR="002A73F3">
        <w:rPr>
          <w:rFonts w:ascii="Arial" w:hAnsi="Arial" w:cs="Arial"/>
          <w:sz w:val="20"/>
          <w:szCs w:val="22"/>
        </w:rPr>
        <w:t xml:space="preserve"> </w:t>
      </w:r>
      <w:r w:rsidR="00976886">
        <w:rPr>
          <w:rFonts w:ascii="Arial" w:hAnsi="Arial" w:cs="Arial"/>
          <w:sz w:val="20"/>
          <w:szCs w:val="22"/>
        </w:rPr>
        <w:t>cheltuielilor</w:t>
      </w:r>
      <w:r w:rsidR="00C101C1">
        <w:rPr>
          <w:rFonts w:ascii="Arial" w:hAnsi="Arial" w:cs="Arial"/>
          <w:sz w:val="20"/>
          <w:szCs w:val="22"/>
        </w:rPr>
        <w:t xml:space="preserve"> neeligibile</w:t>
      </w:r>
      <w:r w:rsidR="00237506">
        <w:rPr>
          <w:rFonts w:ascii="Arial" w:hAnsi="Arial" w:cs="Arial"/>
          <w:sz w:val="20"/>
          <w:szCs w:val="22"/>
        </w:rPr>
        <w:t xml:space="preserve"> cu care se diminueaza valoarea contabila a rezultatului</w:t>
      </w:r>
      <w:r w:rsidR="00976886">
        <w:rPr>
          <w:rFonts w:ascii="Arial" w:hAnsi="Arial" w:cs="Arial"/>
          <w:sz w:val="20"/>
          <w:szCs w:val="22"/>
        </w:rPr>
        <w:t xml:space="preserve">, dupa cum urmează: </w:t>
      </w:r>
      <w:r w:rsidR="002A73F3">
        <w:rPr>
          <w:rFonts w:ascii="Arial" w:hAnsi="Arial" w:cs="Arial"/>
          <w:sz w:val="20"/>
          <w:szCs w:val="22"/>
        </w:rPr>
        <w:t xml:space="preserve"> </w:t>
      </w:r>
      <w:r w:rsidR="002A73F3" w:rsidRPr="002A73F3">
        <w:rPr>
          <w:rFonts w:ascii="Arial" w:hAnsi="Arial" w:cs="Arial"/>
          <w:i/>
          <w:color w:val="808080" w:themeColor="background1" w:themeShade="80"/>
          <w:spacing w:val="-6"/>
          <w:sz w:val="20"/>
          <w:szCs w:val="22"/>
        </w:rPr>
        <w:t xml:space="preserve">(ex: chelt.cu </w:t>
      </w:r>
      <w:r w:rsidR="002A73F3">
        <w:rPr>
          <w:rFonts w:ascii="Arial" w:hAnsi="Arial" w:cs="Arial"/>
          <w:i/>
          <w:color w:val="808080" w:themeColor="background1" w:themeShade="80"/>
          <w:spacing w:val="-6"/>
          <w:sz w:val="20"/>
          <w:szCs w:val="22"/>
        </w:rPr>
        <w:t>dotările, etc)</w:t>
      </w:r>
      <w:r w:rsidR="00976886">
        <w:rPr>
          <w:rFonts w:ascii="Arial" w:hAnsi="Arial" w:cs="Arial"/>
          <w:sz w:val="20"/>
          <w:szCs w:val="22"/>
        </w:rPr>
        <w:t>…………………………………….</w:t>
      </w:r>
      <w:r w:rsidR="00237506">
        <w:rPr>
          <w:rFonts w:ascii="Arial" w:hAnsi="Arial" w:cs="Arial"/>
          <w:sz w:val="20"/>
          <w:szCs w:val="22"/>
        </w:rPr>
        <w:t xml:space="preserve"> </w:t>
      </w:r>
      <w:r w:rsidR="00A448F4">
        <w:rPr>
          <w:rFonts w:ascii="Arial" w:hAnsi="Arial" w:cs="Arial"/>
          <w:sz w:val="20"/>
          <w:szCs w:val="22"/>
        </w:rPr>
        <w:t>;</w:t>
      </w:r>
    </w:p>
    <w:p w:rsidR="0083600C" w:rsidRPr="002A2B0B" w:rsidRDefault="00C0772E" w:rsidP="00976886">
      <w:pPr>
        <w:pStyle w:val="ListParagraph"/>
        <w:numPr>
          <w:ilvl w:val="0"/>
          <w:numId w:val="4"/>
        </w:numPr>
        <w:ind w:left="567" w:hanging="207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s-au stabilit categoriile </w:t>
      </w:r>
      <w:r w:rsidR="00237506" w:rsidRPr="002A2B0B">
        <w:rPr>
          <w:rFonts w:ascii="Arial" w:hAnsi="Arial" w:cs="Arial"/>
          <w:sz w:val="20"/>
        </w:rPr>
        <w:t xml:space="preserve">de </w:t>
      </w:r>
      <w:r w:rsidR="00237506" w:rsidRPr="002A2B0B">
        <w:rPr>
          <w:rFonts w:ascii="Arial" w:hAnsi="Arial" w:cs="Arial"/>
          <w:spacing w:val="-6"/>
          <w:sz w:val="20"/>
        </w:rPr>
        <w:t xml:space="preserve">cheltuieli </w:t>
      </w:r>
      <w:r w:rsidR="00237506" w:rsidRPr="002A2B0B">
        <w:rPr>
          <w:rFonts w:ascii="Arial" w:hAnsi="Arial" w:cs="Arial"/>
          <w:sz w:val="20"/>
        </w:rPr>
        <w:t>eligibile</w:t>
      </w:r>
      <w:r w:rsidR="00237506" w:rsidRPr="002A2B0B">
        <w:rPr>
          <w:rFonts w:ascii="Arial" w:hAnsi="Arial" w:cs="Arial"/>
          <w:spacing w:val="-6"/>
          <w:sz w:val="20"/>
        </w:rPr>
        <w:t>, utilizate sau consumate pentru generarea fiecarui rezultatul specificat</w:t>
      </w:r>
      <w:r w:rsidR="00AD7CF4" w:rsidRPr="002A2B0B">
        <w:rPr>
          <w:rFonts w:ascii="Arial" w:hAnsi="Arial" w:cs="Arial"/>
          <w:spacing w:val="-6"/>
          <w:sz w:val="20"/>
        </w:rPr>
        <w:t>, cât</w:t>
      </w:r>
      <w:r w:rsidR="00AD7CF4" w:rsidRPr="002A2B0B">
        <w:rPr>
          <w:rFonts w:ascii="Arial" w:hAnsi="Arial" w:cs="Arial"/>
          <w:sz w:val="20"/>
        </w:rPr>
        <w:t xml:space="preserve"> şi a valorilor acestora</w:t>
      </w:r>
      <w:r w:rsidR="00205E1A" w:rsidRPr="002A2B0B">
        <w:rPr>
          <w:rFonts w:ascii="Arial" w:hAnsi="Arial" w:cs="Arial"/>
          <w:sz w:val="20"/>
        </w:rPr>
        <w:t xml:space="preserve"> pentru rezultatele prezentate</w:t>
      </w:r>
      <w:r w:rsidR="00CE0B74" w:rsidRPr="002A2B0B">
        <w:rPr>
          <w:rFonts w:ascii="Arial" w:hAnsi="Arial" w:cs="Arial"/>
          <w:spacing w:val="-6"/>
          <w:sz w:val="20"/>
        </w:rPr>
        <w:t>:</w:t>
      </w:r>
      <w:r w:rsidR="002A73F3" w:rsidRPr="002A2B0B">
        <w:rPr>
          <w:rFonts w:ascii="Arial" w:hAnsi="Arial" w:cs="Arial"/>
          <w:spacing w:val="-6"/>
          <w:sz w:val="20"/>
        </w:rPr>
        <w:t xml:space="preserve"> </w:t>
      </w:r>
    </w:p>
    <w:p w:rsidR="002A73F3" w:rsidRPr="002A2B0B" w:rsidRDefault="002C5BDE" w:rsidP="00D17E9A">
      <w:pPr>
        <w:pStyle w:val="ListParagraph"/>
        <w:numPr>
          <w:ilvl w:val="2"/>
          <w:numId w:val="9"/>
        </w:numPr>
        <w:ind w:left="993" w:hanging="284"/>
        <w:rPr>
          <w:rFonts w:ascii="Arial" w:hAnsi="Arial" w:cs="Arial"/>
          <w:sz w:val="20"/>
          <w:szCs w:val="22"/>
        </w:rPr>
      </w:pPr>
      <w:r w:rsidRPr="002A2B0B">
        <w:rPr>
          <w:rFonts w:ascii="Arial" w:hAnsi="Arial" w:cs="Arial"/>
          <w:spacing w:val="-6"/>
          <w:sz w:val="20"/>
          <w:szCs w:val="22"/>
        </w:rPr>
        <w:t xml:space="preserve">rezultat 1: </w:t>
      </w:r>
      <w:r w:rsidRPr="00473BB0">
        <w:rPr>
          <w:rFonts w:ascii="Arial" w:hAnsi="Arial" w:cs="Arial"/>
          <w:i/>
          <w:color w:val="808080" w:themeColor="background1" w:themeShade="80"/>
          <w:spacing w:val="-6"/>
          <w:sz w:val="20"/>
          <w:szCs w:val="22"/>
        </w:rPr>
        <w:t xml:space="preserve">(ex: </w:t>
      </w:r>
      <w:r w:rsidR="002A73F3" w:rsidRPr="00473BB0">
        <w:rPr>
          <w:rFonts w:ascii="Arial" w:hAnsi="Arial" w:cs="Arial"/>
          <w:i/>
          <w:color w:val="808080" w:themeColor="background1" w:themeShade="80"/>
          <w:spacing w:val="-6"/>
          <w:sz w:val="20"/>
          <w:szCs w:val="22"/>
        </w:rPr>
        <w:t>chelt.cu perosnalul,</w:t>
      </w:r>
      <w:r w:rsidRPr="00473BB0">
        <w:rPr>
          <w:rFonts w:ascii="Arial" w:hAnsi="Arial" w:cs="Arial"/>
          <w:i/>
          <w:color w:val="808080" w:themeColor="background1" w:themeShade="80"/>
          <w:spacing w:val="-6"/>
          <w:sz w:val="20"/>
          <w:szCs w:val="22"/>
        </w:rPr>
        <w:t xml:space="preserve"> chelt.</w:t>
      </w:r>
      <w:r w:rsidR="00205E1A" w:rsidRPr="00473BB0">
        <w:rPr>
          <w:rFonts w:ascii="Arial" w:hAnsi="Arial" w:cs="Arial"/>
          <w:i/>
          <w:color w:val="808080" w:themeColor="background1" w:themeShade="80"/>
          <w:spacing w:val="-6"/>
          <w:sz w:val="20"/>
          <w:szCs w:val="22"/>
        </w:rPr>
        <w:t xml:space="preserve">cu </w:t>
      </w:r>
      <w:r w:rsidRPr="00473BB0">
        <w:rPr>
          <w:rFonts w:ascii="Arial" w:hAnsi="Arial" w:cs="Arial"/>
          <w:i/>
          <w:color w:val="808080" w:themeColor="background1" w:themeShade="80"/>
          <w:spacing w:val="-6"/>
          <w:sz w:val="20"/>
          <w:szCs w:val="22"/>
        </w:rPr>
        <w:t>stocuri</w:t>
      </w:r>
      <w:r w:rsidR="00205E1A" w:rsidRPr="00473BB0">
        <w:rPr>
          <w:rFonts w:ascii="Arial" w:hAnsi="Arial" w:cs="Arial"/>
          <w:i/>
          <w:color w:val="808080" w:themeColor="background1" w:themeShade="80"/>
          <w:spacing w:val="-6"/>
          <w:sz w:val="20"/>
          <w:szCs w:val="22"/>
        </w:rPr>
        <w:t>le</w:t>
      </w:r>
      <w:r w:rsidR="002A73F3" w:rsidRPr="00473BB0">
        <w:rPr>
          <w:rFonts w:ascii="Arial" w:hAnsi="Arial" w:cs="Arial"/>
          <w:i/>
          <w:color w:val="808080" w:themeColor="background1" w:themeShade="80"/>
          <w:spacing w:val="-6"/>
          <w:sz w:val="20"/>
          <w:szCs w:val="22"/>
        </w:rPr>
        <w:t>, etc</w:t>
      </w:r>
      <w:r w:rsidRPr="00473BB0">
        <w:rPr>
          <w:rFonts w:ascii="Arial" w:hAnsi="Arial" w:cs="Arial"/>
          <w:i/>
          <w:color w:val="808080" w:themeColor="background1" w:themeShade="80"/>
          <w:spacing w:val="-6"/>
          <w:sz w:val="20"/>
          <w:szCs w:val="22"/>
        </w:rPr>
        <w:t>)</w:t>
      </w:r>
      <w:r w:rsidRPr="002A2B0B">
        <w:rPr>
          <w:rFonts w:ascii="Arial" w:hAnsi="Arial" w:cs="Arial"/>
          <w:spacing w:val="-6"/>
          <w:sz w:val="20"/>
          <w:szCs w:val="22"/>
        </w:rPr>
        <w:t>…………</w:t>
      </w:r>
      <w:r w:rsidR="00205E1A" w:rsidRPr="002A2B0B">
        <w:rPr>
          <w:rFonts w:ascii="Arial" w:hAnsi="Arial" w:cs="Arial"/>
          <w:spacing w:val="-6"/>
          <w:sz w:val="20"/>
          <w:szCs w:val="22"/>
        </w:rPr>
        <w:t>..</w:t>
      </w:r>
      <w:r w:rsidRPr="002A2B0B">
        <w:rPr>
          <w:rFonts w:ascii="Arial" w:hAnsi="Arial" w:cs="Arial"/>
          <w:spacing w:val="-6"/>
          <w:sz w:val="20"/>
          <w:szCs w:val="22"/>
        </w:rPr>
        <w:t>…..</w:t>
      </w:r>
      <w:r w:rsidR="00AD7CF4" w:rsidRPr="002A2B0B">
        <w:rPr>
          <w:rFonts w:ascii="Arial" w:hAnsi="Arial" w:cs="Arial"/>
          <w:spacing w:val="-6"/>
          <w:sz w:val="20"/>
          <w:szCs w:val="22"/>
        </w:rPr>
        <w:t>, în valoare de</w:t>
      </w:r>
      <w:r w:rsidR="00205E1A" w:rsidRPr="002A2B0B">
        <w:rPr>
          <w:rFonts w:ascii="Arial" w:hAnsi="Arial" w:cs="Arial"/>
          <w:spacing w:val="-6"/>
          <w:sz w:val="20"/>
          <w:szCs w:val="22"/>
        </w:rPr>
        <w:t>:</w:t>
      </w:r>
      <w:r w:rsidR="00AD7CF4" w:rsidRPr="002A2B0B">
        <w:rPr>
          <w:rFonts w:ascii="Arial" w:hAnsi="Arial" w:cs="Arial"/>
          <w:spacing w:val="-6"/>
          <w:sz w:val="20"/>
          <w:szCs w:val="22"/>
        </w:rPr>
        <w:t xml:space="preserve"> ……</w:t>
      </w:r>
      <w:r w:rsidR="00205E1A" w:rsidRPr="002A2B0B">
        <w:rPr>
          <w:rFonts w:ascii="Arial" w:hAnsi="Arial" w:cs="Arial"/>
          <w:spacing w:val="-6"/>
          <w:sz w:val="20"/>
          <w:szCs w:val="22"/>
        </w:rPr>
        <w:t>…</w:t>
      </w:r>
      <w:r w:rsidR="00AD7CF4" w:rsidRPr="002A2B0B">
        <w:rPr>
          <w:rFonts w:ascii="Arial" w:hAnsi="Arial" w:cs="Arial"/>
          <w:spacing w:val="-6"/>
          <w:sz w:val="20"/>
          <w:szCs w:val="22"/>
        </w:rPr>
        <w:t>…..</w:t>
      </w:r>
      <w:r w:rsidR="00205E1A" w:rsidRPr="002A2B0B">
        <w:rPr>
          <w:rFonts w:ascii="Arial" w:hAnsi="Arial" w:cs="Arial"/>
          <w:spacing w:val="-6"/>
          <w:sz w:val="20"/>
          <w:szCs w:val="22"/>
        </w:rPr>
        <w:t xml:space="preserve"> lei</w:t>
      </w:r>
      <w:r w:rsidR="00A448F4" w:rsidRPr="002A2B0B">
        <w:rPr>
          <w:rFonts w:ascii="Arial" w:hAnsi="Arial" w:cs="Arial"/>
          <w:spacing w:val="-6"/>
          <w:sz w:val="20"/>
          <w:szCs w:val="22"/>
        </w:rPr>
        <w:t>;</w:t>
      </w:r>
      <w:r w:rsidR="002A73F3" w:rsidRPr="002A2B0B">
        <w:rPr>
          <w:rFonts w:ascii="Arial" w:hAnsi="Arial" w:cs="Arial"/>
          <w:spacing w:val="-6"/>
          <w:sz w:val="20"/>
          <w:szCs w:val="22"/>
        </w:rPr>
        <w:t xml:space="preserve"> </w:t>
      </w:r>
    </w:p>
    <w:p w:rsidR="002C5BDE" w:rsidRPr="002A2B0B" w:rsidRDefault="002C5BDE" w:rsidP="00D17E9A">
      <w:pPr>
        <w:pStyle w:val="ListParagraph"/>
        <w:numPr>
          <w:ilvl w:val="2"/>
          <w:numId w:val="9"/>
        </w:numPr>
        <w:ind w:left="993" w:hanging="284"/>
        <w:rPr>
          <w:rFonts w:ascii="Arial" w:hAnsi="Arial" w:cs="Arial"/>
          <w:sz w:val="20"/>
          <w:szCs w:val="22"/>
        </w:rPr>
      </w:pPr>
      <w:r w:rsidRPr="002A2B0B">
        <w:rPr>
          <w:rFonts w:ascii="Arial" w:hAnsi="Arial" w:cs="Arial"/>
          <w:spacing w:val="-6"/>
          <w:sz w:val="20"/>
          <w:szCs w:val="22"/>
        </w:rPr>
        <w:t xml:space="preserve">rezultat 2: </w:t>
      </w:r>
      <w:r w:rsidRPr="00473BB0">
        <w:rPr>
          <w:rFonts w:ascii="Arial" w:hAnsi="Arial" w:cs="Arial"/>
          <w:i/>
          <w:color w:val="808080" w:themeColor="background1" w:themeShade="80"/>
          <w:spacing w:val="-6"/>
          <w:sz w:val="20"/>
          <w:szCs w:val="22"/>
        </w:rPr>
        <w:t xml:space="preserve">(ex: </w:t>
      </w:r>
      <w:r w:rsidR="002A73F3" w:rsidRPr="00473BB0">
        <w:rPr>
          <w:rFonts w:ascii="Arial" w:hAnsi="Arial" w:cs="Arial"/>
          <w:i/>
          <w:color w:val="808080" w:themeColor="background1" w:themeShade="80"/>
          <w:spacing w:val="-6"/>
          <w:sz w:val="20"/>
          <w:szCs w:val="22"/>
        </w:rPr>
        <w:t>chelt.cu perosnalul,</w:t>
      </w:r>
      <w:r w:rsidRPr="00473BB0">
        <w:rPr>
          <w:rFonts w:ascii="Arial" w:hAnsi="Arial" w:cs="Arial"/>
          <w:i/>
          <w:color w:val="808080" w:themeColor="background1" w:themeShade="80"/>
          <w:spacing w:val="-6"/>
          <w:sz w:val="20"/>
          <w:szCs w:val="22"/>
        </w:rPr>
        <w:t xml:space="preserve"> chelt.</w:t>
      </w:r>
      <w:r w:rsidR="00205E1A" w:rsidRPr="00473BB0">
        <w:rPr>
          <w:rFonts w:ascii="Arial" w:hAnsi="Arial" w:cs="Arial"/>
          <w:i/>
          <w:color w:val="808080" w:themeColor="background1" w:themeShade="80"/>
          <w:spacing w:val="-6"/>
          <w:sz w:val="20"/>
          <w:szCs w:val="22"/>
        </w:rPr>
        <w:t xml:space="preserve">de </w:t>
      </w:r>
      <w:r w:rsidRPr="00473BB0">
        <w:rPr>
          <w:rFonts w:ascii="Arial" w:hAnsi="Arial" w:cs="Arial"/>
          <w:i/>
          <w:color w:val="808080" w:themeColor="background1" w:themeShade="80"/>
          <w:spacing w:val="-6"/>
          <w:sz w:val="20"/>
          <w:szCs w:val="22"/>
        </w:rPr>
        <w:t>mobilitate</w:t>
      </w:r>
      <w:r w:rsidR="002A73F3" w:rsidRPr="00473BB0">
        <w:rPr>
          <w:rFonts w:ascii="Arial" w:hAnsi="Arial" w:cs="Arial"/>
          <w:i/>
          <w:color w:val="808080" w:themeColor="background1" w:themeShade="80"/>
          <w:spacing w:val="-6"/>
          <w:sz w:val="20"/>
          <w:szCs w:val="22"/>
        </w:rPr>
        <w:t>, etc</w:t>
      </w:r>
      <w:r w:rsidRPr="00473BB0">
        <w:rPr>
          <w:rFonts w:ascii="Arial" w:hAnsi="Arial" w:cs="Arial"/>
          <w:i/>
          <w:color w:val="808080" w:themeColor="background1" w:themeShade="80"/>
          <w:spacing w:val="-6"/>
          <w:sz w:val="20"/>
          <w:szCs w:val="22"/>
        </w:rPr>
        <w:t>)</w:t>
      </w:r>
      <w:r w:rsidR="00205E1A" w:rsidRPr="002A2B0B">
        <w:rPr>
          <w:rFonts w:ascii="Arial" w:hAnsi="Arial" w:cs="Arial"/>
          <w:spacing w:val="-6"/>
          <w:sz w:val="20"/>
          <w:szCs w:val="22"/>
        </w:rPr>
        <w:t>……..</w:t>
      </w:r>
      <w:r w:rsidRPr="002A2B0B">
        <w:rPr>
          <w:rFonts w:ascii="Arial" w:hAnsi="Arial" w:cs="Arial"/>
          <w:spacing w:val="-6"/>
          <w:sz w:val="20"/>
          <w:szCs w:val="22"/>
        </w:rPr>
        <w:t>……..</w:t>
      </w:r>
      <w:r w:rsidR="00AD7CF4" w:rsidRPr="002A2B0B">
        <w:rPr>
          <w:rFonts w:ascii="Arial" w:hAnsi="Arial" w:cs="Arial"/>
          <w:spacing w:val="-6"/>
          <w:sz w:val="20"/>
          <w:szCs w:val="22"/>
        </w:rPr>
        <w:t xml:space="preserve"> , </w:t>
      </w:r>
      <w:r w:rsidR="00205E1A" w:rsidRPr="002A2B0B">
        <w:rPr>
          <w:rFonts w:ascii="Arial" w:hAnsi="Arial" w:cs="Arial"/>
          <w:spacing w:val="-6"/>
          <w:sz w:val="20"/>
          <w:szCs w:val="22"/>
        </w:rPr>
        <w:t>în valoare de: ………….. lei</w:t>
      </w:r>
      <w:r w:rsidR="00A448F4" w:rsidRPr="002A2B0B">
        <w:rPr>
          <w:rFonts w:ascii="Arial" w:hAnsi="Arial" w:cs="Arial"/>
          <w:spacing w:val="-6"/>
          <w:sz w:val="20"/>
          <w:szCs w:val="22"/>
        </w:rPr>
        <w:t>;</w:t>
      </w:r>
    </w:p>
    <w:p w:rsidR="006F193A" w:rsidRPr="006F193A" w:rsidRDefault="00C0772E" w:rsidP="006F193A">
      <w:pPr>
        <w:pStyle w:val="ListParagraph"/>
        <w:numPr>
          <w:ilvl w:val="0"/>
          <w:numId w:val="4"/>
        </w:numPr>
        <w:ind w:left="567" w:hanging="207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s-a </w:t>
      </w:r>
      <w:r w:rsidR="000873CC" w:rsidRPr="00017D3B">
        <w:rPr>
          <w:rFonts w:ascii="Arial" w:hAnsi="Arial" w:cs="Arial"/>
          <w:sz w:val="20"/>
          <w:szCs w:val="22"/>
        </w:rPr>
        <w:t>stabili</w:t>
      </w:r>
      <w:r>
        <w:rPr>
          <w:rFonts w:ascii="Arial" w:hAnsi="Arial" w:cs="Arial"/>
          <w:sz w:val="20"/>
          <w:szCs w:val="22"/>
        </w:rPr>
        <w:t>t</w:t>
      </w:r>
      <w:r w:rsidR="004062FE" w:rsidRPr="00017D3B">
        <w:rPr>
          <w:rFonts w:ascii="Arial" w:hAnsi="Arial" w:cs="Arial"/>
          <w:sz w:val="20"/>
          <w:szCs w:val="22"/>
        </w:rPr>
        <w:t xml:space="preserve"> valo</w:t>
      </w:r>
      <w:r>
        <w:rPr>
          <w:rFonts w:ascii="Arial" w:hAnsi="Arial" w:cs="Arial"/>
          <w:sz w:val="20"/>
          <w:szCs w:val="22"/>
        </w:rPr>
        <w:t>area</w:t>
      </w:r>
      <w:r w:rsidR="004062FE" w:rsidRPr="00017D3B">
        <w:rPr>
          <w:rFonts w:ascii="Arial" w:hAnsi="Arial" w:cs="Arial"/>
          <w:sz w:val="20"/>
          <w:szCs w:val="22"/>
        </w:rPr>
        <w:t xml:space="preserve"> indicelui de ajustare contabilă aplicat </w:t>
      </w:r>
      <w:r w:rsidR="00C101C1">
        <w:rPr>
          <w:rFonts w:ascii="Arial" w:hAnsi="Arial" w:cs="Arial"/>
          <w:sz w:val="20"/>
          <w:szCs w:val="22"/>
        </w:rPr>
        <w:t>ş</w:t>
      </w:r>
      <w:r w:rsidR="00205E1A">
        <w:rPr>
          <w:rFonts w:ascii="Arial" w:hAnsi="Arial" w:cs="Arial"/>
          <w:sz w:val="20"/>
          <w:szCs w:val="22"/>
        </w:rPr>
        <w:t>i a celorlalţi</w:t>
      </w:r>
      <w:r w:rsidR="000873CC" w:rsidRPr="00017D3B">
        <w:rPr>
          <w:rFonts w:ascii="Arial" w:hAnsi="Arial" w:cs="Arial"/>
          <w:sz w:val="20"/>
          <w:szCs w:val="22"/>
        </w:rPr>
        <w:t xml:space="preserve"> </w:t>
      </w:r>
      <w:r w:rsidR="001B2113" w:rsidRPr="00017D3B">
        <w:rPr>
          <w:rFonts w:ascii="Arial" w:hAnsi="Arial" w:cs="Arial"/>
          <w:sz w:val="20"/>
          <w:szCs w:val="22"/>
        </w:rPr>
        <w:t>indica</w:t>
      </w:r>
      <w:r w:rsidR="0089051E">
        <w:rPr>
          <w:rFonts w:ascii="Arial" w:hAnsi="Arial" w:cs="Arial"/>
          <w:sz w:val="20"/>
          <w:szCs w:val="22"/>
        </w:rPr>
        <w:t>t</w:t>
      </w:r>
      <w:r w:rsidR="001B2113" w:rsidRPr="00017D3B">
        <w:rPr>
          <w:rFonts w:ascii="Arial" w:hAnsi="Arial" w:cs="Arial"/>
          <w:sz w:val="20"/>
          <w:szCs w:val="22"/>
        </w:rPr>
        <w:t xml:space="preserve">ori </w:t>
      </w:r>
      <w:r w:rsidR="00205E1A">
        <w:rPr>
          <w:rFonts w:ascii="Arial" w:hAnsi="Arial" w:cs="Arial"/>
          <w:sz w:val="20"/>
          <w:szCs w:val="22"/>
        </w:rPr>
        <w:t>necesari calculului VPN</w:t>
      </w:r>
      <w:r w:rsidR="00A448F4">
        <w:rPr>
          <w:rFonts w:ascii="Arial" w:hAnsi="Arial" w:cs="Arial"/>
          <w:sz w:val="20"/>
          <w:szCs w:val="22"/>
        </w:rPr>
        <w:t>;</w:t>
      </w:r>
    </w:p>
    <w:p w:rsidR="00647ABC" w:rsidRDefault="00C0772E" w:rsidP="0083600C">
      <w:pPr>
        <w:pStyle w:val="ListParagraph"/>
        <w:numPr>
          <w:ilvl w:val="0"/>
          <w:numId w:val="4"/>
        </w:numPr>
        <w:ind w:left="567" w:hanging="207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s-a </w:t>
      </w:r>
      <w:r w:rsidR="0031022E" w:rsidRPr="00017D3B">
        <w:rPr>
          <w:rFonts w:ascii="Arial" w:hAnsi="Arial" w:cs="Arial"/>
          <w:sz w:val="20"/>
          <w:szCs w:val="22"/>
        </w:rPr>
        <w:t>completa</w:t>
      </w:r>
      <w:r>
        <w:rPr>
          <w:rFonts w:ascii="Arial" w:hAnsi="Arial" w:cs="Arial"/>
          <w:sz w:val="20"/>
          <w:szCs w:val="22"/>
        </w:rPr>
        <w:t>t</w:t>
      </w:r>
      <w:r w:rsidR="0031022E" w:rsidRPr="00017D3B">
        <w:rPr>
          <w:rFonts w:ascii="Arial" w:hAnsi="Arial" w:cs="Arial"/>
          <w:sz w:val="20"/>
          <w:szCs w:val="22"/>
        </w:rPr>
        <w:t xml:space="preserve"> </w:t>
      </w:r>
      <w:r w:rsidR="006F193A">
        <w:rPr>
          <w:rFonts w:ascii="Arial" w:hAnsi="Arial" w:cs="Arial"/>
          <w:sz w:val="20"/>
        </w:rPr>
        <w:t>Anex</w:t>
      </w:r>
      <w:r>
        <w:rPr>
          <w:rFonts w:ascii="Arial" w:hAnsi="Arial" w:cs="Arial"/>
          <w:sz w:val="20"/>
        </w:rPr>
        <w:t>a</w:t>
      </w:r>
      <w:r w:rsidR="006F193A">
        <w:rPr>
          <w:rFonts w:ascii="Arial" w:hAnsi="Arial" w:cs="Arial"/>
          <w:sz w:val="20"/>
        </w:rPr>
        <w:t xml:space="preserve"> privind componentele</w:t>
      </w:r>
      <w:r w:rsidR="0083600C">
        <w:rPr>
          <w:rFonts w:ascii="Arial" w:hAnsi="Arial" w:cs="Arial"/>
          <w:sz w:val="20"/>
        </w:rPr>
        <w:t xml:space="preserve"> VPN </w:t>
      </w:r>
      <w:r w:rsidR="0031022E" w:rsidRPr="00017D3B">
        <w:rPr>
          <w:rFonts w:ascii="Arial" w:hAnsi="Arial" w:cs="Arial"/>
          <w:sz w:val="20"/>
          <w:szCs w:val="22"/>
        </w:rPr>
        <w:t xml:space="preserve">cu datele </w:t>
      </w:r>
      <w:r w:rsidR="00347E24">
        <w:rPr>
          <w:rFonts w:ascii="Arial" w:hAnsi="Arial" w:cs="Arial"/>
          <w:sz w:val="20"/>
          <w:szCs w:val="22"/>
        </w:rPr>
        <w:t>preluate</w:t>
      </w:r>
      <w:r w:rsidR="00647ABC">
        <w:rPr>
          <w:rFonts w:ascii="Arial" w:hAnsi="Arial" w:cs="Arial"/>
          <w:sz w:val="20"/>
          <w:szCs w:val="22"/>
        </w:rPr>
        <w:t xml:space="preserve"> din doc</w:t>
      </w:r>
      <w:r w:rsidR="00347E24">
        <w:rPr>
          <w:rFonts w:ascii="Arial" w:hAnsi="Arial" w:cs="Arial"/>
          <w:sz w:val="20"/>
          <w:szCs w:val="22"/>
        </w:rPr>
        <w:t>umentele</w:t>
      </w:r>
      <w:r w:rsidR="00647ABC">
        <w:rPr>
          <w:rFonts w:ascii="Arial" w:hAnsi="Arial" w:cs="Arial"/>
          <w:sz w:val="20"/>
          <w:szCs w:val="22"/>
        </w:rPr>
        <w:t xml:space="preserve"> primite</w:t>
      </w:r>
      <w:r w:rsidR="00A448F4">
        <w:rPr>
          <w:rFonts w:ascii="Arial" w:hAnsi="Arial" w:cs="Arial"/>
          <w:sz w:val="20"/>
          <w:szCs w:val="22"/>
        </w:rPr>
        <w:t>, cu valorile coeficienţilor</w:t>
      </w:r>
      <w:r w:rsidR="00647ABC">
        <w:rPr>
          <w:rFonts w:ascii="Arial" w:hAnsi="Arial" w:cs="Arial"/>
          <w:sz w:val="20"/>
          <w:szCs w:val="22"/>
        </w:rPr>
        <w:t xml:space="preserve"> </w:t>
      </w:r>
      <w:r w:rsidR="00A448F4">
        <w:rPr>
          <w:rFonts w:ascii="Arial" w:hAnsi="Arial" w:cs="Arial"/>
          <w:sz w:val="20"/>
          <w:szCs w:val="22"/>
        </w:rPr>
        <w:t>ş</w:t>
      </w:r>
      <w:r w:rsidR="00647ABC">
        <w:rPr>
          <w:rFonts w:ascii="Arial" w:hAnsi="Arial" w:cs="Arial"/>
          <w:sz w:val="20"/>
          <w:szCs w:val="22"/>
        </w:rPr>
        <w:t xml:space="preserve">i </w:t>
      </w:r>
      <w:r w:rsidR="00C101C1">
        <w:rPr>
          <w:rFonts w:ascii="Arial" w:hAnsi="Arial" w:cs="Arial"/>
          <w:sz w:val="20"/>
          <w:szCs w:val="22"/>
        </w:rPr>
        <w:t>componentelor</w:t>
      </w:r>
      <w:r w:rsidR="00647ABC">
        <w:rPr>
          <w:rFonts w:ascii="Arial" w:hAnsi="Arial" w:cs="Arial"/>
          <w:sz w:val="20"/>
          <w:szCs w:val="22"/>
        </w:rPr>
        <w:t xml:space="preserve"> stabilite la p</w:t>
      </w:r>
      <w:r w:rsidR="00347E24">
        <w:rPr>
          <w:rFonts w:ascii="Arial" w:hAnsi="Arial" w:cs="Arial"/>
          <w:sz w:val="20"/>
          <w:szCs w:val="22"/>
        </w:rPr>
        <w:t>un</w:t>
      </w:r>
      <w:r w:rsidR="00C101C1">
        <w:rPr>
          <w:rFonts w:ascii="Arial" w:hAnsi="Arial" w:cs="Arial"/>
          <w:sz w:val="20"/>
          <w:szCs w:val="22"/>
        </w:rPr>
        <w:t>ctul (I).</w:t>
      </w:r>
      <w:r>
        <w:rPr>
          <w:rFonts w:ascii="Arial" w:hAnsi="Arial" w:cs="Arial"/>
          <w:sz w:val="20"/>
          <w:szCs w:val="22"/>
        </w:rPr>
        <w:t>1,</w:t>
      </w:r>
      <w:r w:rsidR="00C101C1">
        <w:rPr>
          <w:rFonts w:ascii="Arial" w:hAnsi="Arial" w:cs="Arial"/>
          <w:sz w:val="20"/>
          <w:szCs w:val="22"/>
        </w:rPr>
        <w:t xml:space="preserve"> </w:t>
      </w:r>
      <w:r w:rsidR="00A448F4">
        <w:rPr>
          <w:rFonts w:ascii="Arial" w:hAnsi="Arial" w:cs="Arial"/>
          <w:sz w:val="20"/>
          <w:szCs w:val="22"/>
        </w:rPr>
        <w:t>2</w:t>
      </w:r>
      <w:r w:rsidR="00647ABC">
        <w:rPr>
          <w:rFonts w:ascii="Arial" w:hAnsi="Arial" w:cs="Arial"/>
          <w:sz w:val="20"/>
          <w:szCs w:val="22"/>
        </w:rPr>
        <w:t xml:space="preserve"> </w:t>
      </w:r>
      <w:r w:rsidR="00C101C1">
        <w:rPr>
          <w:rFonts w:ascii="Arial" w:hAnsi="Arial" w:cs="Arial"/>
          <w:sz w:val="20"/>
          <w:szCs w:val="22"/>
        </w:rPr>
        <w:t xml:space="preserve">şi </w:t>
      </w:r>
      <w:r>
        <w:rPr>
          <w:rFonts w:ascii="Arial" w:hAnsi="Arial" w:cs="Arial"/>
          <w:sz w:val="20"/>
          <w:szCs w:val="22"/>
        </w:rPr>
        <w:t>3</w:t>
      </w:r>
      <w:r w:rsidR="00C101C1">
        <w:rPr>
          <w:rFonts w:ascii="Arial" w:hAnsi="Arial" w:cs="Arial"/>
          <w:sz w:val="20"/>
          <w:szCs w:val="22"/>
        </w:rPr>
        <w:t>.</w:t>
      </w:r>
      <w:r w:rsidR="00C101C1" w:rsidRPr="00017D3B">
        <w:rPr>
          <w:rFonts w:ascii="Arial" w:hAnsi="Arial" w:cs="Arial"/>
          <w:sz w:val="20"/>
          <w:szCs w:val="22"/>
        </w:rPr>
        <w:t xml:space="preserve"> </w:t>
      </w:r>
    </w:p>
    <w:p w:rsidR="00DF556D" w:rsidRPr="00C0772E" w:rsidRDefault="00C0772E" w:rsidP="00701F74">
      <w:pPr>
        <w:pStyle w:val="ListParagraph"/>
        <w:numPr>
          <w:ilvl w:val="0"/>
          <w:numId w:val="4"/>
        </w:numPr>
        <w:ind w:left="567" w:hanging="207"/>
        <w:rPr>
          <w:rFonts w:ascii="Arial" w:hAnsi="Arial" w:cs="Arial"/>
          <w:sz w:val="20"/>
          <w:szCs w:val="22"/>
        </w:rPr>
      </w:pPr>
      <w:r w:rsidRPr="00C0772E">
        <w:rPr>
          <w:rFonts w:ascii="Arial" w:hAnsi="Arial" w:cs="Arial"/>
          <w:sz w:val="20"/>
          <w:szCs w:val="22"/>
        </w:rPr>
        <w:t xml:space="preserve">s-a </w:t>
      </w:r>
      <w:r w:rsidR="0083600C" w:rsidRPr="00C0772E">
        <w:rPr>
          <w:rFonts w:ascii="Arial" w:hAnsi="Arial" w:cs="Arial"/>
          <w:sz w:val="20"/>
          <w:szCs w:val="22"/>
        </w:rPr>
        <w:t>efectua</w:t>
      </w:r>
      <w:r w:rsidRPr="00C0772E">
        <w:rPr>
          <w:rFonts w:ascii="Arial" w:hAnsi="Arial" w:cs="Arial"/>
          <w:sz w:val="20"/>
          <w:szCs w:val="22"/>
        </w:rPr>
        <w:t>t</w:t>
      </w:r>
      <w:r w:rsidR="0031022E" w:rsidRPr="00C0772E">
        <w:rPr>
          <w:rFonts w:ascii="Arial" w:hAnsi="Arial" w:cs="Arial"/>
          <w:sz w:val="20"/>
          <w:szCs w:val="22"/>
        </w:rPr>
        <w:t xml:space="preserve"> calculul</w:t>
      </w:r>
      <w:r w:rsidR="006F193A" w:rsidRPr="00C0772E">
        <w:rPr>
          <w:rFonts w:ascii="Arial" w:hAnsi="Arial" w:cs="Arial"/>
          <w:sz w:val="20"/>
          <w:szCs w:val="22"/>
        </w:rPr>
        <w:t xml:space="preserve"> componentelor necesare pentru </w:t>
      </w:r>
      <w:r w:rsidR="00CE0B74" w:rsidRPr="00C0772E">
        <w:rPr>
          <w:rFonts w:ascii="Arial" w:hAnsi="Arial" w:cs="Arial"/>
          <w:sz w:val="20"/>
          <w:szCs w:val="22"/>
        </w:rPr>
        <w:t>stabilirea</w:t>
      </w:r>
      <w:r w:rsidRPr="00C0772E">
        <w:rPr>
          <w:rFonts w:ascii="Arial" w:hAnsi="Arial" w:cs="Arial"/>
          <w:sz w:val="20"/>
          <w:szCs w:val="22"/>
        </w:rPr>
        <w:t xml:space="preserve"> VPN şi calculul </w:t>
      </w:r>
      <w:r w:rsidR="00DF556D" w:rsidRPr="00C0772E">
        <w:rPr>
          <w:rFonts w:ascii="Arial" w:hAnsi="Arial" w:cs="Arial"/>
          <w:sz w:val="20"/>
          <w:szCs w:val="22"/>
        </w:rPr>
        <w:t>VPN</w:t>
      </w:r>
      <w:r w:rsidR="00CE1F3B" w:rsidRPr="00C0772E">
        <w:rPr>
          <w:rFonts w:ascii="Arial" w:hAnsi="Arial" w:cs="Arial"/>
          <w:sz w:val="20"/>
          <w:szCs w:val="22"/>
        </w:rPr>
        <w:t xml:space="preserve"> </w:t>
      </w:r>
      <w:r w:rsidR="00473BB0" w:rsidRPr="00C0772E">
        <w:rPr>
          <w:rFonts w:ascii="Arial" w:hAnsi="Arial" w:cs="Arial"/>
          <w:sz w:val="20"/>
          <w:szCs w:val="22"/>
        </w:rPr>
        <w:t xml:space="preserve">pentru fiecare rezultat prezentat, </w:t>
      </w:r>
      <w:r w:rsidR="00CE1F3B" w:rsidRPr="00C0772E">
        <w:rPr>
          <w:rFonts w:ascii="Arial" w:hAnsi="Arial" w:cs="Arial"/>
          <w:sz w:val="20"/>
          <w:szCs w:val="22"/>
        </w:rPr>
        <w:t>luând in considerare si coeficientii alocati rezultatelor asociate acestuia</w:t>
      </w:r>
      <w:r w:rsidR="00473BB0" w:rsidRPr="00C0772E">
        <w:rPr>
          <w:rFonts w:ascii="Arial" w:hAnsi="Arial" w:cs="Arial"/>
          <w:sz w:val="20"/>
          <w:szCs w:val="22"/>
        </w:rPr>
        <w:t>.</w:t>
      </w:r>
    </w:p>
    <w:p w:rsidR="00647ABC" w:rsidRDefault="002C5BDE" w:rsidP="00D17E9A">
      <w:pPr>
        <w:pStyle w:val="BodyTextIndent2"/>
        <w:numPr>
          <w:ilvl w:val="0"/>
          <w:numId w:val="6"/>
        </w:numPr>
        <w:tabs>
          <w:tab w:val="left" w:pos="284"/>
          <w:tab w:val="left" w:pos="567"/>
        </w:tabs>
        <w:spacing w:before="120" w:after="0" w:line="240" w:lineRule="auto"/>
        <w:ind w:left="142" w:firstLine="0"/>
        <w:jc w:val="both"/>
        <w:rPr>
          <w:rFonts w:ascii="Arial" w:hAnsi="Arial" w:cs="Arial"/>
          <w:sz w:val="20"/>
        </w:rPr>
      </w:pPr>
      <w:r w:rsidRPr="00824510">
        <w:rPr>
          <w:rFonts w:ascii="Arial" w:hAnsi="Arial" w:cs="Arial"/>
          <w:sz w:val="20"/>
        </w:rPr>
        <w:t xml:space="preserve">Urmare analizei documentelor primite, a </w:t>
      </w:r>
      <w:r w:rsidR="00347E24">
        <w:rPr>
          <w:rFonts w:ascii="Arial" w:hAnsi="Arial" w:cs="Arial"/>
          <w:sz w:val="20"/>
        </w:rPr>
        <w:t>valorilor</w:t>
      </w:r>
      <w:r w:rsidRPr="00824510">
        <w:rPr>
          <w:rFonts w:ascii="Arial" w:hAnsi="Arial" w:cs="Arial"/>
          <w:sz w:val="20"/>
        </w:rPr>
        <w:t xml:space="preserve"> </w:t>
      </w:r>
      <w:r w:rsidR="00FF104A">
        <w:rPr>
          <w:rFonts w:ascii="Arial" w:hAnsi="Arial" w:cs="Arial"/>
          <w:sz w:val="20"/>
        </w:rPr>
        <w:t xml:space="preserve">alocate </w:t>
      </w:r>
      <w:r w:rsidR="00347E24" w:rsidRPr="00824510">
        <w:rPr>
          <w:rFonts w:ascii="Arial" w:hAnsi="Arial" w:cs="Arial"/>
          <w:sz w:val="20"/>
        </w:rPr>
        <w:t>coeficien</w:t>
      </w:r>
      <w:r w:rsidR="00347E24">
        <w:rPr>
          <w:rFonts w:ascii="Arial" w:hAnsi="Arial" w:cs="Arial"/>
          <w:sz w:val="20"/>
        </w:rPr>
        <w:t>ţ</w:t>
      </w:r>
      <w:r w:rsidR="00347E24" w:rsidRPr="00824510">
        <w:rPr>
          <w:rFonts w:ascii="Arial" w:hAnsi="Arial" w:cs="Arial"/>
          <w:sz w:val="20"/>
        </w:rPr>
        <w:t>ilor</w:t>
      </w:r>
      <w:r w:rsidR="00347E24">
        <w:rPr>
          <w:rFonts w:ascii="Arial" w:hAnsi="Arial" w:cs="Arial"/>
          <w:sz w:val="20"/>
        </w:rPr>
        <w:t xml:space="preserve"> si </w:t>
      </w:r>
      <w:r w:rsidR="00260373">
        <w:rPr>
          <w:rFonts w:ascii="Arial" w:hAnsi="Arial" w:cs="Arial"/>
          <w:sz w:val="20"/>
        </w:rPr>
        <w:t xml:space="preserve">componentelor </w:t>
      </w:r>
      <w:r w:rsidR="00347E24">
        <w:rPr>
          <w:rFonts w:ascii="Arial" w:hAnsi="Arial" w:cs="Arial"/>
          <w:sz w:val="20"/>
        </w:rPr>
        <w:t>solicitate</w:t>
      </w:r>
      <w:r w:rsidR="009043FC">
        <w:rPr>
          <w:rFonts w:ascii="Arial" w:hAnsi="Arial" w:cs="Arial"/>
          <w:sz w:val="20"/>
        </w:rPr>
        <w:t xml:space="preserve"> </w:t>
      </w:r>
      <w:r w:rsidR="00A448F4">
        <w:rPr>
          <w:rFonts w:ascii="Arial" w:hAnsi="Arial" w:cs="Arial"/>
          <w:sz w:val="20"/>
        </w:rPr>
        <w:t>pentru fiecare rezultat</w:t>
      </w:r>
      <w:r w:rsidR="00480C6E">
        <w:rPr>
          <w:rFonts w:ascii="Arial" w:hAnsi="Arial" w:cs="Arial"/>
          <w:sz w:val="20"/>
        </w:rPr>
        <w:t>,</w:t>
      </w:r>
      <w:r w:rsidR="00347E24">
        <w:rPr>
          <w:rFonts w:ascii="Arial" w:hAnsi="Arial" w:cs="Arial"/>
          <w:sz w:val="20"/>
        </w:rPr>
        <w:t xml:space="preserve"> prezentate</w:t>
      </w:r>
      <w:r w:rsidR="00FF104A">
        <w:rPr>
          <w:rFonts w:ascii="Arial" w:hAnsi="Arial" w:cs="Arial"/>
          <w:sz w:val="20"/>
        </w:rPr>
        <w:t xml:space="preserve"> </w:t>
      </w:r>
      <w:r w:rsidR="009043FC" w:rsidRPr="00017D3B">
        <w:rPr>
          <w:rFonts w:ascii="Arial" w:hAnsi="Arial" w:cs="Arial"/>
          <w:sz w:val="20"/>
          <w:szCs w:val="22"/>
        </w:rPr>
        <w:t xml:space="preserve">în </w:t>
      </w:r>
      <w:r w:rsidR="00347E24">
        <w:rPr>
          <w:rFonts w:ascii="Arial" w:hAnsi="Arial" w:cs="Arial"/>
          <w:sz w:val="20"/>
        </w:rPr>
        <w:t>Anexa</w:t>
      </w:r>
      <w:r w:rsidR="00847369">
        <w:rPr>
          <w:rFonts w:ascii="Arial" w:hAnsi="Arial" w:cs="Arial"/>
          <w:sz w:val="20"/>
        </w:rPr>
        <w:t xml:space="preserve"> privind componentele VPN</w:t>
      </w:r>
      <w:r w:rsidR="009043FC" w:rsidRPr="00017D3B">
        <w:rPr>
          <w:rFonts w:ascii="Arial" w:hAnsi="Arial" w:cs="Arial"/>
          <w:sz w:val="20"/>
          <w:szCs w:val="22"/>
        </w:rPr>
        <w:t xml:space="preserve">, </w:t>
      </w:r>
      <w:r w:rsidR="00A448F4">
        <w:rPr>
          <w:rFonts w:ascii="Arial" w:hAnsi="Arial" w:cs="Arial"/>
          <w:sz w:val="20"/>
          <w:szCs w:val="22"/>
        </w:rPr>
        <w:t>c</w:t>
      </w:r>
      <w:r w:rsidR="00847369">
        <w:rPr>
          <w:rFonts w:ascii="Arial" w:hAnsi="Arial" w:cs="Arial"/>
          <w:sz w:val="20"/>
          <w:szCs w:val="22"/>
        </w:rPr>
        <w:t>â</w:t>
      </w:r>
      <w:r w:rsidR="00FF104A">
        <w:rPr>
          <w:rFonts w:ascii="Arial" w:hAnsi="Arial" w:cs="Arial"/>
          <w:sz w:val="20"/>
          <w:szCs w:val="22"/>
        </w:rPr>
        <w:t xml:space="preserve">t </w:t>
      </w:r>
      <w:r w:rsidR="00D17E9A">
        <w:rPr>
          <w:rFonts w:ascii="Arial" w:hAnsi="Arial" w:cs="Arial"/>
          <w:sz w:val="20"/>
          <w:szCs w:val="22"/>
        </w:rPr>
        <w:t>ş</w:t>
      </w:r>
      <w:r w:rsidR="00FF104A">
        <w:rPr>
          <w:rFonts w:ascii="Arial" w:hAnsi="Arial" w:cs="Arial"/>
          <w:sz w:val="20"/>
          <w:szCs w:val="22"/>
        </w:rPr>
        <w:t xml:space="preserve">i a calculului aferent efectuat, </w:t>
      </w:r>
      <w:r w:rsidR="00647ABC">
        <w:rPr>
          <w:rFonts w:ascii="Arial" w:hAnsi="Arial" w:cs="Arial"/>
          <w:sz w:val="20"/>
        </w:rPr>
        <w:t xml:space="preserve">au </w:t>
      </w:r>
      <w:r w:rsidR="00A84F36">
        <w:rPr>
          <w:rFonts w:ascii="Arial" w:hAnsi="Arial" w:cs="Arial"/>
          <w:sz w:val="20"/>
        </w:rPr>
        <w:t xml:space="preserve">fost </w:t>
      </w:r>
      <w:r w:rsidR="00347E24">
        <w:rPr>
          <w:rFonts w:ascii="Arial" w:hAnsi="Arial" w:cs="Arial"/>
          <w:sz w:val="20"/>
        </w:rPr>
        <w:t>stabilite</w:t>
      </w:r>
      <w:r w:rsidR="00A84F36">
        <w:rPr>
          <w:rFonts w:ascii="Arial" w:hAnsi="Arial" w:cs="Arial"/>
          <w:sz w:val="20"/>
        </w:rPr>
        <w:t xml:space="preserve"> </w:t>
      </w:r>
      <w:r w:rsidR="00647ABC">
        <w:rPr>
          <w:rFonts w:ascii="Arial" w:hAnsi="Arial" w:cs="Arial"/>
          <w:sz w:val="20"/>
        </w:rPr>
        <w:t>u</w:t>
      </w:r>
      <w:r w:rsidR="00260373">
        <w:rPr>
          <w:rFonts w:ascii="Arial" w:hAnsi="Arial" w:cs="Arial"/>
          <w:sz w:val="20"/>
        </w:rPr>
        <w:t>r</w:t>
      </w:r>
      <w:r w:rsidR="00647ABC">
        <w:rPr>
          <w:rFonts w:ascii="Arial" w:hAnsi="Arial" w:cs="Arial"/>
          <w:sz w:val="20"/>
        </w:rPr>
        <w:t>m</w:t>
      </w:r>
      <w:r w:rsidR="00260373">
        <w:rPr>
          <w:rFonts w:ascii="Arial" w:hAnsi="Arial" w:cs="Arial"/>
          <w:sz w:val="20"/>
        </w:rPr>
        <w:t>ă</w:t>
      </w:r>
      <w:r w:rsidR="00647ABC">
        <w:rPr>
          <w:rFonts w:ascii="Arial" w:hAnsi="Arial" w:cs="Arial"/>
          <w:sz w:val="20"/>
        </w:rPr>
        <w:t>toarele valori pentru VPN</w:t>
      </w:r>
      <w:r w:rsidR="00FF104A">
        <w:rPr>
          <w:rFonts w:ascii="Arial" w:hAnsi="Arial" w:cs="Arial"/>
          <w:sz w:val="20"/>
        </w:rPr>
        <w:t>, prezentate in T</w:t>
      </w:r>
      <w:r w:rsidR="005F5C28">
        <w:rPr>
          <w:rFonts w:ascii="Arial" w:hAnsi="Arial" w:cs="Arial"/>
          <w:sz w:val="20"/>
        </w:rPr>
        <w:t>abelul 1</w:t>
      </w:r>
      <w:r w:rsidR="00FF104A">
        <w:rPr>
          <w:rFonts w:ascii="Arial" w:hAnsi="Arial" w:cs="Arial"/>
          <w:sz w:val="20"/>
        </w:rPr>
        <w:t>.</w:t>
      </w:r>
    </w:p>
    <w:p w:rsidR="00647ABC" w:rsidRPr="005F5C28" w:rsidRDefault="005F5C28" w:rsidP="005F5C28">
      <w:pPr>
        <w:pStyle w:val="BodyTextIndent2"/>
        <w:tabs>
          <w:tab w:val="left" w:pos="567"/>
        </w:tabs>
        <w:spacing w:after="0" w:line="240" w:lineRule="auto"/>
        <w:ind w:left="0"/>
        <w:jc w:val="right"/>
        <w:rPr>
          <w:rFonts w:ascii="Arial" w:hAnsi="Arial" w:cs="Arial"/>
          <w:i/>
          <w:sz w:val="18"/>
        </w:rPr>
      </w:pPr>
      <w:r w:rsidRPr="005F5C28">
        <w:rPr>
          <w:rFonts w:ascii="Arial" w:hAnsi="Arial" w:cs="Arial"/>
          <w:i/>
          <w:sz w:val="18"/>
        </w:rPr>
        <w:t>Tabelul 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9"/>
        <w:gridCol w:w="1839"/>
        <w:gridCol w:w="2664"/>
        <w:gridCol w:w="1102"/>
        <w:gridCol w:w="1102"/>
        <w:gridCol w:w="1485"/>
        <w:gridCol w:w="1309"/>
      </w:tblGrid>
      <w:tr w:rsidR="00803DB3" w:rsidRPr="00B77CB0" w:rsidTr="00803DB3">
        <w:trPr>
          <w:trHeight w:val="634"/>
          <w:jc w:val="center"/>
        </w:trPr>
        <w:tc>
          <w:tcPr>
            <w:tcW w:w="389" w:type="dxa"/>
          </w:tcPr>
          <w:p w:rsidR="00803DB3" w:rsidRPr="00EC2E1A" w:rsidRDefault="00803DB3" w:rsidP="00733007">
            <w:pPr>
              <w:ind w:left="-113" w:right="-108" w:hanging="113"/>
              <w:jc w:val="center"/>
              <w:rPr>
                <w:rFonts w:ascii="Arial" w:hAnsi="Arial" w:cs="Arial"/>
                <w:sz w:val="16"/>
              </w:rPr>
            </w:pPr>
            <w:r w:rsidRPr="00EC2E1A">
              <w:rPr>
                <w:rFonts w:ascii="Arial" w:hAnsi="Arial" w:cs="Arial"/>
                <w:sz w:val="16"/>
              </w:rPr>
              <w:t xml:space="preserve">Nr. </w:t>
            </w:r>
          </w:p>
          <w:p w:rsidR="00803DB3" w:rsidRPr="00EC2E1A" w:rsidRDefault="00803DB3" w:rsidP="00733007">
            <w:pPr>
              <w:ind w:left="-113" w:right="-108" w:hanging="113"/>
              <w:jc w:val="center"/>
              <w:rPr>
                <w:rFonts w:ascii="Arial" w:hAnsi="Arial" w:cs="Arial"/>
                <w:sz w:val="16"/>
              </w:rPr>
            </w:pPr>
            <w:r w:rsidRPr="00EC2E1A">
              <w:rPr>
                <w:rFonts w:ascii="Arial" w:hAnsi="Arial" w:cs="Arial"/>
                <w:sz w:val="16"/>
              </w:rPr>
              <w:t>crt.</w:t>
            </w:r>
          </w:p>
        </w:tc>
        <w:tc>
          <w:tcPr>
            <w:tcW w:w="1839" w:type="dxa"/>
            <w:vAlign w:val="center"/>
          </w:tcPr>
          <w:p w:rsidR="00803DB3" w:rsidRPr="002E7AA7" w:rsidRDefault="00803DB3" w:rsidP="00733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7AA7">
              <w:rPr>
                <w:rFonts w:ascii="Arial" w:hAnsi="Arial" w:cs="Arial"/>
                <w:sz w:val="18"/>
                <w:szCs w:val="18"/>
              </w:rPr>
              <w:t>Categorie rezultat</w:t>
            </w:r>
            <w:r w:rsidRPr="002E7AA7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2"/>
            </w:r>
          </w:p>
        </w:tc>
        <w:tc>
          <w:tcPr>
            <w:tcW w:w="2664" w:type="dxa"/>
          </w:tcPr>
          <w:p w:rsidR="00803DB3" w:rsidRPr="002E7AA7" w:rsidRDefault="00803DB3" w:rsidP="00733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7AA7">
              <w:rPr>
                <w:rFonts w:ascii="Arial" w:hAnsi="Arial" w:cs="Arial"/>
                <w:sz w:val="18"/>
                <w:szCs w:val="18"/>
              </w:rPr>
              <w:t xml:space="preserve">Denumire/Nume </w:t>
            </w:r>
          </w:p>
          <w:p w:rsidR="00803DB3" w:rsidRPr="002E7AA7" w:rsidRDefault="00803DB3" w:rsidP="00733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7AA7">
              <w:rPr>
                <w:rFonts w:ascii="Arial" w:hAnsi="Arial" w:cs="Arial"/>
                <w:sz w:val="18"/>
                <w:szCs w:val="18"/>
              </w:rPr>
              <w:t>Rezultate obţinute</w:t>
            </w:r>
            <w:r w:rsidRPr="002E7AA7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3"/>
            </w:r>
          </w:p>
        </w:tc>
        <w:tc>
          <w:tcPr>
            <w:tcW w:w="1102" w:type="dxa"/>
          </w:tcPr>
          <w:p w:rsidR="00803DB3" w:rsidRPr="006A7AED" w:rsidRDefault="00803DB3" w:rsidP="00733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Valocare contabila rezultat</w:t>
            </w:r>
          </w:p>
        </w:tc>
        <w:tc>
          <w:tcPr>
            <w:tcW w:w="1102" w:type="dxa"/>
          </w:tcPr>
          <w:p w:rsidR="00803DB3" w:rsidRPr="006A7AED" w:rsidRDefault="00803DB3" w:rsidP="00733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Valoare cheltuieli eligibile</w:t>
            </w:r>
          </w:p>
        </w:tc>
        <w:tc>
          <w:tcPr>
            <w:tcW w:w="1485" w:type="dxa"/>
          </w:tcPr>
          <w:p w:rsidR="00D17E9A" w:rsidRPr="00D17E9A" w:rsidRDefault="00D17E9A" w:rsidP="00733007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VCaj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  <w:p w:rsidR="00803DB3" w:rsidRPr="002E7AA7" w:rsidRDefault="00803DB3" w:rsidP="00733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AED">
              <w:rPr>
                <w:rFonts w:ascii="Arial" w:hAnsi="Arial" w:cs="Arial"/>
                <w:sz w:val="18"/>
                <w:szCs w:val="18"/>
              </w:rPr>
              <w:t>Valoare contabila ajustata</w:t>
            </w:r>
          </w:p>
        </w:tc>
        <w:tc>
          <w:tcPr>
            <w:tcW w:w="1309" w:type="dxa"/>
          </w:tcPr>
          <w:p w:rsidR="00803DB3" w:rsidRPr="002E7AA7" w:rsidRDefault="00803DB3" w:rsidP="00733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7AA7">
              <w:rPr>
                <w:rFonts w:ascii="Arial" w:hAnsi="Arial" w:cs="Arial"/>
                <w:sz w:val="18"/>
                <w:szCs w:val="18"/>
              </w:rPr>
              <w:t>VPN</w:t>
            </w:r>
            <w:r w:rsidRPr="002E7AA7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4"/>
            </w:r>
          </w:p>
          <w:p w:rsidR="00803DB3" w:rsidRPr="002E7AA7" w:rsidRDefault="00803DB3" w:rsidP="007330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4A6">
              <w:rPr>
                <w:rFonts w:ascii="Arial" w:hAnsi="Arial" w:cs="Arial"/>
                <w:sz w:val="16"/>
                <w:szCs w:val="18"/>
              </w:rPr>
              <w:t>Valoarea de Pornire a Negocierii</w:t>
            </w:r>
          </w:p>
        </w:tc>
      </w:tr>
      <w:tr w:rsidR="00803DB3" w:rsidRPr="00B77CB0" w:rsidTr="00803DB3">
        <w:trPr>
          <w:trHeight w:val="147"/>
          <w:jc w:val="center"/>
        </w:trPr>
        <w:tc>
          <w:tcPr>
            <w:tcW w:w="389" w:type="dxa"/>
          </w:tcPr>
          <w:p w:rsidR="00803DB3" w:rsidRPr="00EC2E1A" w:rsidRDefault="00803DB3" w:rsidP="00733007">
            <w:pPr>
              <w:rPr>
                <w:rFonts w:ascii="Arial" w:hAnsi="Arial" w:cs="Arial"/>
                <w:sz w:val="16"/>
                <w:szCs w:val="12"/>
              </w:rPr>
            </w:pPr>
            <w:r w:rsidRPr="00EC2E1A">
              <w:rPr>
                <w:rFonts w:ascii="Arial" w:hAnsi="Arial" w:cs="Arial"/>
                <w:sz w:val="16"/>
                <w:szCs w:val="12"/>
              </w:rPr>
              <w:t>1</w:t>
            </w:r>
          </w:p>
        </w:tc>
        <w:tc>
          <w:tcPr>
            <w:tcW w:w="1839" w:type="dxa"/>
          </w:tcPr>
          <w:p w:rsidR="00803DB3" w:rsidRPr="005D1C25" w:rsidRDefault="00803DB3" w:rsidP="00733007">
            <w:pPr>
              <w:pStyle w:val="NoSpacing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2664" w:type="dxa"/>
          </w:tcPr>
          <w:p w:rsidR="00803DB3" w:rsidRPr="005D1C25" w:rsidRDefault="00803DB3" w:rsidP="00733007">
            <w:pPr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1102" w:type="dxa"/>
          </w:tcPr>
          <w:p w:rsidR="00803DB3" w:rsidRPr="005D1C25" w:rsidRDefault="00803DB3" w:rsidP="00733007">
            <w:pPr>
              <w:jc w:val="right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1102" w:type="dxa"/>
          </w:tcPr>
          <w:p w:rsidR="00803DB3" w:rsidRPr="005D1C25" w:rsidRDefault="00803DB3" w:rsidP="00733007">
            <w:pPr>
              <w:jc w:val="right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1485" w:type="dxa"/>
          </w:tcPr>
          <w:p w:rsidR="00803DB3" w:rsidRPr="005D1C25" w:rsidRDefault="00803DB3" w:rsidP="00733007">
            <w:pPr>
              <w:jc w:val="right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1309" w:type="dxa"/>
          </w:tcPr>
          <w:p w:rsidR="00803DB3" w:rsidRPr="005D1C25" w:rsidRDefault="00803DB3" w:rsidP="00733007">
            <w:pPr>
              <w:jc w:val="right"/>
              <w:rPr>
                <w:rFonts w:ascii="Arial" w:hAnsi="Arial" w:cs="Arial"/>
                <w:sz w:val="18"/>
                <w:szCs w:val="12"/>
              </w:rPr>
            </w:pPr>
          </w:p>
        </w:tc>
      </w:tr>
      <w:tr w:rsidR="00803DB3" w:rsidRPr="00B77CB0" w:rsidTr="00803DB3">
        <w:trPr>
          <w:jc w:val="center"/>
        </w:trPr>
        <w:tc>
          <w:tcPr>
            <w:tcW w:w="389" w:type="dxa"/>
          </w:tcPr>
          <w:p w:rsidR="00803DB3" w:rsidRPr="00EC2E1A" w:rsidRDefault="00803DB3" w:rsidP="00733007">
            <w:pPr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t>…</w:t>
            </w:r>
          </w:p>
        </w:tc>
        <w:tc>
          <w:tcPr>
            <w:tcW w:w="1839" w:type="dxa"/>
          </w:tcPr>
          <w:p w:rsidR="00803DB3" w:rsidRPr="005D1C25" w:rsidRDefault="00803DB3" w:rsidP="00733007">
            <w:pPr>
              <w:pStyle w:val="NoSpacing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2664" w:type="dxa"/>
          </w:tcPr>
          <w:p w:rsidR="00803DB3" w:rsidRPr="005D1C25" w:rsidRDefault="00803DB3" w:rsidP="00733007">
            <w:pPr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1102" w:type="dxa"/>
          </w:tcPr>
          <w:p w:rsidR="00803DB3" w:rsidRPr="005D1C25" w:rsidRDefault="00803DB3" w:rsidP="00733007">
            <w:pPr>
              <w:jc w:val="right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1102" w:type="dxa"/>
          </w:tcPr>
          <w:p w:rsidR="00803DB3" w:rsidRPr="005D1C25" w:rsidRDefault="00803DB3" w:rsidP="00733007">
            <w:pPr>
              <w:jc w:val="right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1485" w:type="dxa"/>
          </w:tcPr>
          <w:p w:rsidR="00803DB3" w:rsidRPr="005D1C25" w:rsidRDefault="00803DB3" w:rsidP="00733007">
            <w:pPr>
              <w:jc w:val="right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1309" w:type="dxa"/>
          </w:tcPr>
          <w:p w:rsidR="00803DB3" w:rsidRPr="005D1C25" w:rsidRDefault="00803DB3" w:rsidP="00733007">
            <w:pPr>
              <w:jc w:val="right"/>
              <w:rPr>
                <w:rFonts w:ascii="Arial" w:hAnsi="Arial" w:cs="Arial"/>
                <w:sz w:val="18"/>
                <w:szCs w:val="12"/>
              </w:rPr>
            </w:pPr>
          </w:p>
        </w:tc>
      </w:tr>
      <w:tr w:rsidR="00803DB3" w:rsidRPr="00B77CB0" w:rsidTr="00803DB3">
        <w:trPr>
          <w:jc w:val="center"/>
        </w:trPr>
        <w:tc>
          <w:tcPr>
            <w:tcW w:w="389" w:type="dxa"/>
          </w:tcPr>
          <w:p w:rsidR="00803DB3" w:rsidRPr="00EC2E1A" w:rsidRDefault="00803DB3" w:rsidP="00733007">
            <w:pPr>
              <w:rPr>
                <w:rFonts w:ascii="Arial" w:hAnsi="Arial" w:cs="Arial"/>
                <w:sz w:val="16"/>
                <w:szCs w:val="12"/>
              </w:rPr>
            </w:pPr>
          </w:p>
        </w:tc>
        <w:tc>
          <w:tcPr>
            <w:tcW w:w="1839" w:type="dxa"/>
          </w:tcPr>
          <w:p w:rsidR="00803DB3" w:rsidRPr="005D1C25" w:rsidRDefault="00803DB3" w:rsidP="00733007">
            <w:pPr>
              <w:pStyle w:val="BodyTextIndent2"/>
              <w:tabs>
                <w:tab w:val="left" w:pos="567"/>
              </w:tabs>
              <w:spacing w:after="0" w:line="276" w:lineRule="auto"/>
              <w:ind w:left="0"/>
              <w:jc w:val="both"/>
              <w:rPr>
                <w:rFonts w:ascii="Arial" w:hAnsi="Arial" w:cs="Arial"/>
                <w:sz w:val="18"/>
                <w:szCs w:val="12"/>
              </w:rPr>
            </w:pPr>
            <w:r w:rsidRPr="005D1C25">
              <w:rPr>
                <w:rFonts w:ascii="Arial" w:hAnsi="Arial" w:cs="Arial"/>
                <w:sz w:val="18"/>
                <w:szCs w:val="12"/>
              </w:rPr>
              <w:t>Total</w:t>
            </w:r>
          </w:p>
        </w:tc>
        <w:tc>
          <w:tcPr>
            <w:tcW w:w="2664" w:type="dxa"/>
          </w:tcPr>
          <w:p w:rsidR="00803DB3" w:rsidRPr="005D1C25" w:rsidRDefault="00803DB3" w:rsidP="00733007">
            <w:pPr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1102" w:type="dxa"/>
          </w:tcPr>
          <w:p w:rsidR="00803DB3" w:rsidRPr="005D1C25" w:rsidRDefault="00803DB3" w:rsidP="00733007">
            <w:pPr>
              <w:jc w:val="right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1102" w:type="dxa"/>
          </w:tcPr>
          <w:p w:rsidR="00803DB3" w:rsidRPr="005D1C25" w:rsidRDefault="00803DB3" w:rsidP="00733007">
            <w:pPr>
              <w:jc w:val="right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1485" w:type="dxa"/>
          </w:tcPr>
          <w:p w:rsidR="00803DB3" w:rsidRPr="005D1C25" w:rsidRDefault="00803DB3" w:rsidP="00733007">
            <w:pPr>
              <w:jc w:val="right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1309" w:type="dxa"/>
          </w:tcPr>
          <w:p w:rsidR="00803DB3" w:rsidRPr="005D1C25" w:rsidRDefault="00803DB3" w:rsidP="00733007">
            <w:pPr>
              <w:jc w:val="right"/>
              <w:rPr>
                <w:rFonts w:ascii="Arial" w:hAnsi="Arial" w:cs="Arial"/>
                <w:sz w:val="18"/>
                <w:szCs w:val="12"/>
              </w:rPr>
            </w:pPr>
          </w:p>
        </w:tc>
      </w:tr>
    </w:tbl>
    <w:p w:rsidR="00972B1D" w:rsidRDefault="00DC7A67" w:rsidP="00D17E9A">
      <w:pPr>
        <w:pStyle w:val="ListParagraph"/>
        <w:numPr>
          <w:ilvl w:val="0"/>
          <w:numId w:val="6"/>
        </w:numPr>
        <w:tabs>
          <w:tab w:val="left" w:pos="567"/>
        </w:tabs>
        <w:spacing w:before="120"/>
        <w:ind w:left="142" w:firstLine="0"/>
        <w:rPr>
          <w:rFonts w:ascii="Arial" w:hAnsi="Arial" w:cs="Arial"/>
          <w:sz w:val="20"/>
        </w:rPr>
      </w:pPr>
      <w:r w:rsidRPr="00BC2ACF">
        <w:rPr>
          <w:rFonts w:ascii="Arial" w:hAnsi="Arial" w:cs="Arial"/>
          <w:sz w:val="20"/>
        </w:rPr>
        <w:t xml:space="preserve">Avand in vedere cele prezentate mai </w:t>
      </w:r>
      <w:r w:rsidR="00497B82">
        <w:rPr>
          <w:rFonts w:ascii="Arial" w:hAnsi="Arial" w:cs="Arial"/>
          <w:sz w:val="20"/>
        </w:rPr>
        <w:t xml:space="preserve">sus, </w:t>
      </w:r>
      <w:r w:rsidR="00847369">
        <w:rPr>
          <w:rFonts w:ascii="Arial" w:hAnsi="Arial" w:cs="Arial"/>
          <w:sz w:val="20"/>
        </w:rPr>
        <w:t xml:space="preserve">se </w:t>
      </w:r>
      <w:r w:rsidRPr="00BC2ACF">
        <w:rPr>
          <w:rFonts w:ascii="Arial" w:hAnsi="Arial" w:cs="Arial"/>
          <w:sz w:val="20"/>
        </w:rPr>
        <w:t xml:space="preserve">supune </w:t>
      </w:r>
      <w:r w:rsidR="00473BB0">
        <w:rPr>
          <w:rFonts w:ascii="Arial" w:hAnsi="Arial" w:cs="Arial"/>
          <w:sz w:val="20"/>
        </w:rPr>
        <w:t xml:space="preserve">spre </w:t>
      </w:r>
      <w:r w:rsidR="00473BB0" w:rsidRPr="00BC2ACF">
        <w:rPr>
          <w:rFonts w:ascii="Arial" w:hAnsi="Arial" w:cs="Arial"/>
          <w:sz w:val="20"/>
        </w:rPr>
        <w:t>avizare</w:t>
      </w:r>
      <w:r w:rsidR="00473BB0">
        <w:rPr>
          <w:rFonts w:ascii="Arial" w:hAnsi="Arial" w:cs="Arial"/>
          <w:sz w:val="20"/>
        </w:rPr>
        <w:t xml:space="preserve">, către </w:t>
      </w:r>
      <w:r w:rsidRPr="00BC2ACF">
        <w:rPr>
          <w:rFonts w:ascii="Arial" w:hAnsi="Arial" w:cs="Arial"/>
          <w:sz w:val="20"/>
        </w:rPr>
        <w:t>Consiliul</w:t>
      </w:r>
      <w:r w:rsidR="00FF104A">
        <w:rPr>
          <w:rFonts w:ascii="Arial" w:hAnsi="Arial" w:cs="Arial"/>
          <w:sz w:val="20"/>
        </w:rPr>
        <w:t>ui</w:t>
      </w:r>
      <w:r w:rsidRPr="00BC2ACF">
        <w:rPr>
          <w:rFonts w:ascii="Arial" w:hAnsi="Arial" w:cs="Arial"/>
          <w:sz w:val="20"/>
        </w:rPr>
        <w:t xml:space="preserve"> Ştiinţific </w:t>
      </w:r>
      <w:r w:rsidR="003458BF" w:rsidRPr="00BC2ACF">
        <w:rPr>
          <w:rFonts w:ascii="Arial" w:hAnsi="Arial" w:cs="Arial"/>
          <w:sz w:val="20"/>
        </w:rPr>
        <w:t>al Facult</w:t>
      </w:r>
      <w:r w:rsidR="00473BB0">
        <w:rPr>
          <w:rFonts w:ascii="Arial" w:hAnsi="Arial" w:cs="Arial"/>
          <w:sz w:val="20"/>
        </w:rPr>
        <w:t>ăţ</w:t>
      </w:r>
      <w:r w:rsidR="003458BF" w:rsidRPr="00BC2ACF">
        <w:rPr>
          <w:rFonts w:ascii="Arial" w:hAnsi="Arial" w:cs="Arial"/>
          <w:sz w:val="20"/>
        </w:rPr>
        <w:t xml:space="preserve">ii de ….. </w:t>
      </w:r>
      <w:r w:rsidR="00473BB0">
        <w:rPr>
          <w:rFonts w:ascii="Arial" w:hAnsi="Arial" w:cs="Arial"/>
          <w:sz w:val="20"/>
        </w:rPr>
        <w:t xml:space="preserve">, </w:t>
      </w:r>
      <w:r w:rsidR="00205E1A">
        <w:rPr>
          <w:rFonts w:ascii="Arial" w:hAnsi="Arial" w:cs="Arial"/>
          <w:sz w:val="20"/>
        </w:rPr>
        <w:t>Valo</w:t>
      </w:r>
      <w:r w:rsidR="00473BB0">
        <w:rPr>
          <w:rFonts w:ascii="Arial" w:hAnsi="Arial" w:cs="Arial"/>
          <w:sz w:val="20"/>
        </w:rPr>
        <w:t>a</w:t>
      </w:r>
      <w:r w:rsidR="00205E1A">
        <w:rPr>
          <w:rFonts w:ascii="Arial" w:hAnsi="Arial" w:cs="Arial"/>
          <w:sz w:val="20"/>
        </w:rPr>
        <w:t>r</w:t>
      </w:r>
      <w:r w:rsidR="00473BB0">
        <w:rPr>
          <w:rFonts w:ascii="Arial" w:hAnsi="Arial" w:cs="Arial"/>
          <w:sz w:val="20"/>
        </w:rPr>
        <w:t>ea</w:t>
      </w:r>
      <w:r w:rsidRPr="00BC2ACF">
        <w:rPr>
          <w:rFonts w:ascii="Arial" w:hAnsi="Arial" w:cs="Arial"/>
          <w:sz w:val="20"/>
        </w:rPr>
        <w:t xml:space="preserve"> de Pornire a Negocierii-VPN</w:t>
      </w:r>
      <w:r w:rsidR="00205E1A">
        <w:rPr>
          <w:rFonts w:ascii="Arial" w:hAnsi="Arial" w:cs="Arial"/>
          <w:sz w:val="20"/>
        </w:rPr>
        <w:t>,</w:t>
      </w:r>
      <w:r w:rsidRPr="00BC2ACF">
        <w:rPr>
          <w:rFonts w:ascii="Arial" w:hAnsi="Arial" w:cs="Arial"/>
          <w:sz w:val="20"/>
        </w:rPr>
        <w:t xml:space="preserve"> </w:t>
      </w:r>
      <w:r w:rsidR="00847369" w:rsidRPr="00BC2ACF">
        <w:rPr>
          <w:rFonts w:ascii="Arial" w:hAnsi="Arial" w:cs="Arial"/>
          <w:sz w:val="20"/>
        </w:rPr>
        <w:t>prezentat</w:t>
      </w:r>
      <w:r w:rsidR="00847369">
        <w:rPr>
          <w:rFonts w:ascii="Arial" w:hAnsi="Arial" w:cs="Arial"/>
          <w:sz w:val="20"/>
        </w:rPr>
        <w:t>ă</w:t>
      </w:r>
      <w:r w:rsidR="00847369" w:rsidRPr="00BC2ACF">
        <w:rPr>
          <w:rFonts w:ascii="Arial" w:hAnsi="Arial" w:cs="Arial"/>
          <w:sz w:val="20"/>
        </w:rPr>
        <w:t xml:space="preserve"> in tabel</w:t>
      </w:r>
      <w:r w:rsidR="00847369">
        <w:rPr>
          <w:rFonts w:ascii="Arial" w:hAnsi="Arial" w:cs="Arial"/>
          <w:sz w:val="20"/>
        </w:rPr>
        <w:t xml:space="preserve">ul 1, </w:t>
      </w:r>
      <w:r w:rsidR="00205E1A">
        <w:rPr>
          <w:rFonts w:ascii="Arial" w:hAnsi="Arial" w:cs="Arial"/>
          <w:sz w:val="20"/>
        </w:rPr>
        <w:t xml:space="preserve">stabilită </w:t>
      </w:r>
      <w:r w:rsidR="00497B82">
        <w:rPr>
          <w:rFonts w:ascii="Arial" w:hAnsi="Arial" w:cs="Arial"/>
          <w:sz w:val="20"/>
          <w:lang w:val="it-IT"/>
        </w:rPr>
        <w:t xml:space="preserve">pentru fiecare </w:t>
      </w:r>
      <w:r w:rsidR="00205E1A" w:rsidRPr="00BC2ACF">
        <w:rPr>
          <w:rFonts w:ascii="Arial" w:hAnsi="Arial" w:cs="Arial"/>
          <w:sz w:val="20"/>
        </w:rPr>
        <w:t>rezultat</w:t>
      </w:r>
      <w:r w:rsidR="00497B82">
        <w:rPr>
          <w:rFonts w:ascii="Arial" w:hAnsi="Arial" w:cs="Arial"/>
          <w:sz w:val="20"/>
        </w:rPr>
        <w:t xml:space="preserve"> </w:t>
      </w:r>
      <w:r w:rsidR="00205E1A">
        <w:rPr>
          <w:rFonts w:ascii="Arial" w:hAnsi="Arial" w:cs="Arial"/>
          <w:sz w:val="20"/>
        </w:rPr>
        <w:t>ob</w:t>
      </w:r>
      <w:r w:rsidR="00473BB0">
        <w:rPr>
          <w:rFonts w:ascii="Arial" w:hAnsi="Arial" w:cs="Arial"/>
          <w:sz w:val="20"/>
        </w:rPr>
        <w:t>ţ</w:t>
      </w:r>
      <w:r w:rsidR="00205E1A">
        <w:rPr>
          <w:rFonts w:ascii="Arial" w:hAnsi="Arial" w:cs="Arial"/>
          <w:sz w:val="20"/>
        </w:rPr>
        <w:t>inut</w:t>
      </w:r>
      <w:r w:rsidR="00AD0B38">
        <w:rPr>
          <w:rFonts w:ascii="Arial" w:hAnsi="Arial" w:cs="Arial"/>
          <w:sz w:val="20"/>
        </w:rPr>
        <w:t xml:space="preserve"> in cadrul proiectului cu datele </w:t>
      </w:r>
      <w:r w:rsidR="00A448F4">
        <w:rPr>
          <w:rFonts w:ascii="Arial" w:hAnsi="Arial" w:cs="Arial"/>
          <w:sz w:val="20"/>
        </w:rPr>
        <w:t>de identificare menţion</w:t>
      </w:r>
      <w:r w:rsidR="00AD0B38">
        <w:rPr>
          <w:rFonts w:ascii="Arial" w:hAnsi="Arial" w:cs="Arial"/>
          <w:sz w:val="20"/>
        </w:rPr>
        <w:t>ate l</w:t>
      </w:r>
      <w:r w:rsidR="00205E1A">
        <w:rPr>
          <w:rFonts w:ascii="Arial" w:hAnsi="Arial" w:cs="Arial"/>
          <w:sz w:val="20"/>
        </w:rPr>
        <w:t>a</w:t>
      </w:r>
      <w:r w:rsidR="00AD0B38">
        <w:rPr>
          <w:rFonts w:ascii="Arial" w:hAnsi="Arial" w:cs="Arial"/>
          <w:sz w:val="20"/>
        </w:rPr>
        <w:t xml:space="preserve"> </w:t>
      </w:r>
      <w:r w:rsidR="005F5C28">
        <w:rPr>
          <w:rFonts w:ascii="Arial" w:hAnsi="Arial" w:cs="Arial"/>
          <w:sz w:val="20"/>
        </w:rPr>
        <w:t>punctul (I)</w:t>
      </w:r>
      <w:r w:rsidR="00847369">
        <w:rPr>
          <w:rFonts w:ascii="Arial" w:hAnsi="Arial" w:cs="Arial"/>
          <w:sz w:val="20"/>
        </w:rPr>
        <w:t>.</w:t>
      </w:r>
    </w:p>
    <w:p w:rsidR="00017D3B" w:rsidRPr="00847369" w:rsidRDefault="00D17E9A" w:rsidP="00D17E9A">
      <w:pPr>
        <w:pStyle w:val="ListParagraph"/>
        <w:numPr>
          <w:ilvl w:val="0"/>
          <w:numId w:val="6"/>
        </w:numPr>
        <w:spacing w:before="120"/>
        <w:ind w:left="142" w:firstLine="0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anexează</w:t>
      </w:r>
      <w:r w:rsidR="00017D3B" w:rsidRPr="0084736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î</w:t>
      </w:r>
      <w:r w:rsidR="00847369" w:rsidRPr="00847369">
        <w:rPr>
          <w:rFonts w:ascii="Arial" w:hAnsi="Arial" w:cs="Arial"/>
          <w:sz w:val="20"/>
        </w:rPr>
        <w:t>n copie</w:t>
      </w:r>
      <w:r w:rsidR="00205E1A" w:rsidRPr="00847369">
        <w:rPr>
          <w:rFonts w:ascii="Arial" w:hAnsi="Arial" w:cs="Arial"/>
          <w:sz w:val="20"/>
        </w:rPr>
        <w:t xml:space="preserve"> documente prezentate la punctul </w:t>
      </w:r>
      <w:r>
        <w:rPr>
          <w:rFonts w:ascii="Arial" w:hAnsi="Arial" w:cs="Arial"/>
          <w:sz w:val="20"/>
        </w:rPr>
        <w:t>(I).1</w:t>
      </w:r>
      <w:r w:rsidR="00A448F4" w:rsidRPr="0084736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ş</w:t>
      </w:r>
      <w:r w:rsidR="00A448F4" w:rsidRPr="00847369">
        <w:rPr>
          <w:rFonts w:ascii="Arial" w:hAnsi="Arial" w:cs="Arial"/>
          <w:sz w:val="20"/>
        </w:rPr>
        <w:t xml:space="preserve">i </w:t>
      </w:r>
      <w:r w:rsidR="00847369" w:rsidRPr="00847369">
        <w:rPr>
          <w:rFonts w:ascii="Arial" w:hAnsi="Arial" w:cs="Arial"/>
          <w:sz w:val="20"/>
        </w:rPr>
        <w:t>Anexa privind componentele VPN (F3).</w:t>
      </w:r>
    </w:p>
    <w:p w:rsidR="00017D3B" w:rsidRDefault="00017D3B">
      <w:pPr>
        <w:rPr>
          <w:rFonts w:ascii="Arial" w:hAnsi="Arial" w:cs="Arial"/>
          <w:b/>
          <w:sz w:val="20"/>
        </w:rPr>
      </w:pPr>
    </w:p>
    <w:p w:rsidR="0031022E" w:rsidRPr="00C31592" w:rsidRDefault="004D3436">
      <w:pPr>
        <w:rPr>
          <w:rFonts w:ascii="Arial" w:hAnsi="Arial" w:cs="Arial"/>
          <w:b/>
          <w:sz w:val="20"/>
          <w:u w:val="single"/>
        </w:rPr>
      </w:pPr>
      <w:r w:rsidRPr="00C31592">
        <w:rPr>
          <w:rFonts w:ascii="Arial" w:hAnsi="Arial" w:cs="Arial"/>
          <w:noProof/>
          <w:sz w:val="20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4866640</wp:posOffset>
                </wp:positionH>
                <wp:positionV relativeFrom="paragraph">
                  <wp:posOffset>9525</wp:posOffset>
                </wp:positionV>
                <wp:extent cx="147066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322" w:rsidRPr="00C31592" w:rsidRDefault="006C6322" w:rsidP="006C632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  <w:u w:val="single"/>
                              </w:rPr>
                            </w:pPr>
                            <w:r w:rsidRPr="00C31592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  <w:u w:val="single"/>
                              </w:rPr>
                              <w:t>ELABORAT,</w:t>
                            </w:r>
                          </w:p>
                          <w:p w:rsidR="006C6322" w:rsidRPr="004D3436" w:rsidRDefault="006C6322" w:rsidP="006C6322">
                            <w:pPr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4D3436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Manager de Inovare</w:t>
                            </w:r>
                          </w:p>
                          <w:p w:rsidR="006C6322" w:rsidRPr="004D3436" w:rsidRDefault="006C6322" w:rsidP="006C6322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:rsidR="006C6322" w:rsidRDefault="006C6322" w:rsidP="006C6322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Numele şi prenumele: ………………………..</w:t>
                            </w:r>
                          </w:p>
                          <w:p w:rsidR="006C6322" w:rsidRDefault="006C6322" w:rsidP="006C6322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6C6322" w:rsidRDefault="006C6322" w:rsidP="006C6322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Semnatura                  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" o:spid="_x0000_s1027" type="#_x0000_t202" style="position:absolute;margin-left:383.2pt;margin-top:.75pt;width:115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" stroked="f">
                <v:textbox style="mso-fit-shape-to-text:t">
                  <w:txbxContent>
                    <w:p w:rsidR="006C6322" w:rsidRPr="00C31592" w:rsidRDefault="006C6322" w:rsidP="006C6322">
                      <w:pPr>
                        <w:rPr>
                          <w:rFonts w:ascii="Arial" w:hAnsi="Arial" w:cs="Arial"/>
                          <w:b/>
                          <w:sz w:val="20"/>
                          <w:szCs w:val="22"/>
                          <w:u w:val="single"/>
                        </w:rPr>
                      </w:pPr>
                      <w:r w:rsidRPr="00C31592">
                        <w:rPr>
                          <w:rFonts w:ascii="Arial" w:hAnsi="Arial" w:cs="Arial"/>
                          <w:b/>
                          <w:sz w:val="20"/>
                          <w:szCs w:val="22"/>
                          <w:u w:val="single"/>
                        </w:rPr>
                        <w:t>ELABORAT,</w:t>
                      </w:r>
                    </w:p>
                    <w:p w:rsidR="006C6322" w:rsidRPr="004D3436" w:rsidRDefault="006C6322" w:rsidP="006C6322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4D3436">
                        <w:rPr>
                          <w:rFonts w:ascii="Arial" w:hAnsi="Arial" w:cs="Arial"/>
                          <w:sz w:val="20"/>
                          <w:szCs w:val="22"/>
                        </w:rPr>
                        <w:t>Manager de Inovare</w:t>
                      </w:r>
                    </w:p>
                    <w:p w:rsidR="006C6322" w:rsidRPr="004D3436" w:rsidRDefault="006C6322" w:rsidP="006C6322">
                      <w:pPr>
                        <w:rPr>
                          <w:rFonts w:ascii="Arial" w:hAnsi="Arial" w:cs="Arial"/>
                          <w:sz w:val="10"/>
                        </w:rPr>
                      </w:pPr>
                    </w:p>
                    <w:p w:rsidR="006C6322" w:rsidRDefault="006C6322" w:rsidP="006C6322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Numele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şi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prenumele: ………………………..</w:t>
                      </w:r>
                    </w:p>
                    <w:p w:rsidR="006C6322" w:rsidRDefault="006C6322" w:rsidP="006C6322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6C6322" w:rsidRDefault="006C6322" w:rsidP="006C6322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Semnatura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                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7D3B" w:rsidRPr="00C31592">
        <w:rPr>
          <w:rFonts w:ascii="Arial" w:hAnsi="Arial" w:cs="Arial"/>
          <w:b/>
          <w:sz w:val="20"/>
          <w:u w:val="single"/>
        </w:rPr>
        <w:t>AVIZAT</w:t>
      </w:r>
    </w:p>
    <w:p w:rsidR="006C6322" w:rsidRPr="00017D3B" w:rsidRDefault="006C6322">
      <w:pPr>
        <w:rPr>
          <w:rFonts w:ascii="Arial" w:hAnsi="Arial" w:cs="Arial"/>
          <w:sz w:val="20"/>
        </w:rPr>
      </w:pPr>
      <w:r w:rsidRPr="00017D3B">
        <w:rPr>
          <w:rFonts w:ascii="Arial" w:hAnsi="Arial" w:cs="Arial"/>
          <w:sz w:val="20"/>
        </w:rPr>
        <w:t xml:space="preserve">Consiliul </w:t>
      </w:r>
      <w:r w:rsidRPr="002A2B0B">
        <w:rPr>
          <w:rFonts w:ascii="Arial" w:hAnsi="Arial" w:cs="Arial"/>
          <w:sz w:val="20"/>
        </w:rPr>
        <w:t xml:space="preserve">Ştiinţific </w:t>
      </w:r>
      <w:r w:rsidR="00D17E9A" w:rsidRPr="002A2B0B">
        <w:rPr>
          <w:rFonts w:ascii="Arial" w:hAnsi="Arial" w:cs="Arial"/>
          <w:sz w:val="20"/>
        </w:rPr>
        <w:t>al F</w:t>
      </w:r>
      <w:r w:rsidRPr="002A2B0B">
        <w:rPr>
          <w:rFonts w:ascii="Arial" w:hAnsi="Arial" w:cs="Arial"/>
          <w:sz w:val="20"/>
        </w:rPr>
        <w:t>acultăţii</w:t>
      </w:r>
    </w:p>
    <w:p w:rsidR="006C6322" w:rsidRPr="00017D3B" w:rsidRDefault="006C6322">
      <w:pPr>
        <w:rPr>
          <w:rFonts w:ascii="Arial" w:hAnsi="Arial" w:cs="Arial"/>
          <w:sz w:val="20"/>
        </w:rPr>
      </w:pPr>
    </w:p>
    <w:p w:rsidR="006C6322" w:rsidRPr="00017D3B" w:rsidRDefault="00C3159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Membru: </w:t>
      </w:r>
      <w:r w:rsidR="006C6322" w:rsidRPr="00017D3B">
        <w:rPr>
          <w:rFonts w:ascii="Arial" w:hAnsi="Arial" w:cs="Arial"/>
          <w:sz w:val="20"/>
        </w:rPr>
        <w:t>……………</w:t>
      </w:r>
    </w:p>
    <w:p w:rsidR="00C31592" w:rsidRPr="00017D3B" w:rsidRDefault="00C31592" w:rsidP="00C3159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Membru: </w:t>
      </w:r>
      <w:r w:rsidRPr="00017D3B">
        <w:rPr>
          <w:rFonts w:ascii="Arial" w:hAnsi="Arial" w:cs="Arial"/>
          <w:sz w:val="20"/>
        </w:rPr>
        <w:t>……………</w:t>
      </w:r>
    </w:p>
    <w:p w:rsidR="00C31592" w:rsidRPr="00017D3B" w:rsidRDefault="00C31592" w:rsidP="00C3159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Membru: </w:t>
      </w:r>
      <w:r w:rsidRPr="00017D3B">
        <w:rPr>
          <w:rFonts w:ascii="Arial" w:hAnsi="Arial" w:cs="Arial"/>
          <w:sz w:val="20"/>
        </w:rPr>
        <w:t>……………</w:t>
      </w:r>
    </w:p>
    <w:p w:rsidR="00C31592" w:rsidRPr="00017D3B" w:rsidRDefault="00C31592" w:rsidP="00C3159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Membru: </w:t>
      </w:r>
      <w:r w:rsidRPr="00017D3B">
        <w:rPr>
          <w:rFonts w:ascii="Arial" w:hAnsi="Arial" w:cs="Arial"/>
          <w:sz w:val="20"/>
        </w:rPr>
        <w:t>……………</w:t>
      </w:r>
    </w:p>
    <w:p w:rsidR="006C6322" w:rsidRDefault="006C6322" w:rsidP="00C31592"/>
    <w:sectPr w:rsidR="006C6322" w:rsidSect="00C31592">
      <w:footerReference w:type="default" r:id="rId8"/>
      <w:pgSz w:w="11907" w:h="16840" w:code="9"/>
      <w:pgMar w:top="397" w:right="284" w:bottom="397" w:left="1134" w:header="72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511" w:rsidRDefault="00AC4511" w:rsidP="00EC2E1A">
      <w:r>
        <w:separator/>
      </w:r>
    </w:p>
  </w:endnote>
  <w:endnote w:type="continuationSeparator" w:id="0">
    <w:p w:rsidR="00AC4511" w:rsidRDefault="00AC4511" w:rsidP="00EC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159789"/>
      <w:docPartObj>
        <w:docPartGallery w:val="Page Numbers (Bottom of Page)"/>
        <w:docPartUnique/>
      </w:docPartObj>
    </w:sdtPr>
    <w:sdtEndPr>
      <w:rPr>
        <w:noProof/>
        <w:sz w:val="16"/>
      </w:rPr>
    </w:sdtEndPr>
    <w:sdtContent>
      <w:p w:rsidR="00480C6E" w:rsidRPr="00480C6E" w:rsidRDefault="00480C6E">
        <w:pPr>
          <w:pStyle w:val="Footer"/>
          <w:jc w:val="right"/>
          <w:rPr>
            <w:sz w:val="16"/>
          </w:rPr>
        </w:pPr>
        <w:r w:rsidRPr="00480C6E">
          <w:rPr>
            <w:sz w:val="16"/>
          </w:rPr>
          <w:fldChar w:fldCharType="begin"/>
        </w:r>
        <w:r w:rsidRPr="00480C6E">
          <w:rPr>
            <w:sz w:val="16"/>
          </w:rPr>
          <w:instrText xml:space="preserve"> PAGE   \* MERGEFORMAT </w:instrText>
        </w:r>
        <w:r w:rsidRPr="00480C6E">
          <w:rPr>
            <w:sz w:val="16"/>
          </w:rPr>
          <w:fldChar w:fldCharType="separate"/>
        </w:r>
        <w:r w:rsidR="00D732D9">
          <w:rPr>
            <w:noProof/>
            <w:sz w:val="16"/>
          </w:rPr>
          <w:t>1</w:t>
        </w:r>
        <w:r w:rsidRPr="00480C6E">
          <w:rPr>
            <w:noProof/>
            <w:sz w:val="16"/>
          </w:rPr>
          <w:fldChar w:fldCharType="end"/>
        </w:r>
      </w:p>
    </w:sdtContent>
  </w:sdt>
  <w:p w:rsidR="00480C6E" w:rsidRDefault="00480C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511" w:rsidRDefault="00AC4511" w:rsidP="00EC2E1A">
      <w:r>
        <w:separator/>
      </w:r>
    </w:p>
  </w:footnote>
  <w:footnote w:type="continuationSeparator" w:id="0">
    <w:p w:rsidR="00AC4511" w:rsidRDefault="00AC4511" w:rsidP="00EC2E1A">
      <w:r>
        <w:continuationSeparator/>
      </w:r>
    </w:p>
  </w:footnote>
  <w:footnote w:id="1">
    <w:p w:rsidR="00847369" w:rsidRPr="00847369" w:rsidRDefault="00847369">
      <w:pPr>
        <w:pStyle w:val="FootnoteText"/>
        <w:rPr>
          <w:rFonts w:ascii="Arial" w:hAnsi="Arial" w:cs="Arial"/>
          <w:sz w:val="12"/>
          <w:szCs w:val="12"/>
        </w:rPr>
      </w:pPr>
      <w:r w:rsidRPr="00847369">
        <w:rPr>
          <w:rStyle w:val="FootnoteReference"/>
          <w:rFonts w:ascii="Arial" w:hAnsi="Arial" w:cs="Arial"/>
          <w:sz w:val="12"/>
          <w:szCs w:val="12"/>
        </w:rPr>
        <w:footnoteRef/>
      </w:r>
      <w:r w:rsidRPr="00847369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4D3436">
        <w:rPr>
          <w:rFonts w:ascii="Arial" w:hAnsi="Arial" w:cs="Arial"/>
          <w:sz w:val="12"/>
          <w:szCs w:val="12"/>
        </w:rPr>
        <w:t>Fişa</w:t>
      </w:r>
      <w:proofErr w:type="spellEnd"/>
      <w:r w:rsidR="004D3436">
        <w:rPr>
          <w:rFonts w:ascii="Arial" w:hAnsi="Arial" w:cs="Arial"/>
          <w:sz w:val="12"/>
          <w:szCs w:val="12"/>
        </w:rPr>
        <w:t xml:space="preserve"> de </w:t>
      </w:r>
      <w:proofErr w:type="spellStart"/>
      <w:r w:rsidR="004D3436">
        <w:rPr>
          <w:rFonts w:ascii="Arial" w:hAnsi="Arial" w:cs="Arial"/>
          <w:sz w:val="12"/>
          <w:szCs w:val="12"/>
        </w:rPr>
        <w:t>stabilire</w:t>
      </w:r>
      <w:proofErr w:type="spellEnd"/>
      <w:r w:rsidR="004D3436">
        <w:rPr>
          <w:rFonts w:ascii="Arial" w:hAnsi="Arial" w:cs="Arial"/>
          <w:sz w:val="12"/>
          <w:szCs w:val="12"/>
        </w:rPr>
        <w:t xml:space="preserve"> a VPN s</w:t>
      </w:r>
      <w:r w:rsidRPr="00847369">
        <w:rPr>
          <w:rFonts w:ascii="Arial" w:hAnsi="Arial" w:cs="Arial"/>
          <w:sz w:val="12"/>
          <w:szCs w:val="12"/>
        </w:rPr>
        <w:t xml:space="preserve">e </w:t>
      </w:r>
      <w:proofErr w:type="spellStart"/>
      <w:r w:rsidR="00D17E9A">
        <w:rPr>
          <w:rFonts w:ascii="Arial" w:hAnsi="Arial" w:cs="Arial"/>
          <w:sz w:val="12"/>
          <w:szCs w:val="12"/>
        </w:rPr>
        <w:t>elaborează</w:t>
      </w:r>
      <w:proofErr w:type="spellEnd"/>
      <w:r w:rsidR="00D17E9A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D17E9A">
        <w:rPr>
          <w:rFonts w:ascii="Arial" w:hAnsi="Arial" w:cs="Arial"/>
          <w:sz w:val="12"/>
          <w:szCs w:val="12"/>
        </w:rPr>
        <w:t>şi</w:t>
      </w:r>
      <w:proofErr w:type="spellEnd"/>
      <w:r>
        <w:rPr>
          <w:rFonts w:ascii="Arial" w:hAnsi="Arial" w:cs="Arial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sz w:val="12"/>
          <w:szCs w:val="12"/>
        </w:rPr>
        <w:t>avizeaz</w:t>
      </w:r>
      <w:r w:rsidR="00D17E9A">
        <w:rPr>
          <w:rFonts w:ascii="Arial" w:hAnsi="Arial" w:cs="Arial"/>
          <w:sz w:val="12"/>
          <w:szCs w:val="12"/>
        </w:rPr>
        <w:t>ă</w:t>
      </w:r>
      <w:proofErr w:type="spellEnd"/>
      <w:r w:rsidR="004D3436">
        <w:rPr>
          <w:rFonts w:ascii="Arial" w:hAnsi="Arial" w:cs="Arial"/>
          <w:sz w:val="12"/>
          <w:szCs w:val="12"/>
        </w:rPr>
        <w:t>,</w:t>
      </w:r>
      <w:r>
        <w:rPr>
          <w:rFonts w:ascii="Arial" w:hAnsi="Arial" w:cs="Arial"/>
          <w:sz w:val="12"/>
          <w:szCs w:val="12"/>
        </w:rPr>
        <w:t xml:space="preserve"> </w:t>
      </w:r>
      <w:proofErr w:type="spellStart"/>
      <w:r w:rsidR="00473BB0">
        <w:rPr>
          <w:rFonts w:ascii="Arial" w:hAnsi="Arial" w:cs="Arial"/>
          <w:sz w:val="12"/>
          <w:szCs w:val="12"/>
        </w:rPr>
        <w:t>ş</w:t>
      </w:r>
      <w:r>
        <w:rPr>
          <w:rFonts w:ascii="Arial" w:hAnsi="Arial" w:cs="Arial"/>
          <w:sz w:val="12"/>
          <w:szCs w:val="12"/>
        </w:rPr>
        <w:t>i</w:t>
      </w:r>
      <w:proofErr w:type="spellEnd"/>
      <w:r w:rsidR="00D17E9A">
        <w:rPr>
          <w:rFonts w:ascii="Arial" w:hAnsi="Arial" w:cs="Arial"/>
          <w:sz w:val="12"/>
          <w:szCs w:val="12"/>
        </w:rPr>
        <w:t xml:space="preserve"> ulterior se</w:t>
      </w:r>
      <w:r>
        <w:rPr>
          <w:rFonts w:ascii="Arial" w:hAnsi="Arial" w:cs="Arial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sz w:val="12"/>
          <w:szCs w:val="12"/>
        </w:rPr>
        <w:t>înaintează</w:t>
      </w:r>
      <w:proofErr w:type="spellEnd"/>
      <w:r>
        <w:rPr>
          <w:rFonts w:ascii="Arial" w:hAnsi="Arial" w:cs="Arial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sz w:val="12"/>
          <w:szCs w:val="12"/>
        </w:rPr>
        <w:t>că</w:t>
      </w:r>
      <w:r w:rsidRPr="00847369">
        <w:rPr>
          <w:rFonts w:ascii="Arial" w:hAnsi="Arial" w:cs="Arial"/>
          <w:sz w:val="12"/>
          <w:szCs w:val="12"/>
        </w:rPr>
        <w:t>tre</w:t>
      </w:r>
      <w:proofErr w:type="spellEnd"/>
      <w:r w:rsidRPr="00847369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847369">
        <w:rPr>
          <w:rFonts w:ascii="Arial" w:hAnsi="Arial" w:cs="Arial"/>
          <w:sz w:val="12"/>
          <w:szCs w:val="12"/>
        </w:rPr>
        <w:t>Comisia</w:t>
      </w:r>
      <w:proofErr w:type="spellEnd"/>
      <w:r w:rsidRPr="00847369">
        <w:rPr>
          <w:rFonts w:ascii="Arial" w:hAnsi="Arial" w:cs="Arial"/>
          <w:sz w:val="12"/>
          <w:szCs w:val="12"/>
        </w:rPr>
        <w:t xml:space="preserve"> </w:t>
      </w:r>
      <w:r w:rsidRPr="00847369">
        <w:rPr>
          <w:rFonts w:ascii="Arial" w:hAnsi="Arial" w:cs="Arial"/>
          <w:bCs/>
          <w:sz w:val="12"/>
          <w:szCs w:val="12"/>
        </w:rPr>
        <w:t xml:space="preserve">de </w:t>
      </w:r>
      <w:proofErr w:type="spellStart"/>
      <w:r w:rsidRPr="00847369">
        <w:rPr>
          <w:rFonts w:ascii="Arial" w:hAnsi="Arial" w:cs="Arial"/>
          <w:bCs/>
          <w:sz w:val="12"/>
          <w:szCs w:val="12"/>
        </w:rPr>
        <w:t>evaluare</w:t>
      </w:r>
      <w:proofErr w:type="spellEnd"/>
      <w:r w:rsidRPr="00847369">
        <w:rPr>
          <w:rFonts w:ascii="Arial" w:hAnsi="Arial" w:cs="Arial"/>
          <w:bCs/>
          <w:sz w:val="12"/>
          <w:szCs w:val="12"/>
        </w:rPr>
        <w:t xml:space="preserve"> </w:t>
      </w:r>
      <w:proofErr w:type="spellStart"/>
      <w:r w:rsidRPr="00847369">
        <w:rPr>
          <w:rFonts w:ascii="Arial" w:hAnsi="Arial" w:cs="Arial"/>
          <w:bCs/>
          <w:sz w:val="12"/>
          <w:szCs w:val="12"/>
        </w:rPr>
        <w:t>şi</w:t>
      </w:r>
      <w:proofErr w:type="spellEnd"/>
      <w:r w:rsidRPr="00847369">
        <w:rPr>
          <w:rFonts w:ascii="Arial" w:hAnsi="Arial" w:cs="Arial"/>
          <w:bCs/>
          <w:sz w:val="12"/>
          <w:szCs w:val="12"/>
        </w:rPr>
        <w:t xml:space="preserve"> </w:t>
      </w:r>
      <w:proofErr w:type="spellStart"/>
      <w:r w:rsidRPr="00847369">
        <w:rPr>
          <w:rFonts w:ascii="Arial" w:hAnsi="Arial" w:cs="Arial"/>
          <w:bCs/>
          <w:sz w:val="12"/>
          <w:szCs w:val="12"/>
        </w:rPr>
        <w:t>avizare</w:t>
      </w:r>
      <w:proofErr w:type="spellEnd"/>
      <w:r w:rsidRPr="00847369">
        <w:rPr>
          <w:rFonts w:ascii="Arial" w:hAnsi="Arial" w:cs="Arial"/>
          <w:bCs/>
          <w:sz w:val="12"/>
          <w:szCs w:val="12"/>
        </w:rPr>
        <w:t xml:space="preserve"> </w:t>
      </w:r>
      <w:proofErr w:type="spellStart"/>
      <w:r w:rsidRPr="00847369">
        <w:rPr>
          <w:rFonts w:ascii="Arial" w:hAnsi="Arial" w:cs="Arial"/>
          <w:bCs/>
          <w:sz w:val="12"/>
          <w:szCs w:val="12"/>
        </w:rPr>
        <w:t>internă</w:t>
      </w:r>
      <w:proofErr w:type="spellEnd"/>
      <w:r w:rsidRPr="00847369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847369">
        <w:rPr>
          <w:rFonts w:ascii="Arial" w:hAnsi="Arial" w:cs="Arial"/>
          <w:sz w:val="12"/>
          <w:szCs w:val="12"/>
        </w:rPr>
        <w:t>pentru</w:t>
      </w:r>
      <w:proofErr w:type="spellEnd"/>
      <w:r w:rsidRPr="00847369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847369">
        <w:rPr>
          <w:rFonts w:ascii="Arial" w:hAnsi="Arial" w:cs="Arial"/>
          <w:sz w:val="12"/>
          <w:szCs w:val="12"/>
        </w:rPr>
        <w:t>încheierea</w:t>
      </w:r>
      <w:proofErr w:type="spellEnd"/>
      <w:r w:rsidRPr="00847369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847369">
        <w:rPr>
          <w:rFonts w:ascii="Arial" w:hAnsi="Arial" w:cs="Arial"/>
          <w:sz w:val="12"/>
          <w:szCs w:val="12"/>
        </w:rPr>
        <w:t>Procesului</w:t>
      </w:r>
      <w:proofErr w:type="spellEnd"/>
      <w:r w:rsidRPr="00847369">
        <w:rPr>
          <w:rFonts w:ascii="Arial" w:hAnsi="Arial" w:cs="Arial"/>
          <w:sz w:val="12"/>
          <w:szCs w:val="12"/>
        </w:rPr>
        <w:t xml:space="preserve"> Verbal de </w:t>
      </w:r>
      <w:proofErr w:type="spellStart"/>
      <w:r w:rsidRPr="00847369">
        <w:rPr>
          <w:rFonts w:ascii="Arial" w:hAnsi="Arial" w:cs="Arial"/>
          <w:sz w:val="12"/>
          <w:szCs w:val="12"/>
        </w:rPr>
        <w:t>stabil</w:t>
      </w:r>
      <w:proofErr w:type="spellEnd"/>
      <w:r w:rsidRPr="00847369">
        <w:rPr>
          <w:rFonts w:ascii="Arial" w:hAnsi="Arial" w:cs="Arial"/>
          <w:sz w:val="12"/>
          <w:szCs w:val="12"/>
          <w:lang w:val="it-IT"/>
        </w:rPr>
        <w:t>ire a VPN</w:t>
      </w:r>
    </w:p>
  </w:footnote>
  <w:footnote w:id="2">
    <w:p w:rsidR="00803DB3" w:rsidRPr="000318A3" w:rsidRDefault="00803DB3" w:rsidP="006C6322">
      <w:pPr>
        <w:pStyle w:val="FootnoteText"/>
        <w:rPr>
          <w:rFonts w:ascii="Arial" w:hAnsi="Arial" w:cs="Arial"/>
          <w:sz w:val="12"/>
          <w:szCs w:val="16"/>
        </w:rPr>
      </w:pPr>
      <w:r w:rsidRPr="000318A3">
        <w:rPr>
          <w:rStyle w:val="FootnoteReference"/>
          <w:rFonts w:ascii="Arial" w:hAnsi="Arial" w:cs="Arial"/>
          <w:sz w:val="12"/>
          <w:szCs w:val="16"/>
        </w:rPr>
        <w:footnoteRef/>
      </w:r>
      <w:r w:rsidRPr="000318A3">
        <w:rPr>
          <w:rFonts w:ascii="Arial" w:hAnsi="Arial" w:cs="Arial"/>
          <w:sz w:val="12"/>
          <w:szCs w:val="16"/>
        </w:rPr>
        <w:t xml:space="preserve"> Conform OG.57/2002 </w:t>
      </w:r>
      <w:proofErr w:type="spellStart"/>
      <w:r w:rsidRPr="000318A3">
        <w:rPr>
          <w:rFonts w:ascii="Arial" w:hAnsi="Arial" w:cs="Arial"/>
          <w:sz w:val="12"/>
          <w:szCs w:val="16"/>
        </w:rPr>
        <w:t>si</w:t>
      </w:r>
      <w:proofErr w:type="spellEnd"/>
      <w:r w:rsidRPr="000318A3">
        <w:rPr>
          <w:rFonts w:ascii="Arial" w:hAnsi="Arial" w:cs="Arial"/>
          <w:sz w:val="12"/>
          <w:szCs w:val="16"/>
        </w:rPr>
        <w:t xml:space="preserve"> conform model </w:t>
      </w:r>
      <w:proofErr w:type="spellStart"/>
      <w:r w:rsidRPr="000318A3">
        <w:rPr>
          <w:rFonts w:ascii="Arial" w:hAnsi="Arial" w:cs="Arial"/>
          <w:sz w:val="12"/>
          <w:szCs w:val="16"/>
        </w:rPr>
        <w:t>Fişă</w:t>
      </w:r>
      <w:proofErr w:type="spellEnd"/>
      <w:r w:rsidRPr="000318A3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0318A3">
        <w:rPr>
          <w:rFonts w:ascii="Arial" w:hAnsi="Arial" w:cs="Arial"/>
          <w:sz w:val="12"/>
          <w:szCs w:val="16"/>
        </w:rPr>
        <w:t>înregistrare</w:t>
      </w:r>
      <w:proofErr w:type="spellEnd"/>
      <w:r w:rsidRPr="000318A3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0318A3">
        <w:rPr>
          <w:rFonts w:ascii="Arial" w:hAnsi="Arial" w:cs="Arial"/>
          <w:sz w:val="12"/>
          <w:szCs w:val="16"/>
        </w:rPr>
        <w:t>rezultate</w:t>
      </w:r>
      <w:proofErr w:type="spellEnd"/>
      <w:r w:rsidRPr="000318A3">
        <w:rPr>
          <w:rFonts w:ascii="Arial" w:hAnsi="Arial" w:cs="Arial"/>
          <w:sz w:val="12"/>
          <w:szCs w:val="16"/>
        </w:rPr>
        <w:t xml:space="preserve">, </w:t>
      </w:r>
      <w:proofErr w:type="spellStart"/>
      <w:r w:rsidRPr="000318A3">
        <w:rPr>
          <w:rFonts w:ascii="Arial" w:hAnsi="Arial" w:cs="Arial"/>
          <w:sz w:val="12"/>
          <w:szCs w:val="16"/>
        </w:rPr>
        <w:t>Anexă</w:t>
      </w:r>
      <w:proofErr w:type="spellEnd"/>
      <w:r w:rsidRPr="000318A3">
        <w:rPr>
          <w:rFonts w:ascii="Arial" w:hAnsi="Arial" w:cs="Arial"/>
          <w:sz w:val="12"/>
          <w:szCs w:val="16"/>
        </w:rPr>
        <w:t xml:space="preserve"> la OMCI nr.3845/2009</w:t>
      </w:r>
    </w:p>
  </w:footnote>
  <w:footnote w:id="3">
    <w:p w:rsidR="00803DB3" w:rsidRPr="000318A3" w:rsidRDefault="00803DB3" w:rsidP="006C6322">
      <w:pPr>
        <w:rPr>
          <w:rFonts w:ascii="Arial" w:hAnsi="Arial" w:cs="Arial"/>
          <w:sz w:val="12"/>
          <w:szCs w:val="16"/>
        </w:rPr>
      </w:pPr>
      <w:r w:rsidRPr="000318A3">
        <w:rPr>
          <w:rStyle w:val="FootnoteReference"/>
          <w:rFonts w:ascii="Arial" w:hAnsi="Arial" w:cs="Arial"/>
          <w:sz w:val="12"/>
          <w:szCs w:val="16"/>
        </w:rPr>
        <w:footnoteRef/>
      </w:r>
      <w:r w:rsidRPr="000318A3">
        <w:rPr>
          <w:rFonts w:ascii="Arial" w:hAnsi="Arial" w:cs="Arial"/>
          <w:sz w:val="12"/>
          <w:szCs w:val="16"/>
        </w:rPr>
        <w:t xml:space="preserve"> Conform Proces Verbal de Recepție a rezultatelor cercetării pentru proiectul finalizat</w:t>
      </w:r>
    </w:p>
  </w:footnote>
  <w:footnote w:id="4">
    <w:p w:rsidR="00803DB3" w:rsidRDefault="00803DB3" w:rsidP="006C6322">
      <w:pPr>
        <w:pStyle w:val="FootnoteText"/>
      </w:pPr>
      <w:r w:rsidRPr="000318A3">
        <w:rPr>
          <w:rStyle w:val="FootnoteReference"/>
          <w:rFonts w:ascii="Arial" w:hAnsi="Arial" w:cs="Arial"/>
          <w:sz w:val="12"/>
          <w:szCs w:val="16"/>
        </w:rPr>
        <w:footnoteRef/>
      </w:r>
      <w:r w:rsidRPr="000318A3">
        <w:rPr>
          <w:rFonts w:ascii="Arial" w:hAnsi="Arial" w:cs="Arial"/>
          <w:sz w:val="12"/>
          <w:szCs w:val="16"/>
        </w:rPr>
        <w:t xml:space="preserve"> Conform </w:t>
      </w:r>
      <w:proofErr w:type="spellStart"/>
      <w:r w:rsidR="00D17E9A" w:rsidRPr="00D17E9A">
        <w:rPr>
          <w:rFonts w:ascii="Arial" w:hAnsi="Arial" w:cs="Arial"/>
          <w:sz w:val="12"/>
          <w:szCs w:val="12"/>
        </w:rPr>
        <w:t>Anexei</w:t>
      </w:r>
      <w:proofErr w:type="spellEnd"/>
      <w:r w:rsidR="00D17E9A" w:rsidRPr="00D17E9A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D17E9A" w:rsidRPr="00D17E9A">
        <w:rPr>
          <w:rFonts w:ascii="Arial" w:hAnsi="Arial" w:cs="Arial"/>
          <w:sz w:val="12"/>
          <w:szCs w:val="12"/>
        </w:rPr>
        <w:t>privind</w:t>
      </w:r>
      <w:proofErr w:type="spellEnd"/>
      <w:r w:rsidR="00D17E9A" w:rsidRPr="00D17E9A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D17E9A" w:rsidRPr="00D17E9A">
        <w:rPr>
          <w:rFonts w:ascii="Arial" w:hAnsi="Arial" w:cs="Arial"/>
          <w:sz w:val="12"/>
          <w:szCs w:val="12"/>
        </w:rPr>
        <w:t>componentele</w:t>
      </w:r>
      <w:proofErr w:type="spellEnd"/>
      <w:r w:rsidR="00D17E9A" w:rsidRPr="00D17E9A">
        <w:rPr>
          <w:rFonts w:ascii="Arial" w:hAnsi="Arial" w:cs="Arial"/>
          <w:sz w:val="12"/>
          <w:szCs w:val="12"/>
        </w:rPr>
        <w:t xml:space="preserve"> VPN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3CC4"/>
    <w:multiLevelType w:val="hybridMultilevel"/>
    <w:tmpl w:val="F7E47CF0"/>
    <w:lvl w:ilvl="0" w:tplc="1F382CB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371C6"/>
    <w:multiLevelType w:val="hybridMultilevel"/>
    <w:tmpl w:val="21923B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17264"/>
    <w:multiLevelType w:val="multilevel"/>
    <w:tmpl w:val="7DDCECCC"/>
    <w:lvl w:ilvl="0">
      <w:start w:val="1"/>
      <w:numFmt w:val="decimal"/>
      <w:lvlText w:val="(%1). "/>
      <w:lvlJc w:val="left"/>
      <w:pPr>
        <w:ind w:left="1353" w:hanging="360"/>
      </w:pPr>
      <w:rPr>
        <w:rFonts w:hint="default"/>
        <w:b w:val="0"/>
        <w:i w:val="0"/>
        <w:strike w:val="0"/>
      </w:rPr>
    </w:lvl>
    <w:lvl w:ilvl="1">
      <w:start w:val="1"/>
      <w:numFmt w:val="decimal"/>
      <w:isLgl/>
      <w:lvlText w:val="%1.%2"/>
      <w:lvlJc w:val="left"/>
      <w:pPr>
        <w:ind w:left="1079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5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2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5" w:hanging="1800"/>
      </w:pPr>
      <w:rPr>
        <w:rFonts w:hint="default"/>
      </w:rPr>
    </w:lvl>
  </w:abstractNum>
  <w:abstractNum w:abstractNumId="3" w15:restartNumberingAfterBreak="0">
    <w:nsid w:val="291A7DF7"/>
    <w:multiLevelType w:val="hybridMultilevel"/>
    <w:tmpl w:val="CCE860F2"/>
    <w:lvl w:ilvl="0" w:tplc="848A2988">
      <w:start w:val="1"/>
      <w:numFmt w:val="upperRoman"/>
      <w:lvlText w:val="(%1)."/>
      <w:lvlJc w:val="right"/>
      <w:pPr>
        <w:ind w:left="135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8E4CAF"/>
    <w:multiLevelType w:val="hybridMultilevel"/>
    <w:tmpl w:val="1C56846E"/>
    <w:lvl w:ilvl="0" w:tplc="32509F1A">
      <w:start w:val="1"/>
      <w:numFmt w:val="lowerLetter"/>
      <w:lvlText w:val="%1)"/>
      <w:lvlJc w:val="left"/>
      <w:pPr>
        <w:ind w:left="68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03" w:hanging="360"/>
      </w:pPr>
    </w:lvl>
    <w:lvl w:ilvl="2" w:tplc="0418001B" w:tentative="1">
      <w:start w:val="1"/>
      <w:numFmt w:val="lowerRoman"/>
      <w:lvlText w:val="%3."/>
      <w:lvlJc w:val="right"/>
      <w:pPr>
        <w:ind w:left="2123" w:hanging="180"/>
      </w:pPr>
    </w:lvl>
    <w:lvl w:ilvl="3" w:tplc="0418000F" w:tentative="1">
      <w:start w:val="1"/>
      <w:numFmt w:val="decimal"/>
      <w:lvlText w:val="%4."/>
      <w:lvlJc w:val="left"/>
      <w:pPr>
        <w:ind w:left="2843" w:hanging="360"/>
      </w:pPr>
    </w:lvl>
    <w:lvl w:ilvl="4" w:tplc="04180019" w:tentative="1">
      <w:start w:val="1"/>
      <w:numFmt w:val="lowerLetter"/>
      <w:lvlText w:val="%5."/>
      <w:lvlJc w:val="left"/>
      <w:pPr>
        <w:ind w:left="3563" w:hanging="360"/>
      </w:pPr>
    </w:lvl>
    <w:lvl w:ilvl="5" w:tplc="0418001B" w:tentative="1">
      <w:start w:val="1"/>
      <w:numFmt w:val="lowerRoman"/>
      <w:lvlText w:val="%6."/>
      <w:lvlJc w:val="right"/>
      <w:pPr>
        <w:ind w:left="4283" w:hanging="180"/>
      </w:pPr>
    </w:lvl>
    <w:lvl w:ilvl="6" w:tplc="0418000F" w:tentative="1">
      <w:start w:val="1"/>
      <w:numFmt w:val="decimal"/>
      <w:lvlText w:val="%7."/>
      <w:lvlJc w:val="left"/>
      <w:pPr>
        <w:ind w:left="5003" w:hanging="360"/>
      </w:pPr>
    </w:lvl>
    <w:lvl w:ilvl="7" w:tplc="04180019" w:tentative="1">
      <w:start w:val="1"/>
      <w:numFmt w:val="lowerLetter"/>
      <w:lvlText w:val="%8."/>
      <w:lvlJc w:val="left"/>
      <w:pPr>
        <w:ind w:left="5723" w:hanging="360"/>
      </w:pPr>
    </w:lvl>
    <w:lvl w:ilvl="8" w:tplc="0418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" w15:restartNumberingAfterBreak="0">
    <w:nsid w:val="3F3524C7"/>
    <w:multiLevelType w:val="multilevel"/>
    <w:tmpl w:val="5E3C999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Arial" w:hAnsi="Arial" w:cs="Arial"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color w:val="auto"/>
      </w:rPr>
    </w:lvl>
  </w:abstractNum>
  <w:abstractNum w:abstractNumId="6" w15:restartNumberingAfterBreak="0">
    <w:nsid w:val="61A72227"/>
    <w:multiLevelType w:val="hybridMultilevel"/>
    <w:tmpl w:val="DB420C9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BC38A5"/>
    <w:multiLevelType w:val="hybridMultilevel"/>
    <w:tmpl w:val="40F2D4CC"/>
    <w:lvl w:ilvl="0" w:tplc="1F382CB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D1739"/>
    <w:multiLevelType w:val="hybridMultilevel"/>
    <w:tmpl w:val="48AEA73A"/>
    <w:lvl w:ilvl="0" w:tplc="1F382CB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51467"/>
    <w:multiLevelType w:val="hybridMultilevel"/>
    <w:tmpl w:val="D298C646"/>
    <w:lvl w:ilvl="0" w:tplc="267E2E9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733C7"/>
    <w:multiLevelType w:val="multilevel"/>
    <w:tmpl w:val="3D0C468A"/>
    <w:lvl w:ilvl="0">
      <w:start w:val="1"/>
      <w:numFmt w:val="decimal"/>
      <w:lvlText w:val="(%1). 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9" w:hanging="37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8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2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5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1A"/>
    <w:rsid w:val="00017D3B"/>
    <w:rsid w:val="000254A6"/>
    <w:rsid w:val="000318A3"/>
    <w:rsid w:val="00086E3E"/>
    <w:rsid w:val="000873CC"/>
    <w:rsid w:val="00154DCD"/>
    <w:rsid w:val="001B2113"/>
    <w:rsid w:val="00205E1A"/>
    <w:rsid w:val="00220EEB"/>
    <w:rsid w:val="00237506"/>
    <w:rsid w:val="00260373"/>
    <w:rsid w:val="002A2B0B"/>
    <w:rsid w:val="002A73F3"/>
    <w:rsid w:val="002C5BDE"/>
    <w:rsid w:val="002E7AA7"/>
    <w:rsid w:val="0031022E"/>
    <w:rsid w:val="003269F1"/>
    <w:rsid w:val="003458BF"/>
    <w:rsid w:val="00347E24"/>
    <w:rsid w:val="003E77C5"/>
    <w:rsid w:val="004062FE"/>
    <w:rsid w:val="004376B5"/>
    <w:rsid w:val="00461C96"/>
    <w:rsid w:val="00473BB0"/>
    <w:rsid w:val="00480C6E"/>
    <w:rsid w:val="00487ADE"/>
    <w:rsid w:val="00497B82"/>
    <w:rsid w:val="004B0AB2"/>
    <w:rsid w:val="004D3436"/>
    <w:rsid w:val="00580E62"/>
    <w:rsid w:val="005D1C25"/>
    <w:rsid w:val="005F5C28"/>
    <w:rsid w:val="005F79B4"/>
    <w:rsid w:val="00631CDF"/>
    <w:rsid w:val="00647ABC"/>
    <w:rsid w:val="006A7AED"/>
    <w:rsid w:val="006C6322"/>
    <w:rsid w:val="006F193A"/>
    <w:rsid w:val="00706F42"/>
    <w:rsid w:val="007C12D0"/>
    <w:rsid w:val="007C210D"/>
    <w:rsid w:val="007C7C40"/>
    <w:rsid w:val="007D5F5D"/>
    <w:rsid w:val="00803DB3"/>
    <w:rsid w:val="00814CAD"/>
    <w:rsid w:val="00824510"/>
    <w:rsid w:val="0083600C"/>
    <w:rsid w:val="00847369"/>
    <w:rsid w:val="008563B5"/>
    <w:rsid w:val="008645A5"/>
    <w:rsid w:val="008667C8"/>
    <w:rsid w:val="0089051E"/>
    <w:rsid w:val="009043FC"/>
    <w:rsid w:val="00914251"/>
    <w:rsid w:val="009349BB"/>
    <w:rsid w:val="00972B1D"/>
    <w:rsid w:val="00976886"/>
    <w:rsid w:val="009957DC"/>
    <w:rsid w:val="009C56E8"/>
    <w:rsid w:val="009E162D"/>
    <w:rsid w:val="009E2BEB"/>
    <w:rsid w:val="00A448F4"/>
    <w:rsid w:val="00A60FE6"/>
    <w:rsid w:val="00A84F36"/>
    <w:rsid w:val="00AC4511"/>
    <w:rsid w:val="00AD0B38"/>
    <w:rsid w:val="00AD6E6B"/>
    <w:rsid w:val="00AD7CF4"/>
    <w:rsid w:val="00B60CCC"/>
    <w:rsid w:val="00B963EA"/>
    <w:rsid w:val="00BC2ACF"/>
    <w:rsid w:val="00C0772E"/>
    <w:rsid w:val="00C101C1"/>
    <w:rsid w:val="00C31592"/>
    <w:rsid w:val="00C43EC0"/>
    <w:rsid w:val="00C60A0E"/>
    <w:rsid w:val="00CD7EFC"/>
    <w:rsid w:val="00CE0B74"/>
    <w:rsid w:val="00CE0CBA"/>
    <w:rsid w:val="00CE1F3B"/>
    <w:rsid w:val="00D11DC1"/>
    <w:rsid w:val="00D17E9A"/>
    <w:rsid w:val="00D65492"/>
    <w:rsid w:val="00D732D9"/>
    <w:rsid w:val="00DC7A67"/>
    <w:rsid w:val="00DE0B51"/>
    <w:rsid w:val="00DF556D"/>
    <w:rsid w:val="00DF5A42"/>
    <w:rsid w:val="00EA04D0"/>
    <w:rsid w:val="00EB66BC"/>
    <w:rsid w:val="00EC2E1A"/>
    <w:rsid w:val="00FA2BFE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95CCE-5D9D-42E7-A9EE-B513226F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E1A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E1A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C2E1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C2E1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C2E1A"/>
    <w:rPr>
      <w:rFonts w:ascii="Times New Roman-R" w:eastAsia="Times New Roman" w:hAnsi="Times New Roman-R" w:cs="Times New Roman"/>
      <w:sz w:val="28"/>
      <w:szCs w:val="20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2E1A"/>
    <w:rPr>
      <w:rFonts w:asciiTheme="minorHAnsi" w:eastAsiaTheme="minorHAnsi" w:hAnsiTheme="minorHAnsi" w:cstheme="minorBidi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2E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2E1A"/>
    <w:rPr>
      <w:vertAlign w:val="superscript"/>
    </w:rPr>
  </w:style>
  <w:style w:type="paragraph" w:styleId="NoSpacing">
    <w:name w:val="No Spacing"/>
    <w:qFormat/>
    <w:rsid w:val="00EC2E1A"/>
    <w:pPr>
      <w:spacing w:after="0" w:line="240" w:lineRule="auto"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C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C25"/>
    <w:rPr>
      <w:rFonts w:ascii="Segoe UI" w:eastAsia="Times New Roman" w:hAnsi="Segoe UI" w:cs="Segoe UI"/>
      <w:sz w:val="18"/>
      <w:szCs w:val="18"/>
      <w:lang w:val="ro-RO"/>
    </w:rPr>
  </w:style>
  <w:style w:type="paragraph" w:styleId="ListParagraph">
    <w:name w:val="List Paragraph"/>
    <w:basedOn w:val="Normal"/>
    <w:uiPriority w:val="34"/>
    <w:qFormat/>
    <w:rsid w:val="004062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0C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C6E"/>
    <w:rPr>
      <w:rFonts w:ascii="Times New Roman-R" w:eastAsia="Times New Roman" w:hAnsi="Times New Roman-R" w:cs="Times New Roman"/>
      <w:sz w:val="28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480C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C6E"/>
    <w:rPr>
      <w:rFonts w:ascii="Times New Roman-R" w:eastAsia="Times New Roman" w:hAnsi="Times New Roman-R" w:cs="Times New Roman"/>
      <w:sz w:val="28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EA715-31F6-42A7-A741-EBDB5646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cp:lastPrinted>2023-11-24T12:01:00Z</cp:lastPrinted>
  <dcterms:created xsi:type="dcterms:W3CDTF">2023-12-04T10:17:00Z</dcterms:created>
  <dcterms:modified xsi:type="dcterms:W3CDTF">2023-12-04T10:17:00Z</dcterms:modified>
</cp:coreProperties>
</file>