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86B" w:rsidRPr="004C2DB8" w:rsidRDefault="00331E0D" w:rsidP="00CC2B03">
      <w:pPr>
        <w:spacing w:after="0" w:line="240" w:lineRule="auto"/>
        <w:jc w:val="center"/>
        <w:rPr>
          <w:b/>
          <w:color w:val="000000" w:themeColor="text1"/>
        </w:rPr>
      </w:pPr>
      <w:r w:rsidRPr="004C2DB8">
        <w:rPr>
          <w:rFonts w:ascii="Arial" w:hAnsi="Arial" w:cs="Arial"/>
          <w:noProof/>
          <w:color w:val="000000" w:themeColor="text1"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DB4455" wp14:editId="00D92F73">
                <wp:simplePos x="0" y="0"/>
                <wp:positionH relativeFrom="column">
                  <wp:posOffset>5407025</wp:posOffset>
                </wp:positionH>
                <wp:positionV relativeFrom="paragraph">
                  <wp:posOffset>72390</wp:posOffset>
                </wp:positionV>
                <wp:extent cx="914400" cy="10966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pPr>
                              <w:ind w:right="9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95EC57" wp14:editId="44989D1F">
                                  <wp:extent cx="712971" cy="87782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rta TUIASI_E4R1_21.01.2016_Page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41" cy="91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07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75pt;margin-top:5.7pt;width:1in;height:8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" stroked="f">
                <v:textbox>
                  <w:txbxContent>
                    <w:p w:rsidR="00331E0D" w:rsidRDefault="00331E0D" w:rsidP="00331E0D">
                      <w:pPr>
                        <w:ind w:right="9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98AB191" wp14:editId="18CAD155">
                            <wp:extent cx="712971" cy="87782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rta TUIASI_E4R1_21.01.2016_Page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41" cy="911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2DB8">
        <w:rPr>
          <w:rFonts w:ascii="Arial" w:hAnsi="Arial" w:cs="Arial"/>
          <w:noProof/>
          <w:color w:val="000000" w:themeColor="text1"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FDF598" wp14:editId="77C37F24">
                <wp:simplePos x="0" y="0"/>
                <wp:positionH relativeFrom="column">
                  <wp:posOffset>1270</wp:posOffset>
                </wp:positionH>
                <wp:positionV relativeFrom="paragraph">
                  <wp:posOffset>72390</wp:posOffset>
                </wp:positionV>
                <wp:extent cx="819150" cy="8845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D08E19" wp14:editId="34E814C6">
                                  <wp:extent cx="664234" cy="783231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rta TUIASI_E4R1_21.01.2016_Page_40 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60" cy="78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58E1" id="_x0000_s1027" type="#_x0000_t202" style="position:absolute;left:0;text-align:left;margin-left:.1pt;margin-top:5.7pt;width:64.5pt;height:6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" strokecolor="window">
                <v:textbox>
                  <w:txbxContent>
                    <w:p w:rsidR="00331E0D" w:rsidRDefault="00331E0D" w:rsidP="00331E0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BB1762" wp14:editId="397CCFC3">
                            <wp:extent cx="664234" cy="783231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rta TUIASI_E4R1_21.01.2016_Page_40 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60" cy="78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2E8" w:rsidRPr="004C2DB8">
        <w:rPr>
          <w:b/>
          <w:color w:val="000000" w:themeColor="text1"/>
        </w:rPr>
        <w:t xml:space="preserve"> MINISTERUL EDUCAȚIEI ȘI CERCETĂRII</w:t>
      </w:r>
    </w:p>
    <w:p w:rsidR="00CC2B03" w:rsidRPr="004C2DB8" w:rsidRDefault="00CC2B03" w:rsidP="00CC2B03">
      <w:pPr>
        <w:spacing w:after="0" w:line="240" w:lineRule="auto"/>
        <w:jc w:val="center"/>
        <w:rPr>
          <w:b/>
          <w:color w:val="000000" w:themeColor="text1"/>
        </w:rPr>
      </w:pPr>
      <w:r w:rsidRPr="004C2DB8">
        <w:rPr>
          <w:b/>
          <w:color w:val="000000" w:themeColor="text1"/>
        </w:rPr>
        <w:t>Universitatea Tehnică ”Gheorghe Asachi” din Iași</w:t>
      </w:r>
    </w:p>
    <w:p w:rsidR="00CC2B03" w:rsidRPr="004C2DB8" w:rsidRDefault="00CC2B03" w:rsidP="00CC2B03">
      <w:pPr>
        <w:spacing w:after="0" w:line="240" w:lineRule="auto"/>
        <w:jc w:val="center"/>
        <w:rPr>
          <w:color w:val="000000" w:themeColor="text1"/>
        </w:rPr>
      </w:pPr>
      <w:r w:rsidRPr="004C2DB8">
        <w:rPr>
          <w:color w:val="000000" w:themeColor="text1"/>
        </w:rPr>
        <w:t>Bulevardul Prof. Dimitrie Mangeron nr. 67, 700050, Iaşi, România</w:t>
      </w:r>
    </w:p>
    <w:p w:rsidR="00CC2B03" w:rsidRPr="004C2DB8" w:rsidRDefault="00CC2B03" w:rsidP="00CC2B03">
      <w:pPr>
        <w:spacing w:after="0" w:line="240" w:lineRule="auto"/>
        <w:jc w:val="center"/>
        <w:rPr>
          <w:color w:val="000000" w:themeColor="text1"/>
        </w:rPr>
      </w:pPr>
      <w:r w:rsidRPr="004C2DB8">
        <w:rPr>
          <w:color w:val="000000" w:themeColor="text1"/>
        </w:rPr>
        <w:t>Tel: +40 232 212 322  |  Fax: +40 232 211 667</w:t>
      </w:r>
    </w:p>
    <w:p w:rsidR="00E609A2" w:rsidRPr="004C2DB8" w:rsidRDefault="00DD6A9C" w:rsidP="00E609A2">
      <w:pPr>
        <w:jc w:val="center"/>
        <w:rPr>
          <w:color w:val="000000" w:themeColor="text1"/>
        </w:rPr>
      </w:pPr>
      <w:hyperlink r:id="rId10" w:history="1">
        <w:r w:rsidR="00DF6D38" w:rsidRPr="004C2DB8">
          <w:rPr>
            <w:rStyle w:val="Hyperlink"/>
            <w:color w:val="000000" w:themeColor="text1"/>
          </w:rPr>
          <w:t>www.tuiasi.ro</w:t>
        </w:r>
      </w:hyperlink>
      <w:r w:rsidR="00DF6D38" w:rsidRPr="004C2DB8">
        <w:rPr>
          <w:color w:val="000000" w:themeColor="text1"/>
        </w:rPr>
        <w:t xml:space="preserve"> </w:t>
      </w:r>
      <w:r w:rsidR="00CC2B03" w:rsidRPr="004C2DB8">
        <w:rPr>
          <w:color w:val="000000" w:themeColor="text1"/>
        </w:rPr>
        <w:t xml:space="preserve">  | </w:t>
      </w:r>
      <w:hyperlink r:id="rId11" w:history="1">
        <w:r w:rsidR="00E609A2" w:rsidRPr="004C2DB8">
          <w:rPr>
            <w:rStyle w:val="Hyperlink"/>
            <w:color w:val="000000" w:themeColor="text1"/>
          </w:rPr>
          <w:t>rectorat@staff.tuiasi.ro</w:t>
        </w:r>
      </w:hyperlink>
    </w:p>
    <w:p w:rsidR="00331E0D" w:rsidRPr="004C2DB8" w:rsidRDefault="00E609A2" w:rsidP="00E609A2">
      <w:pPr>
        <w:jc w:val="center"/>
        <w:rPr>
          <w:color w:val="000000" w:themeColor="text1"/>
        </w:rPr>
      </w:pPr>
      <w:r w:rsidRPr="004C2DB8">
        <w:rPr>
          <w:rFonts w:ascii="Arial" w:hAnsi="Arial" w:cs="Arial"/>
          <w:color w:val="000000" w:themeColor="text1"/>
          <w:sz w:val="24"/>
          <w:szCs w:val="24"/>
          <w:lang w:eastAsia="ro-RO" w:bidi="ro-RO"/>
        </w:rPr>
        <w:t xml:space="preserve">Facultatea:       </w:t>
      </w:r>
    </w:p>
    <w:p w:rsidR="006C0AE0" w:rsidRPr="004C2DB8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color w:val="000000" w:themeColor="text1"/>
          <w:lang w:eastAsia="ro-RO" w:bidi="ro-RO"/>
        </w:rPr>
      </w:pPr>
      <w:r w:rsidRPr="004C2DB8">
        <w:rPr>
          <w:rFonts w:ascii="Arial" w:hAnsi="Arial" w:cs="Arial"/>
          <w:b/>
          <w:color w:val="000000" w:themeColor="text1"/>
          <w:lang w:eastAsia="ro-RO" w:bidi="ro-RO"/>
        </w:rPr>
        <w:t>Nr. Înregistrare TUIASI:................/.................      Nr. Înregistrare ARACIS:................/..................</w:t>
      </w:r>
      <w:bookmarkStart w:id="0" w:name="_GoBack"/>
      <w:bookmarkEnd w:id="0"/>
    </w:p>
    <w:p w:rsidR="00331E0D" w:rsidRPr="004C2DB8" w:rsidRDefault="00331E0D" w:rsidP="00331E0D">
      <w:pPr>
        <w:widowControl w:val="0"/>
        <w:autoSpaceDE w:val="0"/>
        <w:autoSpaceDN w:val="0"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ro-RO" w:bidi="ro-RO"/>
        </w:rPr>
      </w:pPr>
      <w:r w:rsidRPr="004C2DB8">
        <w:rPr>
          <w:rFonts w:ascii="Arial" w:hAnsi="Arial" w:cs="Arial"/>
          <w:b/>
          <w:color w:val="000000" w:themeColor="text1"/>
          <w:sz w:val="32"/>
          <w:szCs w:val="32"/>
          <w:lang w:eastAsia="ro-RO" w:bidi="ro-RO"/>
        </w:rPr>
        <w:t>RAPORT  DE  EVALUARE  INTERNĂ</w:t>
      </w:r>
    </w:p>
    <w:tbl>
      <w:tblPr>
        <w:tblW w:w="9420" w:type="dxa"/>
        <w:tblInd w:w="119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4"/>
        <w:gridCol w:w="4436"/>
      </w:tblGrid>
      <w:tr w:rsidR="004C2DB8" w:rsidRPr="004C2DB8" w:rsidTr="00187EAF">
        <w:trPr>
          <w:trHeight w:val="316"/>
        </w:trPr>
        <w:tc>
          <w:tcPr>
            <w:tcW w:w="4984" w:type="dxa"/>
            <w:tcBorders>
              <w:top w:val="nil"/>
              <w:lef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Instituția:</w:t>
            </w:r>
          </w:p>
        </w:tc>
        <w:tc>
          <w:tcPr>
            <w:tcW w:w="4436" w:type="dxa"/>
            <w:tcBorders>
              <w:top w:val="nil"/>
              <w:righ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Universitatea</w:t>
            </w:r>
            <w:r w:rsidRPr="004C2DB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ro-RO" w:bidi="ro-RO"/>
              </w:rPr>
              <w:t xml:space="preserve"> </w:t>
            </w:r>
            <w:r w:rsidRPr="004C2DB8">
              <w:rPr>
                <w:rFonts w:ascii="Arial" w:hAnsi="Arial" w:cs="Arial"/>
                <w:color w:val="000000" w:themeColor="text1"/>
                <w:sz w:val="20"/>
                <w:szCs w:val="20"/>
                <w:lang w:eastAsia="ro-RO" w:bidi="ro-RO"/>
              </w:rPr>
              <w:t xml:space="preserve">Tehnică </w:t>
            </w:r>
            <w:r w:rsidRPr="004C2DB8">
              <w:rPr>
                <w:rFonts w:ascii="Arial" w:hAnsi="Arial" w:cs="Arial"/>
                <w:color w:val="000000" w:themeColor="text1"/>
                <w:sz w:val="20"/>
                <w:szCs w:val="20"/>
                <w:lang w:val="en-GB" w:eastAsia="ro-RO" w:bidi="ro-RO"/>
              </w:rPr>
              <w:t xml:space="preserve">”Gheorghe </w:t>
            </w:r>
            <w:proofErr w:type="spellStart"/>
            <w:r w:rsidRPr="004C2DB8">
              <w:rPr>
                <w:rFonts w:ascii="Arial" w:hAnsi="Arial" w:cs="Arial"/>
                <w:color w:val="000000" w:themeColor="text1"/>
                <w:sz w:val="20"/>
                <w:szCs w:val="20"/>
                <w:lang w:val="en-GB" w:eastAsia="ro-RO" w:bidi="ro-RO"/>
              </w:rPr>
              <w:t>Asachi</w:t>
            </w:r>
            <w:proofErr w:type="spellEnd"/>
            <w:r w:rsidRPr="004C2DB8">
              <w:rPr>
                <w:rFonts w:ascii="Arial" w:hAnsi="Arial" w:cs="Arial"/>
                <w:color w:val="000000" w:themeColor="text1"/>
                <w:sz w:val="20"/>
                <w:szCs w:val="20"/>
                <w:lang w:val="en-GB" w:eastAsia="ro-RO" w:bidi="ro-RO"/>
              </w:rPr>
              <w:t xml:space="preserve">” din </w:t>
            </w:r>
            <w:proofErr w:type="spellStart"/>
            <w:r w:rsidRPr="004C2DB8">
              <w:rPr>
                <w:rFonts w:ascii="Arial" w:hAnsi="Arial" w:cs="Arial"/>
                <w:color w:val="000000" w:themeColor="text1"/>
                <w:sz w:val="20"/>
                <w:szCs w:val="20"/>
                <w:lang w:val="en-GB" w:eastAsia="ro-RO" w:bidi="ro-RO"/>
              </w:rPr>
              <w:t>Ia</w:t>
            </w:r>
            <w:proofErr w:type="spellEnd"/>
            <w:r w:rsidRPr="004C2DB8">
              <w:rPr>
                <w:rFonts w:ascii="Arial" w:hAnsi="Arial" w:cs="Arial"/>
                <w:color w:val="000000" w:themeColor="text1"/>
                <w:sz w:val="20"/>
                <w:szCs w:val="20"/>
                <w:lang w:eastAsia="ro-RO" w:bidi="ro-RO"/>
              </w:rPr>
              <w:t>și</w:t>
            </w:r>
          </w:p>
        </w:tc>
      </w:tr>
      <w:tr w:rsidR="004C2DB8" w:rsidRPr="004C2DB8" w:rsidTr="00187EAF">
        <w:trPr>
          <w:trHeight w:val="318"/>
        </w:trPr>
        <w:tc>
          <w:tcPr>
            <w:tcW w:w="4984" w:type="dxa"/>
            <w:tcBorders>
              <w:lef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Domeniul de studii universitare de masterat:</w:t>
            </w:r>
          </w:p>
        </w:tc>
        <w:tc>
          <w:tcPr>
            <w:tcW w:w="4436" w:type="dxa"/>
            <w:tcBorders>
              <w:righ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</w:p>
        </w:tc>
      </w:tr>
      <w:tr w:rsidR="004C2DB8" w:rsidRPr="004C2DB8" w:rsidTr="00187EAF">
        <w:trPr>
          <w:trHeight w:val="316"/>
        </w:trPr>
        <w:tc>
          <w:tcPr>
            <w:tcW w:w="4984" w:type="dxa"/>
            <w:tcBorders>
              <w:left w:val="nil"/>
            </w:tcBorders>
          </w:tcPr>
          <w:p w:rsidR="00331E0D" w:rsidRPr="004C2DB8" w:rsidRDefault="00331E0D" w:rsidP="00187EAF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val="en-US"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Programul/programele de studii universitare de masterat</w:t>
            </w:r>
            <w:r w:rsidR="00D654AD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 – tip program (</w:t>
            </w:r>
            <w:r w:rsidR="00187EAF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de </w:t>
            </w:r>
            <w:r w:rsidR="00D654AD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cercetare</w:t>
            </w:r>
            <w:r w:rsidR="00187EAF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/ profesional</w:t>
            </w:r>
            <w:r w:rsidR="00D654AD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) </w:t>
            </w:r>
            <w:r w:rsidR="00CF30CC" w:rsidRPr="004C2DB8">
              <w:rPr>
                <w:rFonts w:ascii="Arial" w:hAnsi="Arial" w:cs="Arial"/>
                <w:color w:val="000000" w:themeColor="text1"/>
                <w:lang w:val="en-US" w:eastAsia="ro-RO" w:bidi="ro-RO"/>
              </w:rPr>
              <w:t>:</w:t>
            </w:r>
          </w:p>
        </w:tc>
        <w:tc>
          <w:tcPr>
            <w:tcW w:w="4436" w:type="dxa"/>
            <w:tcBorders>
              <w:right w:val="nil"/>
            </w:tcBorders>
          </w:tcPr>
          <w:p w:rsidR="00331E0D" w:rsidRPr="004C2DB8" w:rsidRDefault="00CF30CC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1.</w:t>
            </w:r>
          </w:p>
          <w:p w:rsidR="00CF30CC" w:rsidRPr="004C2DB8" w:rsidRDefault="00CF30CC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2.</w:t>
            </w:r>
          </w:p>
          <w:p w:rsidR="00CF30CC" w:rsidRPr="004C2DB8" w:rsidRDefault="00CF30CC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.....</w:t>
            </w:r>
          </w:p>
        </w:tc>
      </w:tr>
      <w:tr w:rsidR="004C2DB8" w:rsidRPr="004C2DB8" w:rsidTr="00187EAF">
        <w:trPr>
          <w:trHeight w:val="316"/>
        </w:trPr>
        <w:tc>
          <w:tcPr>
            <w:tcW w:w="4984" w:type="dxa"/>
            <w:tcBorders>
              <w:lef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Tipul de evaluare solicitat  </w:t>
            </w:r>
          </w:p>
          <w:p w:rsidR="00331E0D" w:rsidRPr="004C2DB8" w:rsidRDefault="006C0AE0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strike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(</w:t>
            </w:r>
            <w:r w:rsidR="00331E0D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E</w:t>
            </w: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valuare </w:t>
            </w:r>
            <w:r w:rsidR="00331E0D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P</w:t>
            </w:r>
            <w:r w:rsidR="00207F49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eriodică</w:t>
            </w: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)</w:t>
            </w:r>
          </w:p>
        </w:tc>
        <w:tc>
          <w:tcPr>
            <w:tcW w:w="4436" w:type="dxa"/>
            <w:tcBorders>
              <w:right w:val="nil"/>
            </w:tcBorders>
          </w:tcPr>
          <w:p w:rsidR="00331E0D" w:rsidRPr="004C2DB8" w:rsidRDefault="004069BA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 </w:t>
            </w:r>
            <w:r w:rsidR="007330FC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EP</w:t>
            </w:r>
          </w:p>
        </w:tc>
      </w:tr>
      <w:tr w:rsidR="004C2DB8" w:rsidRPr="004C2DB8" w:rsidTr="00187EAF">
        <w:trPr>
          <w:trHeight w:val="318"/>
        </w:trPr>
        <w:tc>
          <w:tcPr>
            <w:tcW w:w="4984" w:type="dxa"/>
            <w:tcBorders>
              <w:lef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Limba</w:t>
            </w:r>
            <w:r w:rsidR="00D654AD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/ limbile </w:t>
            </w: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de predare:</w:t>
            </w:r>
          </w:p>
        </w:tc>
        <w:tc>
          <w:tcPr>
            <w:tcW w:w="4436" w:type="dxa"/>
            <w:tcBorders>
              <w:right w:val="nil"/>
            </w:tcBorders>
          </w:tcPr>
          <w:p w:rsidR="00331E0D" w:rsidRPr="004C2DB8" w:rsidRDefault="00D654A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1.</w:t>
            </w:r>
          </w:p>
          <w:p w:rsidR="00D654AD" w:rsidRPr="004C2DB8" w:rsidRDefault="00D654A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2.</w:t>
            </w:r>
          </w:p>
          <w:p w:rsidR="00D654AD" w:rsidRPr="004C2DB8" w:rsidRDefault="00D654A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.....</w:t>
            </w:r>
          </w:p>
        </w:tc>
      </w:tr>
      <w:tr w:rsidR="004C2DB8" w:rsidRPr="004C2DB8" w:rsidTr="00187EAF">
        <w:trPr>
          <w:trHeight w:val="316"/>
        </w:trPr>
        <w:tc>
          <w:tcPr>
            <w:tcW w:w="4984" w:type="dxa"/>
            <w:tcBorders>
              <w:lef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Forma de învățământ (IF/IFR/ID</w:t>
            </w:r>
            <w:r w:rsidR="007E418D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/</w:t>
            </w:r>
            <w:r w:rsidR="009D6CEA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DUAL</w:t>
            </w: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 </w:t>
            </w:r>
            <w:r w:rsidR="00175F8F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–</w:t>
            </w:r>
            <w:r w:rsidR="001E3CFF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 </w:t>
            </w:r>
            <w:r w:rsidR="00D654AD"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Unitate administrativ-teritorială/Spațiu geografic</w:t>
            </w: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):</w:t>
            </w:r>
          </w:p>
        </w:tc>
        <w:tc>
          <w:tcPr>
            <w:tcW w:w="4436" w:type="dxa"/>
            <w:tcBorders>
              <w:right w:val="nil"/>
            </w:tcBorders>
          </w:tcPr>
          <w:p w:rsidR="00331E0D" w:rsidRPr="004C2DB8" w:rsidRDefault="00D654A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1.</w:t>
            </w:r>
          </w:p>
          <w:p w:rsidR="00D654AD" w:rsidRPr="004C2DB8" w:rsidRDefault="00D654A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2.</w:t>
            </w:r>
          </w:p>
          <w:p w:rsidR="00D654AD" w:rsidRPr="004C2DB8" w:rsidRDefault="00D654A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...</w:t>
            </w:r>
          </w:p>
        </w:tc>
      </w:tr>
      <w:tr w:rsidR="004C2DB8" w:rsidRPr="004C2DB8" w:rsidTr="00187EAF">
        <w:trPr>
          <w:trHeight w:val="319"/>
        </w:trPr>
        <w:tc>
          <w:tcPr>
            <w:tcW w:w="4984" w:type="dxa"/>
            <w:tcBorders>
              <w:left w:val="nil"/>
            </w:tcBorders>
          </w:tcPr>
          <w:p w:rsidR="007D1699" w:rsidRPr="004C2DB8" w:rsidRDefault="007D1699" w:rsidP="004C429F">
            <w:pPr>
              <w:widowControl w:val="0"/>
              <w:autoSpaceDE w:val="0"/>
              <w:autoSpaceDN w:val="0"/>
              <w:spacing w:after="0"/>
              <w:jc w:val="both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Data comunicării Hotărârii Consiliului ARACIS emisă pentru ultima procedură de evaluare externă a calității educației</w:t>
            </w:r>
          </w:p>
        </w:tc>
        <w:tc>
          <w:tcPr>
            <w:tcW w:w="4436" w:type="dxa"/>
            <w:tcBorders>
              <w:right w:val="nil"/>
            </w:tcBorders>
          </w:tcPr>
          <w:p w:rsidR="007D1699" w:rsidRPr="004C2DB8" w:rsidRDefault="007D1699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</w:p>
        </w:tc>
      </w:tr>
      <w:tr w:rsidR="004C2DB8" w:rsidRPr="004C2DB8" w:rsidTr="00187EAF">
        <w:trPr>
          <w:trHeight w:val="319"/>
        </w:trPr>
        <w:tc>
          <w:tcPr>
            <w:tcW w:w="4984" w:type="dxa"/>
            <w:tcBorders>
              <w:lef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Calificativul ultimei evaluări (</w:t>
            </w:r>
            <w:r w:rsidRPr="004C2DB8">
              <w:rPr>
                <w:rFonts w:ascii="Arial" w:hAnsi="Arial" w:cs="Arial"/>
                <w:i/>
                <w:color w:val="000000" w:themeColor="text1"/>
                <w:lang w:eastAsia="ro-RO" w:bidi="ro-RO"/>
              </w:rPr>
              <w:t>A/EP</w:t>
            </w: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):</w:t>
            </w:r>
          </w:p>
        </w:tc>
        <w:tc>
          <w:tcPr>
            <w:tcW w:w="4436" w:type="dxa"/>
            <w:tcBorders>
              <w:righ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</w:p>
        </w:tc>
      </w:tr>
      <w:tr w:rsidR="00331E0D" w:rsidRPr="004C2DB8" w:rsidTr="00187EAF">
        <w:trPr>
          <w:trHeight w:val="316"/>
        </w:trPr>
        <w:tc>
          <w:tcPr>
            <w:tcW w:w="4984" w:type="dxa"/>
            <w:tcBorders>
              <w:left w:val="nil"/>
              <w:bottom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4C2DB8">
              <w:rPr>
                <w:rFonts w:ascii="Arial" w:hAnsi="Arial" w:cs="Arial"/>
                <w:color w:val="000000" w:themeColor="text1"/>
                <w:lang w:eastAsia="ro-RO" w:bidi="ro-RO"/>
              </w:rPr>
              <w:t>Capacitatea de școlarizare conform HG curent:</w:t>
            </w:r>
          </w:p>
        </w:tc>
        <w:tc>
          <w:tcPr>
            <w:tcW w:w="4436" w:type="dxa"/>
            <w:tcBorders>
              <w:bottom w:val="nil"/>
              <w:right w:val="nil"/>
            </w:tcBorders>
          </w:tcPr>
          <w:p w:rsidR="00331E0D" w:rsidRPr="004C2DB8" w:rsidRDefault="00331E0D" w:rsidP="00F2372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</w:p>
        </w:tc>
      </w:tr>
    </w:tbl>
    <w:p w:rsidR="00BE4EFA" w:rsidRPr="004C2DB8" w:rsidRDefault="00BE4EFA" w:rsidP="00BE4EF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lang w:eastAsia="ro-RO" w:bidi="ro-RO"/>
        </w:rPr>
      </w:pPr>
    </w:p>
    <w:p w:rsidR="00CC2B03" w:rsidRPr="004C2DB8" w:rsidRDefault="00CC2B03" w:rsidP="00BE4EF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 xml:space="preserve">Avizul </w:t>
      </w:r>
      <w:r w:rsidR="00DB5A1A" w:rsidRPr="004C2DB8">
        <w:rPr>
          <w:rFonts w:ascii="Arial" w:hAnsi="Arial" w:cs="Arial"/>
          <w:color w:val="000000" w:themeColor="text1"/>
          <w:lang w:eastAsia="ro-RO" w:bidi="ro-RO"/>
        </w:rPr>
        <w:t xml:space="preserve">Compartimentului Managementul </w:t>
      </w:r>
      <w:r w:rsidRPr="004C2DB8">
        <w:rPr>
          <w:rFonts w:ascii="Arial" w:hAnsi="Arial" w:cs="Arial"/>
          <w:color w:val="000000" w:themeColor="text1"/>
          <w:lang w:eastAsia="ro-RO" w:bidi="ro-RO"/>
        </w:rPr>
        <w:t>Calității</w:t>
      </w:r>
    </w:p>
    <w:p w:rsidR="00BE4EFA" w:rsidRPr="004C2DB8" w:rsidRDefault="00BE4EFA" w:rsidP="00BE4EF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 xml:space="preserve">Director </w:t>
      </w:r>
      <w:r w:rsidR="005229AB" w:rsidRPr="004C2DB8">
        <w:rPr>
          <w:rFonts w:ascii="Arial" w:hAnsi="Arial" w:cs="Arial"/>
          <w:color w:val="000000" w:themeColor="text1"/>
          <w:lang w:eastAsia="ro-RO" w:bidi="ro-RO"/>
        </w:rPr>
        <w:t>CMC</w:t>
      </w:r>
    </w:p>
    <w:p w:rsidR="008A500D" w:rsidRPr="004C2DB8" w:rsidRDefault="008A500D" w:rsidP="008A500D">
      <w:pPr>
        <w:widowControl w:val="0"/>
        <w:autoSpaceDE w:val="0"/>
        <w:autoSpaceDN w:val="0"/>
        <w:spacing w:before="240" w:after="0" w:line="360" w:lineRule="auto"/>
        <w:rPr>
          <w:rFonts w:ascii="Arial" w:hAnsi="Arial" w:cs="Arial"/>
          <w:color w:val="000000" w:themeColor="text1"/>
          <w:lang w:eastAsia="ro-RO" w:bidi="ro-RO"/>
        </w:rPr>
      </w:pPr>
    </w:p>
    <w:p w:rsidR="00331E0D" w:rsidRPr="004C2DB8" w:rsidRDefault="00331E0D" w:rsidP="008A500D">
      <w:pPr>
        <w:widowControl w:val="0"/>
        <w:autoSpaceDE w:val="0"/>
        <w:autoSpaceDN w:val="0"/>
        <w:spacing w:after="0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>Facultatea: ...............</w:t>
      </w:r>
      <w:r w:rsidR="006B3282" w:rsidRPr="004C2DB8">
        <w:rPr>
          <w:rFonts w:ascii="Arial" w:hAnsi="Arial" w:cs="Arial"/>
          <w:color w:val="000000" w:themeColor="text1"/>
          <w:lang w:eastAsia="ro-RO" w:bidi="ro-RO"/>
        </w:rPr>
        <w:t>..........</w:t>
      </w:r>
      <w:r w:rsidRPr="004C2DB8">
        <w:rPr>
          <w:rFonts w:ascii="Arial" w:hAnsi="Arial" w:cs="Arial"/>
          <w:color w:val="000000" w:themeColor="text1"/>
          <w:lang w:eastAsia="ro-RO" w:bidi="ro-RO"/>
        </w:rPr>
        <w:t>...........</w:t>
      </w:r>
    </w:p>
    <w:p w:rsidR="00331E0D" w:rsidRPr="004C2DB8" w:rsidRDefault="00331E0D" w:rsidP="008A500D">
      <w:pPr>
        <w:widowControl w:val="0"/>
        <w:autoSpaceDE w:val="0"/>
        <w:autoSpaceDN w:val="0"/>
        <w:spacing w:after="0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>Departamentul ..............................</w:t>
      </w:r>
    </w:p>
    <w:p w:rsidR="00331E0D" w:rsidRPr="004C2DB8" w:rsidRDefault="00331E0D" w:rsidP="008A500D">
      <w:pPr>
        <w:widowControl w:val="0"/>
        <w:autoSpaceDE w:val="0"/>
        <w:autoSpaceDN w:val="0"/>
        <w:spacing w:after="0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>Persoană de contact:</w:t>
      </w:r>
    </w:p>
    <w:p w:rsidR="00331E0D" w:rsidRPr="004C2DB8" w:rsidRDefault="00331E0D" w:rsidP="008A500D">
      <w:pPr>
        <w:widowControl w:val="0"/>
        <w:autoSpaceDE w:val="0"/>
        <w:autoSpaceDN w:val="0"/>
        <w:spacing w:after="0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>e-mail:</w:t>
      </w:r>
    </w:p>
    <w:p w:rsidR="00331E0D" w:rsidRPr="004C2DB8" w:rsidRDefault="00331E0D" w:rsidP="008A500D">
      <w:pPr>
        <w:widowControl w:val="0"/>
        <w:autoSpaceDE w:val="0"/>
        <w:autoSpaceDN w:val="0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>telefon:</w:t>
      </w:r>
    </w:p>
    <w:p w:rsidR="00331E0D" w:rsidRPr="004C2DB8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 xml:space="preserve">Acest Raport a fost aprobat de Consiliul de Administraţie al Universităţii Tehnice „Gheorghe Asachi” din Iași pe baza aplicării procedurilor de evaluare internă. </w:t>
      </w:r>
    </w:p>
    <w:p w:rsidR="00331E0D" w:rsidRPr="004C2DB8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>Datele cuprinse în prezentul Raport sunt complete, corecte și conforme cu principiile eticii profesionale universitare.</w:t>
      </w:r>
    </w:p>
    <w:p w:rsidR="00331E0D" w:rsidRPr="004C2DB8" w:rsidRDefault="007C6F76" w:rsidP="00331E0D">
      <w:pPr>
        <w:widowControl w:val="0"/>
        <w:autoSpaceDE w:val="0"/>
        <w:autoSpaceDN w:val="0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 xml:space="preserve">     </w:t>
      </w:r>
      <w:r w:rsidR="00331E0D" w:rsidRPr="004C2DB8">
        <w:rPr>
          <w:rFonts w:ascii="Arial" w:hAnsi="Arial" w:cs="Arial"/>
          <w:color w:val="000000" w:themeColor="text1"/>
          <w:lang w:eastAsia="ro-RO" w:bidi="ro-RO"/>
        </w:rPr>
        <w:t>Rector,</w:t>
      </w:r>
      <w:r w:rsidRPr="004C2DB8">
        <w:rPr>
          <w:rFonts w:ascii="Arial" w:hAnsi="Arial" w:cs="Arial"/>
          <w:color w:val="000000" w:themeColor="text1"/>
          <w:lang w:eastAsia="ro-RO" w:bidi="ro-RO"/>
        </w:rPr>
        <w:t xml:space="preserve">                                                                                                                            Decan,</w:t>
      </w:r>
    </w:p>
    <w:p w:rsidR="00BE4EFA" w:rsidRPr="004C2DB8" w:rsidRDefault="007C6F76" w:rsidP="00331E0D">
      <w:pPr>
        <w:widowControl w:val="0"/>
        <w:autoSpaceDE w:val="0"/>
        <w:autoSpaceDN w:val="0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 xml:space="preserve">        </w:t>
      </w:r>
      <w:r w:rsidR="00331E0D" w:rsidRPr="004C2DB8">
        <w:rPr>
          <w:rFonts w:ascii="Arial" w:hAnsi="Arial" w:cs="Arial"/>
          <w:color w:val="000000" w:themeColor="text1"/>
          <w:lang w:eastAsia="ro-RO" w:bidi="ro-RO"/>
        </w:rPr>
        <w:t>L.S.</w:t>
      </w:r>
      <w:r w:rsidRPr="004C2DB8">
        <w:rPr>
          <w:rFonts w:ascii="Arial" w:hAnsi="Arial" w:cs="Arial"/>
          <w:color w:val="000000" w:themeColor="text1"/>
          <w:lang w:eastAsia="ro-RO" w:bidi="ro-RO"/>
        </w:rPr>
        <w:t xml:space="preserve">   </w:t>
      </w:r>
    </w:p>
    <w:p w:rsidR="00331E0D" w:rsidRPr="004C2DB8" w:rsidRDefault="007C6F76" w:rsidP="00331E0D">
      <w:pPr>
        <w:widowControl w:val="0"/>
        <w:autoSpaceDE w:val="0"/>
        <w:autoSpaceDN w:val="0"/>
        <w:rPr>
          <w:rFonts w:ascii="Arial" w:hAnsi="Arial" w:cs="Arial"/>
          <w:color w:val="000000" w:themeColor="text1"/>
          <w:lang w:eastAsia="ro-RO" w:bidi="ro-RO"/>
        </w:rPr>
      </w:pPr>
      <w:r w:rsidRPr="004C2DB8">
        <w:rPr>
          <w:rFonts w:ascii="Arial" w:hAnsi="Arial" w:cs="Arial"/>
          <w:color w:val="000000" w:themeColor="text1"/>
          <w:lang w:eastAsia="ro-RO" w:bidi="ro-RO"/>
        </w:rPr>
        <w:t xml:space="preserve">                                                                                                                           </w:t>
      </w:r>
    </w:p>
    <w:p w:rsidR="00235DB1" w:rsidRPr="00317AD2" w:rsidRDefault="00331E0D" w:rsidP="00317AD2">
      <w:pPr>
        <w:widowControl w:val="0"/>
        <w:autoSpaceDE w:val="0"/>
        <w:autoSpaceDN w:val="0"/>
        <w:jc w:val="center"/>
        <w:rPr>
          <w:rFonts w:ascii="Arial" w:hAnsi="Arial" w:cs="Arial"/>
          <w:lang w:eastAsia="ro-RO" w:bidi="ro-RO"/>
        </w:rPr>
      </w:pPr>
      <w:r w:rsidRPr="00331E0D">
        <w:rPr>
          <w:rFonts w:ascii="Arial" w:hAnsi="Arial" w:cs="Arial"/>
          <w:lang w:eastAsia="ro-RO" w:bidi="ro-RO"/>
        </w:rPr>
        <w:t>Iași, anul</w:t>
      </w:r>
    </w:p>
    <w:sectPr w:rsidR="00235DB1" w:rsidRPr="00317AD2" w:rsidSect="008A500D">
      <w:headerReference w:type="first" r:id="rId12"/>
      <w:pgSz w:w="11907" w:h="16840" w:code="9"/>
      <w:pgMar w:top="426" w:right="1138" w:bottom="284" w:left="1138" w:header="448" w:footer="14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A9C" w:rsidRDefault="00DD6A9C" w:rsidP="00331E0D">
      <w:pPr>
        <w:spacing w:after="0" w:line="240" w:lineRule="auto"/>
      </w:pPr>
      <w:r>
        <w:separator/>
      </w:r>
    </w:p>
  </w:endnote>
  <w:endnote w:type="continuationSeparator" w:id="0">
    <w:p w:rsidR="00DD6A9C" w:rsidRDefault="00DD6A9C" w:rsidP="0033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A9C" w:rsidRDefault="00DD6A9C" w:rsidP="00331E0D">
      <w:pPr>
        <w:spacing w:after="0" w:line="240" w:lineRule="auto"/>
      </w:pPr>
      <w:r>
        <w:separator/>
      </w:r>
    </w:p>
  </w:footnote>
  <w:footnote w:type="continuationSeparator" w:id="0">
    <w:p w:rsidR="00DD6A9C" w:rsidRDefault="00DD6A9C" w:rsidP="0033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0D" w:rsidRPr="004C2DB8" w:rsidRDefault="00331E0D" w:rsidP="00331E0D">
    <w:pPr>
      <w:spacing w:line="360" w:lineRule="auto"/>
      <w:jc w:val="right"/>
      <w:rPr>
        <w:rFonts w:ascii="Arial" w:hAnsi="Arial" w:cs="Arial"/>
        <w:color w:val="000000" w:themeColor="text1"/>
        <w:lang w:eastAsia="ro-RO" w:bidi="ro-RO"/>
      </w:rPr>
    </w:pPr>
    <w:r w:rsidRPr="004C2DB8">
      <w:rPr>
        <w:rFonts w:ascii="Arial" w:hAnsi="Arial" w:cs="Arial"/>
        <w:b/>
        <w:color w:val="000000" w:themeColor="text1"/>
        <w:lang w:eastAsia="ro-RO" w:bidi="ro-RO"/>
      </w:rPr>
      <w:t xml:space="preserve">Formular GHID.02 - F2 </w:t>
    </w:r>
    <w:r w:rsidRPr="004C2DB8">
      <w:rPr>
        <w:rFonts w:ascii="Arial" w:hAnsi="Arial" w:cs="Arial"/>
        <w:color w:val="000000" w:themeColor="text1"/>
        <w:lang w:eastAsia="ro-RO" w:bidi="ro-RO"/>
      </w:rPr>
      <w:t>Pagina de gardă raport evaluare periodică DSUM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0D"/>
    <w:rsid w:val="00097C33"/>
    <w:rsid w:val="000A5245"/>
    <w:rsid w:val="000E3CE1"/>
    <w:rsid w:val="00106061"/>
    <w:rsid w:val="00175F8F"/>
    <w:rsid w:val="00187EAF"/>
    <w:rsid w:val="00197A45"/>
    <w:rsid w:val="001E3CFF"/>
    <w:rsid w:val="001F486B"/>
    <w:rsid w:val="00207F49"/>
    <w:rsid w:val="00235DB1"/>
    <w:rsid w:val="002662E8"/>
    <w:rsid w:val="00317AD2"/>
    <w:rsid w:val="00331E0D"/>
    <w:rsid w:val="00377A26"/>
    <w:rsid w:val="003D098C"/>
    <w:rsid w:val="0040317C"/>
    <w:rsid w:val="004069BA"/>
    <w:rsid w:val="00417D05"/>
    <w:rsid w:val="00426B9D"/>
    <w:rsid w:val="00432C86"/>
    <w:rsid w:val="004C2DB8"/>
    <w:rsid w:val="004C429F"/>
    <w:rsid w:val="005229AB"/>
    <w:rsid w:val="005701FE"/>
    <w:rsid w:val="0059221F"/>
    <w:rsid w:val="00596D7A"/>
    <w:rsid w:val="005E7562"/>
    <w:rsid w:val="005F78E2"/>
    <w:rsid w:val="00617029"/>
    <w:rsid w:val="00651004"/>
    <w:rsid w:val="006612A5"/>
    <w:rsid w:val="006B3282"/>
    <w:rsid w:val="006C0AE0"/>
    <w:rsid w:val="006F54DC"/>
    <w:rsid w:val="007330FC"/>
    <w:rsid w:val="00775E5B"/>
    <w:rsid w:val="007A53EF"/>
    <w:rsid w:val="007C6F76"/>
    <w:rsid w:val="007D1699"/>
    <w:rsid w:val="007E418D"/>
    <w:rsid w:val="008A500D"/>
    <w:rsid w:val="008A6856"/>
    <w:rsid w:val="008C751E"/>
    <w:rsid w:val="00924E47"/>
    <w:rsid w:val="009D6CEA"/>
    <w:rsid w:val="009F00FE"/>
    <w:rsid w:val="00A56DAC"/>
    <w:rsid w:val="00A86B57"/>
    <w:rsid w:val="00B10FDC"/>
    <w:rsid w:val="00B3669E"/>
    <w:rsid w:val="00BE4EFA"/>
    <w:rsid w:val="00CC2B03"/>
    <w:rsid w:val="00CF30CC"/>
    <w:rsid w:val="00D654AD"/>
    <w:rsid w:val="00D76BE5"/>
    <w:rsid w:val="00DB4BFC"/>
    <w:rsid w:val="00DB5A1A"/>
    <w:rsid w:val="00DD6A9C"/>
    <w:rsid w:val="00DF26EB"/>
    <w:rsid w:val="00DF6D38"/>
    <w:rsid w:val="00E0277C"/>
    <w:rsid w:val="00E07CA2"/>
    <w:rsid w:val="00E339CB"/>
    <w:rsid w:val="00E609A2"/>
    <w:rsid w:val="00E61B8A"/>
    <w:rsid w:val="00E758E8"/>
    <w:rsid w:val="00EA6D2F"/>
    <w:rsid w:val="00F2323B"/>
    <w:rsid w:val="00F23729"/>
    <w:rsid w:val="00FA708B"/>
    <w:rsid w:val="00FC7FC4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4FBD9"/>
  <w15:chartTrackingRefBased/>
  <w15:docId w15:val="{25DC5151-4520-43FD-80B6-4CECCF81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E0D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E0D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E0D"/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31E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F49"/>
    <w:rPr>
      <w:rFonts w:ascii="Segoe UI" w:eastAsia="Calibr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rectorat@staff.tuiasi.ro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tuiasi.r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cp:lastPrinted>2023-11-13T09:33:00Z</cp:lastPrinted>
  <dcterms:created xsi:type="dcterms:W3CDTF">2023-10-30T11:27:00Z</dcterms:created>
  <dcterms:modified xsi:type="dcterms:W3CDTF">2025-05-12T07:21:00Z</dcterms:modified>
</cp:coreProperties>
</file>