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DEE" w:rsidRDefault="00C95DEE" w:rsidP="00C95DEE">
      <w:pPr>
        <w:spacing w:line="360" w:lineRule="auto"/>
        <w:ind w:firstLine="720"/>
        <w:jc w:val="center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CIFRA DE ȘCOLARIZARE ROMÂNI DE PRETUTINDENI</w:t>
      </w:r>
    </w:p>
    <w:p w:rsidR="00C95DEE" w:rsidRDefault="00C95DEE" w:rsidP="00C95DEE">
      <w:pPr>
        <w:spacing w:line="360" w:lineRule="auto"/>
        <w:ind w:firstLine="720"/>
        <w:jc w:val="center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STUDII UNIVERSITARE DE MASTERAT</w:t>
      </w:r>
      <w:r w:rsidR="00CC5692">
        <w:rPr>
          <w:rFonts w:cs="Arial"/>
          <w:szCs w:val="24"/>
          <w:lang w:val="en-US"/>
        </w:rPr>
        <w:t>, 202</w:t>
      </w:r>
      <w:r w:rsidR="009E0684">
        <w:rPr>
          <w:rFonts w:cs="Arial"/>
          <w:szCs w:val="24"/>
          <w:lang w:val="en-US"/>
        </w:rPr>
        <w:t>5</w:t>
      </w:r>
      <w:r w:rsidR="00CC5692">
        <w:rPr>
          <w:rFonts w:cs="Arial"/>
          <w:szCs w:val="24"/>
          <w:lang w:val="en-US"/>
        </w:rPr>
        <w:t>-202</w:t>
      </w:r>
      <w:r w:rsidR="009E0684">
        <w:rPr>
          <w:rFonts w:cs="Arial"/>
          <w:szCs w:val="24"/>
          <w:lang w:val="en-US"/>
        </w:rPr>
        <w:t>6</w:t>
      </w:r>
    </w:p>
    <w:tbl>
      <w:tblPr>
        <w:tblW w:w="889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26"/>
        <w:gridCol w:w="1882"/>
        <w:gridCol w:w="2835"/>
        <w:gridCol w:w="1134"/>
        <w:gridCol w:w="709"/>
        <w:gridCol w:w="709"/>
      </w:tblGrid>
      <w:tr w:rsidR="00CF53E9" w:rsidRPr="00602016" w:rsidTr="00CF53E9">
        <w:trPr>
          <w:trHeight w:val="1241"/>
          <w:tblHeader/>
        </w:trPr>
        <w:tc>
          <w:tcPr>
            <w:tcW w:w="1626" w:type="dxa"/>
            <w:shd w:val="clear" w:color="000000" w:fill="F2F2F2"/>
            <w:vAlign w:val="center"/>
            <w:hideMark/>
          </w:tcPr>
          <w:p w:rsidR="00CF53E9" w:rsidRPr="00602016" w:rsidRDefault="00CF53E9" w:rsidP="005F575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60201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Facultatea</w:t>
            </w:r>
            <w:proofErr w:type="spellEnd"/>
          </w:p>
        </w:tc>
        <w:tc>
          <w:tcPr>
            <w:tcW w:w="1882" w:type="dxa"/>
            <w:shd w:val="clear" w:color="000000" w:fill="F2F2F2"/>
            <w:vAlign w:val="center"/>
            <w:hideMark/>
          </w:tcPr>
          <w:p w:rsidR="00CF53E9" w:rsidRPr="00602016" w:rsidRDefault="00CF53E9" w:rsidP="005F575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60201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Domeniul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studiu</w:t>
            </w:r>
            <w:proofErr w:type="spellEnd"/>
          </w:p>
        </w:tc>
        <w:tc>
          <w:tcPr>
            <w:tcW w:w="2835" w:type="dxa"/>
            <w:shd w:val="clear" w:color="000000" w:fill="F2F2F2"/>
            <w:vAlign w:val="center"/>
            <w:hideMark/>
          </w:tcPr>
          <w:p w:rsidR="00CF53E9" w:rsidRPr="00602016" w:rsidRDefault="00CF53E9" w:rsidP="005F575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60201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Program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ul</w:t>
            </w:r>
            <w:proofErr w:type="spellEnd"/>
            <w:r w:rsidRPr="0060201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60201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studiu</w:t>
            </w:r>
            <w:proofErr w:type="spellEnd"/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CF53E9" w:rsidRPr="00382403" w:rsidRDefault="00CF53E9" w:rsidP="00286F73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val="fr-FR"/>
              </w:rPr>
            </w:pPr>
            <w:r w:rsidRPr="00382403">
              <w:rPr>
                <w:rFonts w:eastAsia="Times New Roman" w:cs="Arial"/>
                <w:b/>
                <w:bCs/>
                <w:sz w:val="20"/>
                <w:szCs w:val="20"/>
                <w:lang w:val="fr-FR"/>
              </w:rPr>
              <w:t xml:space="preserve">Total </w:t>
            </w:r>
            <w:proofErr w:type="spellStart"/>
            <w:r w:rsidRPr="00382403">
              <w:rPr>
                <w:rFonts w:eastAsia="Times New Roman" w:cs="Arial"/>
                <w:b/>
                <w:bCs/>
                <w:sz w:val="20"/>
                <w:szCs w:val="20"/>
                <w:lang w:val="fr-FR"/>
              </w:rPr>
              <w:t>locuri</w:t>
            </w:r>
            <w:proofErr w:type="spellEnd"/>
            <w:r w:rsidRPr="00382403">
              <w:rPr>
                <w:rFonts w:eastAsia="Times New Roman" w:cs="Arial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82403">
              <w:rPr>
                <w:rFonts w:eastAsia="Times New Roman" w:cs="Arial"/>
                <w:b/>
                <w:bCs/>
                <w:sz w:val="20"/>
                <w:szCs w:val="20"/>
                <w:lang w:val="fr-FR"/>
              </w:rPr>
              <w:t>buget</w:t>
            </w:r>
            <w:proofErr w:type="spellEnd"/>
            <w:r w:rsidRPr="00382403">
              <w:rPr>
                <w:rFonts w:eastAsia="Times New Roman" w:cs="Arial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82403">
              <w:rPr>
                <w:rFonts w:eastAsia="Times New Roman" w:cs="Arial"/>
                <w:b/>
                <w:bCs/>
                <w:sz w:val="20"/>
                <w:szCs w:val="20"/>
                <w:lang w:val="fr-FR"/>
              </w:rPr>
              <w:t>pe</w:t>
            </w:r>
            <w:proofErr w:type="spellEnd"/>
            <w:r w:rsidRPr="00382403">
              <w:rPr>
                <w:rFonts w:eastAsia="Times New Roman" w:cs="Arial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82403">
              <w:rPr>
                <w:rFonts w:eastAsia="Times New Roman" w:cs="Arial"/>
                <w:b/>
                <w:bCs/>
                <w:sz w:val="20"/>
                <w:szCs w:val="20"/>
                <w:lang w:val="fr-FR"/>
              </w:rPr>
              <w:t>programul</w:t>
            </w:r>
            <w:proofErr w:type="spellEnd"/>
            <w:r w:rsidRPr="00382403">
              <w:rPr>
                <w:rFonts w:eastAsia="Times New Roman" w:cs="Arial"/>
                <w:b/>
                <w:bCs/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382403">
              <w:rPr>
                <w:rFonts w:eastAsia="Times New Roman" w:cs="Arial"/>
                <w:b/>
                <w:bCs/>
                <w:sz w:val="20"/>
                <w:szCs w:val="20"/>
                <w:lang w:val="fr-FR"/>
              </w:rPr>
              <w:t>studiu</w:t>
            </w:r>
            <w:proofErr w:type="spellEnd"/>
          </w:p>
        </w:tc>
        <w:tc>
          <w:tcPr>
            <w:tcW w:w="709" w:type="dxa"/>
            <w:shd w:val="clear" w:color="000000" w:fill="F2F2F2"/>
            <w:hideMark/>
          </w:tcPr>
          <w:p w:rsidR="00CF53E9" w:rsidRPr="00602016" w:rsidRDefault="00CF53E9" w:rsidP="00CF53E9">
            <w:pPr>
              <w:spacing w:line="240" w:lineRule="auto"/>
              <w:jc w:val="center"/>
              <w:rPr>
                <w:rFonts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/>
                <w:sz w:val="20"/>
                <w:szCs w:val="20"/>
                <w:lang w:val="en-US"/>
              </w:rPr>
              <w:t>din care cu bursa</w:t>
            </w:r>
          </w:p>
        </w:tc>
        <w:tc>
          <w:tcPr>
            <w:tcW w:w="709" w:type="dxa"/>
            <w:shd w:val="clear" w:color="000000" w:fill="F2F2F2"/>
          </w:tcPr>
          <w:p w:rsidR="00CF53E9" w:rsidRDefault="00CF53E9" w:rsidP="00CF53E9">
            <w:pPr>
              <w:spacing w:line="240" w:lineRule="auto"/>
              <w:jc w:val="center"/>
              <w:rPr>
                <w:rFonts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/>
                <w:sz w:val="20"/>
                <w:szCs w:val="20"/>
                <w:lang w:val="en-US"/>
              </w:rPr>
              <w:t xml:space="preserve">din care </w:t>
            </w:r>
            <w:proofErr w:type="spellStart"/>
            <w:r>
              <w:rPr>
                <w:rFonts w:eastAsia="Times New Roman" w:cs="Arial"/>
                <w:sz w:val="20"/>
                <w:szCs w:val="20"/>
                <w:lang w:val="en-US"/>
              </w:rPr>
              <w:t>fără</w:t>
            </w:r>
            <w:proofErr w:type="spellEnd"/>
            <w:r>
              <w:rPr>
                <w:rFonts w:eastAsia="Times New Roman" w:cs="Arial"/>
                <w:sz w:val="20"/>
                <w:szCs w:val="20"/>
                <w:lang w:val="en-US"/>
              </w:rPr>
              <w:t xml:space="preserve"> bursa </w:t>
            </w:r>
            <w:proofErr w:type="spellStart"/>
            <w:r>
              <w:rPr>
                <w:rFonts w:eastAsia="Times New Roman" w:cs="Arial"/>
                <w:sz w:val="20"/>
                <w:szCs w:val="20"/>
                <w:lang w:val="en-US"/>
              </w:rPr>
              <w:t>fără</w:t>
            </w:r>
            <w:proofErr w:type="spellEnd"/>
            <w:r>
              <w:rPr>
                <w:rFonts w:eastAsia="Times New Roman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Times New Roman" w:cs="Arial"/>
                <w:sz w:val="20"/>
                <w:szCs w:val="20"/>
                <w:lang w:val="en-US"/>
              </w:rPr>
              <w:t>taxă</w:t>
            </w:r>
            <w:proofErr w:type="spellEnd"/>
          </w:p>
        </w:tc>
      </w:tr>
      <w:tr w:rsidR="00981B16" w:rsidRPr="00027B7B" w:rsidTr="00981B16">
        <w:trPr>
          <w:trHeight w:val="525"/>
        </w:trPr>
        <w:tc>
          <w:tcPr>
            <w:tcW w:w="1626" w:type="dxa"/>
            <w:vMerge w:val="restart"/>
            <w:shd w:val="clear" w:color="auto" w:fill="auto"/>
            <w:vAlign w:val="center"/>
            <w:hideMark/>
          </w:tcPr>
          <w:p w:rsidR="00981B16" w:rsidRPr="00027B7B" w:rsidRDefault="00981B16" w:rsidP="00A6721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Facultatea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Automatică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şi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Calculatoare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:rsidR="00981B16" w:rsidRPr="00027B7B" w:rsidRDefault="00981B16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Calculatoare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şi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tehnologia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informaţiei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81B16" w:rsidRPr="00027B7B" w:rsidRDefault="00981B16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Calculatoare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încorporate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981B16" w:rsidRPr="00027B7B" w:rsidRDefault="009E0684" w:rsidP="00043E1D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  <w:p w:rsidR="00981B16" w:rsidRPr="00027B7B" w:rsidRDefault="00981B16" w:rsidP="005F575C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981B16" w:rsidRPr="00027B7B" w:rsidRDefault="009E0684" w:rsidP="00BD6255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  <w:p w:rsidR="00981B16" w:rsidRPr="00027B7B" w:rsidRDefault="00981B16" w:rsidP="005F575C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</w:tc>
        <w:tc>
          <w:tcPr>
            <w:tcW w:w="709" w:type="dxa"/>
          </w:tcPr>
          <w:p w:rsidR="00981B16" w:rsidRPr="00027B7B" w:rsidRDefault="009E0684" w:rsidP="009E0684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</w:tr>
      <w:tr w:rsidR="00B630DE" w:rsidRPr="00027B7B" w:rsidTr="00CF53E9">
        <w:trPr>
          <w:trHeight w:val="300"/>
        </w:trPr>
        <w:tc>
          <w:tcPr>
            <w:tcW w:w="1626" w:type="dxa"/>
            <w:vMerge/>
            <w:vAlign w:val="center"/>
          </w:tcPr>
          <w:p w:rsidR="00B630DE" w:rsidRPr="00027B7B" w:rsidRDefault="00B630DE" w:rsidP="00A6721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</w:tcPr>
          <w:p w:rsidR="00B630DE" w:rsidRPr="00027B7B" w:rsidRDefault="00B630DE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B630DE" w:rsidRPr="00027B7B" w:rsidRDefault="00B630DE" w:rsidP="00BD625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Securitatea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spațiului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cibernetic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B630DE" w:rsidRPr="00027B7B" w:rsidRDefault="009E0684" w:rsidP="009E0684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4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B630DE" w:rsidRPr="00027B7B" w:rsidRDefault="009E0684" w:rsidP="009E0684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</w:tcPr>
          <w:p w:rsidR="00B630DE" w:rsidRPr="00027B7B" w:rsidRDefault="009E0684" w:rsidP="009E0684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CF53E9" w:rsidRPr="00027B7B" w:rsidTr="00CF53E9">
        <w:trPr>
          <w:trHeight w:val="281"/>
        </w:trPr>
        <w:tc>
          <w:tcPr>
            <w:tcW w:w="1626" w:type="dxa"/>
            <w:vMerge/>
            <w:vAlign w:val="center"/>
            <w:hideMark/>
          </w:tcPr>
          <w:p w:rsidR="00CF53E9" w:rsidRPr="00027B7B" w:rsidRDefault="00CF53E9" w:rsidP="00A6721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shd w:val="clear" w:color="auto" w:fill="auto"/>
            <w:vAlign w:val="center"/>
            <w:hideMark/>
          </w:tcPr>
          <w:p w:rsidR="00CF53E9" w:rsidRPr="00027B7B" w:rsidRDefault="00CF53E9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sistemelor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CF53E9" w:rsidRPr="00027B7B" w:rsidRDefault="00CF53E9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Sisteme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de control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încorporate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CF53E9" w:rsidRPr="00027B7B" w:rsidRDefault="009E0684" w:rsidP="009E0684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CF53E9" w:rsidRPr="00027B7B" w:rsidRDefault="009E0684" w:rsidP="009E0684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CF53E9" w:rsidRPr="00027B7B" w:rsidRDefault="009E0684" w:rsidP="009E0684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B630DE" w:rsidRPr="00027B7B" w:rsidTr="00CF53E9">
        <w:trPr>
          <w:trHeight w:val="522"/>
        </w:trPr>
        <w:tc>
          <w:tcPr>
            <w:tcW w:w="1626" w:type="dxa"/>
            <w:vMerge w:val="restart"/>
            <w:shd w:val="clear" w:color="auto" w:fill="auto"/>
            <w:vAlign w:val="center"/>
            <w:hideMark/>
          </w:tcPr>
          <w:p w:rsidR="00B630DE" w:rsidRPr="00027B7B" w:rsidRDefault="00B630DE" w:rsidP="00A6721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</w:pP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>Facultatea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>Construcţii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>Maşini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>şi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Management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>Industrial</w:t>
            </w:r>
            <w:proofErr w:type="spellEnd"/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:rsidR="00B630DE" w:rsidRPr="00027B7B" w:rsidRDefault="00B630DE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industrială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630DE" w:rsidRPr="00027B7B" w:rsidRDefault="00B630DE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Managementul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productiei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industriale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B630DE" w:rsidRPr="00027B7B" w:rsidRDefault="003F3B65" w:rsidP="00B630DE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B630DE" w:rsidRPr="00027B7B" w:rsidRDefault="005A299C" w:rsidP="005A299C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</w:tcPr>
          <w:p w:rsidR="00B630DE" w:rsidRPr="00027B7B" w:rsidRDefault="005A299C" w:rsidP="005A299C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</w:tr>
      <w:tr w:rsidR="00B630DE" w:rsidRPr="00027B7B" w:rsidTr="00CF53E9">
        <w:trPr>
          <w:trHeight w:val="522"/>
        </w:trPr>
        <w:tc>
          <w:tcPr>
            <w:tcW w:w="1626" w:type="dxa"/>
            <w:vMerge/>
            <w:shd w:val="clear" w:color="auto" w:fill="auto"/>
            <w:vAlign w:val="center"/>
          </w:tcPr>
          <w:p w:rsidR="00B630DE" w:rsidRPr="00027B7B" w:rsidRDefault="00B630DE" w:rsidP="00A6721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882" w:type="dxa"/>
            <w:vMerge/>
            <w:shd w:val="clear" w:color="auto" w:fill="auto"/>
            <w:vAlign w:val="center"/>
          </w:tcPr>
          <w:p w:rsidR="00B630DE" w:rsidRPr="00027B7B" w:rsidRDefault="00B630DE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B630DE" w:rsidRPr="00027B7B" w:rsidRDefault="00B630DE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Tehnologii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avansate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fabricație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B630DE" w:rsidRPr="00027B7B" w:rsidRDefault="005A299C" w:rsidP="005A299C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B630DE" w:rsidRPr="00027B7B" w:rsidRDefault="005A299C" w:rsidP="005A299C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3F3B65" w:rsidRPr="00027B7B" w:rsidRDefault="003F3B65" w:rsidP="005F575C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  <w:p w:rsidR="00B630DE" w:rsidRPr="00027B7B" w:rsidRDefault="00B630DE" w:rsidP="005F575C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</w:tc>
      </w:tr>
      <w:tr w:rsidR="00B630DE" w:rsidRPr="00027B7B" w:rsidTr="00CF53E9">
        <w:trPr>
          <w:trHeight w:val="522"/>
        </w:trPr>
        <w:tc>
          <w:tcPr>
            <w:tcW w:w="1626" w:type="dxa"/>
            <w:vMerge/>
            <w:vAlign w:val="center"/>
            <w:hideMark/>
          </w:tcPr>
          <w:p w:rsidR="00B630DE" w:rsidRPr="00027B7B" w:rsidRDefault="00B630DE" w:rsidP="00A6721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:rsidR="00B630DE" w:rsidRPr="00027B7B" w:rsidRDefault="00B630DE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630DE" w:rsidRPr="00027B7B" w:rsidRDefault="00B630DE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Concepția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fabricația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asistată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de calculator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B630DE" w:rsidRPr="00027B7B" w:rsidRDefault="005A299C" w:rsidP="003F3B65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B630DE" w:rsidRPr="00027B7B" w:rsidRDefault="005A299C" w:rsidP="005A299C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</w:tcPr>
          <w:p w:rsidR="00B630DE" w:rsidRPr="00027B7B" w:rsidRDefault="003F3B65" w:rsidP="003F3B65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</w:tr>
      <w:tr w:rsidR="003F3B65" w:rsidRPr="00027B7B" w:rsidTr="003F3B65">
        <w:trPr>
          <w:trHeight w:val="462"/>
        </w:trPr>
        <w:tc>
          <w:tcPr>
            <w:tcW w:w="1626" w:type="dxa"/>
            <w:vMerge/>
            <w:vAlign w:val="center"/>
          </w:tcPr>
          <w:p w:rsidR="003F3B65" w:rsidRPr="00027B7B" w:rsidRDefault="003F3B65" w:rsidP="00A6721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</w:tcPr>
          <w:p w:rsidR="003F3B65" w:rsidRPr="00027B7B" w:rsidRDefault="003F3B65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3F3B65" w:rsidRPr="00027B7B" w:rsidRDefault="003F3B65" w:rsidP="00A74E4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Sisteme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micromecanice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3F3B65" w:rsidRPr="00027B7B" w:rsidRDefault="005A299C" w:rsidP="005A299C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3F3B65" w:rsidRPr="00027B7B" w:rsidRDefault="003F3B65" w:rsidP="005F575C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3F3B65" w:rsidRPr="00027B7B" w:rsidRDefault="005A299C" w:rsidP="005A299C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B630DE" w:rsidRPr="00027B7B" w:rsidTr="00CF53E9">
        <w:trPr>
          <w:trHeight w:val="300"/>
        </w:trPr>
        <w:tc>
          <w:tcPr>
            <w:tcW w:w="1626" w:type="dxa"/>
            <w:vMerge/>
            <w:vAlign w:val="center"/>
            <w:hideMark/>
          </w:tcPr>
          <w:p w:rsidR="00B630DE" w:rsidRPr="00027B7B" w:rsidRDefault="00B630DE" w:rsidP="00A6721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shd w:val="clear" w:color="auto" w:fill="auto"/>
            <w:vAlign w:val="center"/>
            <w:hideMark/>
          </w:tcPr>
          <w:p w:rsidR="00B630DE" w:rsidRPr="00027B7B" w:rsidRDefault="00B630DE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mecanică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630DE" w:rsidRPr="00027B7B" w:rsidRDefault="00B630DE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Mecanica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fluidelor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aplicată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B630DE" w:rsidRPr="00027B7B" w:rsidRDefault="00B630DE" w:rsidP="00B630DE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B630DE" w:rsidRPr="00027B7B" w:rsidRDefault="00B630DE" w:rsidP="005F575C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B630DE" w:rsidRPr="00027B7B" w:rsidRDefault="00B630DE" w:rsidP="005F575C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B630DE" w:rsidRPr="00027B7B" w:rsidTr="00CF53E9">
        <w:trPr>
          <w:trHeight w:val="300"/>
        </w:trPr>
        <w:tc>
          <w:tcPr>
            <w:tcW w:w="1626" w:type="dxa"/>
            <w:vMerge/>
            <w:vAlign w:val="center"/>
          </w:tcPr>
          <w:p w:rsidR="00B630DE" w:rsidRPr="00027B7B" w:rsidRDefault="00B630DE" w:rsidP="00A6721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shd w:val="clear" w:color="auto" w:fill="auto"/>
            <w:vAlign w:val="center"/>
          </w:tcPr>
          <w:p w:rsidR="00B630DE" w:rsidRPr="00027B7B" w:rsidRDefault="00B630DE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management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630DE" w:rsidRPr="00027B7B" w:rsidRDefault="00B630DE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Antreprenoriat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industrial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B630DE" w:rsidRPr="00027B7B" w:rsidRDefault="005A299C" w:rsidP="005A299C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B630DE" w:rsidRPr="00027B7B" w:rsidRDefault="00B630DE" w:rsidP="005F575C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B630DE" w:rsidRPr="00027B7B" w:rsidRDefault="005A299C" w:rsidP="005A299C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C33059" w:rsidRPr="00027B7B" w:rsidTr="00CF53E9">
        <w:trPr>
          <w:trHeight w:val="300"/>
        </w:trPr>
        <w:tc>
          <w:tcPr>
            <w:tcW w:w="1626" w:type="dxa"/>
            <w:vMerge w:val="restart"/>
            <w:shd w:val="clear" w:color="auto" w:fill="auto"/>
            <w:vAlign w:val="center"/>
            <w:hideMark/>
          </w:tcPr>
          <w:p w:rsidR="00CF53E9" w:rsidRPr="00027B7B" w:rsidRDefault="00CF53E9" w:rsidP="00A6721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</w:pP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>Facultatea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>Construcţii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>şi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>Instalaţii</w:t>
            </w:r>
            <w:proofErr w:type="spellEnd"/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:rsidR="00CF53E9" w:rsidRPr="00027B7B" w:rsidRDefault="00CF53E9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civilă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instalații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CF53E9" w:rsidRPr="00027B7B" w:rsidRDefault="00CF53E9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clădirilor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CF53E9" w:rsidRPr="00027B7B" w:rsidRDefault="00A85726" w:rsidP="00A85726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CF53E9" w:rsidRPr="00027B7B" w:rsidRDefault="003D52B2" w:rsidP="003D52B2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CF53E9" w:rsidRPr="00027B7B" w:rsidRDefault="00A85726" w:rsidP="00A85726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C33059" w:rsidRPr="00027B7B" w:rsidTr="00CF53E9">
        <w:trPr>
          <w:trHeight w:val="300"/>
        </w:trPr>
        <w:tc>
          <w:tcPr>
            <w:tcW w:w="1626" w:type="dxa"/>
            <w:vMerge/>
            <w:vAlign w:val="center"/>
            <w:hideMark/>
          </w:tcPr>
          <w:p w:rsidR="00CF53E9" w:rsidRPr="00027B7B" w:rsidRDefault="00CF53E9" w:rsidP="00A6721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:rsidR="00CF53E9" w:rsidRPr="00027B7B" w:rsidRDefault="00CF53E9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CF53E9" w:rsidRPr="00027B7B" w:rsidRDefault="00CF53E9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structurală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CF53E9" w:rsidRPr="00027B7B" w:rsidRDefault="00A85726" w:rsidP="00770F42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CF53E9" w:rsidRPr="00027B7B" w:rsidRDefault="00770F42" w:rsidP="00770F42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CF53E9" w:rsidRPr="00027B7B" w:rsidRDefault="00A85726" w:rsidP="00A85726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C33059" w:rsidRPr="00027B7B" w:rsidTr="00CF53E9">
        <w:trPr>
          <w:trHeight w:val="522"/>
        </w:trPr>
        <w:tc>
          <w:tcPr>
            <w:tcW w:w="1626" w:type="dxa"/>
            <w:vMerge/>
            <w:vAlign w:val="center"/>
            <w:hideMark/>
          </w:tcPr>
          <w:p w:rsidR="00CF53E9" w:rsidRPr="00027B7B" w:rsidRDefault="00CF53E9" w:rsidP="00A6721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:rsidR="00CF53E9" w:rsidRPr="00027B7B" w:rsidRDefault="00CF53E9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CF53E9" w:rsidRPr="00027B7B" w:rsidRDefault="00CF53E9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Materiale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produse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performante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pentru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construcții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CF53E9" w:rsidRPr="00027B7B" w:rsidRDefault="003D52B2" w:rsidP="003D52B2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CF53E9" w:rsidRPr="00027B7B" w:rsidRDefault="00A85726" w:rsidP="00A85726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CF53E9" w:rsidRPr="00027B7B" w:rsidRDefault="00A85726" w:rsidP="00A85726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</w:tr>
      <w:tr w:rsidR="00C33059" w:rsidRPr="00027B7B" w:rsidTr="00CF53E9">
        <w:trPr>
          <w:trHeight w:val="522"/>
        </w:trPr>
        <w:tc>
          <w:tcPr>
            <w:tcW w:w="1626" w:type="dxa"/>
            <w:vMerge/>
            <w:vAlign w:val="center"/>
            <w:hideMark/>
          </w:tcPr>
          <w:p w:rsidR="00CF53E9" w:rsidRPr="00027B7B" w:rsidRDefault="00CF53E9" w:rsidP="00A6721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:rsidR="00CF53E9" w:rsidRPr="00027B7B" w:rsidRDefault="00CF53E9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CF53E9" w:rsidRPr="00027B7B" w:rsidRDefault="00CF53E9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Reabilitarea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creșterea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siguranței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construcțiilor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CF53E9" w:rsidRPr="00027B7B" w:rsidRDefault="00A85726" w:rsidP="00A85726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CF53E9" w:rsidRPr="00027B7B" w:rsidRDefault="003D52B2" w:rsidP="003D52B2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CF53E9" w:rsidRPr="00027B7B" w:rsidRDefault="00A85726" w:rsidP="00A85726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</w:tr>
      <w:tr w:rsidR="00C33059" w:rsidRPr="00027B7B" w:rsidTr="00CF53E9">
        <w:trPr>
          <w:trHeight w:val="522"/>
        </w:trPr>
        <w:tc>
          <w:tcPr>
            <w:tcW w:w="1626" w:type="dxa"/>
            <w:vMerge/>
            <w:vAlign w:val="center"/>
            <w:hideMark/>
          </w:tcPr>
          <w:p w:rsidR="00CF53E9" w:rsidRPr="00027B7B" w:rsidRDefault="00CF53E9" w:rsidP="00A6721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:rsidR="00CF53E9" w:rsidRPr="00027B7B" w:rsidRDefault="00CF53E9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CF53E9" w:rsidRPr="00027B7B" w:rsidRDefault="00CF53E9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Infrastructuri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moderne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pentru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transporturi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CF53E9" w:rsidRPr="00027B7B" w:rsidRDefault="00A85726" w:rsidP="005F575C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CF53E9" w:rsidRPr="00027B7B" w:rsidRDefault="00C33059" w:rsidP="005F575C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CF53E9" w:rsidRPr="00027B7B" w:rsidRDefault="00A85726" w:rsidP="00A85726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</w:tr>
      <w:tr w:rsidR="00C33059" w:rsidRPr="00027B7B" w:rsidTr="00CF53E9">
        <w:trPr>
          <w:trHeight w:val="522"/>
        </w:trPr>
        <w:tc>
          <w:tcPr>
            <w:tcW w:w="1626" w:type="dxa"/>
            <w:vMerge/>
            <w:vAlign w:val="center"/>
            <w:hideMark/>
          </w:tcPr>
          <w:p w:rsidR="00CF53E9" w:rsidRPr="00027B7B" w:rsidRDefault="00CF53E9" w:rsidP="00A6721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:rsidR="00CF53E9" w:rsidRPr="00027B7B" w:rsidRDefault="00CF53E9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CF53E9" w:rsidRPr="00027B7B" w:rsidRDefault="00CF53E9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</w:pPr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Management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tehnologii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speciale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în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construcții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CF53E9" w:rsidRPr="00027B7B" w:rsidRDefault="003D52B2" w:rsidP="003D52B2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CF53E9" w:rsidRPr="00027B7B" w:rsidRDefault="00770F42" w:rsidP="00770F42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CF53E9" w:rsidRPr="00027B7B" w:rsidRDefault="003D52B2" w:rsidP="003D52B2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</w:tr>
      <w:tr w:rsidR="00C33059" w:rsidRPr="00027B7B" w:rsidTr="00CF53E9">
        <w:trPr>
          <w:trHeight w:val="300"/>
        </w:trPr>
        <w:tc>
          <w:tcPr>
            <w:tcW w:w="1626" w:type="dxa"/>
            <w:vMerge/>
            <w:vAlign w:val="center"/>
            <w:hideMark/>
          </w:tcPr>
          <w:p w:rsidR="00CF53E9" w:rsidRPr="00027B7B" w:rsidRDefault="00CF53E9" w:rsidP="00A6721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:rsidR="00CF53E9" w:rsidRPr="00027B7B" w:rsidRDefault="00CF53E9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CF53E9" w:rsidRPr="00027B7B" w:rsidRDefault="00CF53E9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geotehnică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CF53E9" w:rsidRPr="00027B7B" w:rsidRDefault="003D52B2" w:rsidP="003D52B2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CF53E9" w:rsidRPr="00027B7B" w:rsidRDefault="00770F42" w:rsidP="005F575C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CF53E9" w:rsidRPr="00027B7B" w:rsidRDefault="00C33059" w:rsidP="005F575C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C33059" w:rsidRPr="00027B7B" w:rsidTr="00CF53E9">
        <w:trPr>
          <w:trHeight w:val="300"/>
        </w:trPr>
        <w:tc>
          <w:tcPr>
            <w:tcW w:w="1626" w:type="dxa"/>
            <w:vMerge/>
            <w:vAlign w:val="center"/>
          </w:tcPr>
          <w:p w:rsidR="00CF53E9" w:rsidRPr="00027B7B" w:rsidRDefault="00CF53E9" w:rsidP="00A6721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</w:tcPr>
          <w:p w:rsidR="00CF53E9" w:rsidRPr="00027B7B" w:rsidRDefault="00CF53E9" w:rsidP="00A67215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F53E9" w:rsidRPr="00027B7B" w:rsidRDefault="00CF53E9" w:rsidP="009B76BA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Evaluare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administrare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imobiliară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CF53E9" w:rsidRPr="00027B7B" w:rsidRDefault="00C33059" w:rsidP="00C330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CF53E9" w:rsidRPr="00027B7B" w:rsidRDefault="00C33059" w:rsidP="005F575C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CF53E9" w:rsidRPr="00027B7B" w:rsidRDefault="00C33059" w:rsidP="005F575C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A85726" w:rsidRPr="00027B7B" w:rsidTr="00CF53E9">
        <w:trPr>
          <w:trHeight w:val="300"/>
        </w:trPr>
        <w:tc>
          <w:tcPr>
            <w:tcW w:w="1626" w:type="dxa"/>
            <w:vMerge/>
            <w:vAlign w:val="center"/>
          </w:tcPr>
          <w:p w:rsidR="00A85726" w:rsidRPr="00027B7B" w:rsidRDefault="00A85726" w:rsidP="00A85726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</w:tcPr>
          <w:p w:rsidR="00A85726" w:rsidRPr="00027B7B" w:rsidRDefault="00A85726" w:rsidP="00A85726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A85726" w:rsidRPr="00027B7B" w:rsidRDefault="00A85726" w:rsidP="00A85726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Instalații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pentru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construcții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A85726" w:rsidRPr="00027B7B" w:rsidRDefault="00A85726" w:rsidP="00A85726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A85726" w:rsidRPr="00027B7B" w:rsidRDefault="00A85726" w:rsidP="00A85726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A85726" w:rsidRPr="00027B7B" w:rsidRDefault="00A85726" w:rsidP="00A85726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A85726" w:rsidRPr="00027B7B" w:rsidTr="00A85726">
        <w:trPr>
          <w:trHeight w:val="300"/>
        </w:trPr>
        <w:tc>
          <w:tcPr>
            <w:tcW w:w="1626" w:type="dxa"/>
            <w:vMerge/>
            <w:vAlign w:val="center"/>
            <w:hideMark/>
          </w:tcPr>
          <w:p w:rsidR="00A85726" w:rsidRPr="00027B7B" w:rsidRDefault="00A85726" w:rsidP="00A85726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:rsidR="00A85726" w:rsidRPr="00027B7B" w:rsidRDefault="00A85726" w:rsidP="00A85726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A85726" w:rsidRPr="00027B7B" w:rsidRDefault="00A85726" w:rsidP="00A85726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Antreprenoriat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imobiliar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A85726" w:rsidRPr="00027B7B" w:rsidRDefault="00A85726" w:rsidP="00A85726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A85726" w:rsidRPr="00027B7B" w:rsidRDefault="00A85726" w:rsidP="00A85726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  <w:tc>
          <w:tcPr>
            <w:tcW w:w="709" w:type="dxa"/>
          </w:tcPr>
          <w:p w:rsidR="00A85726" w:rsidRPr="00027B7B" w:rsidRDefault="00A85726" w:rsidP="00A85726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D257F5" w:rsidRPr="00027B7B" w:rsidTr="00D257F5">
        <w:trPr>
          <w:trHeight w:val="579"/>
        </w:trPr>
        <w:tc>
          <w:tcPr>
            <w:tcW w:w="1626" w:type="dxa"/>
            <w:vMerge w:val="restart"/>
            <w:shd w:val="clear" w:color="auto" w:fill="auto"/>
            <w:vAlign w:val="center"/>
            <w:hideMark/>
          </w:tcPr>
          <w:p w:rsidR="00D257F5" w:rsidRPr="00027B7B" w:rsidRDefault="00D257F5" w:rsidP="00A85726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Facultatea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de Design Industrial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şi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Managementul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Afacerilor</w:t>
            </w:r>
            <w:proofErr w:type="spellEnd"/>
          </w:p>
        </w:tc>
        <w:tc>
          <w:tcPr>
            <w:tcW w:w="1882" w:type="dxa"/>
            <w:vMerge w:val="restart"/>
            <w:shd w:val="clear" w:color="auto" w:fill="auto"/>
            <w:noWrap/>
            <w:vAlign w:val="center"/>
            <w:hideMark/>
          </w:tcPr>
          <w:p w:rsidR="00D257F5" w:rsidRPr="00027B7B" w:rsidRDefault="00D257F5" w:rsidP="00A85726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industriala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257F5" w:rsidRPr="00027B7B" w:rsidRDefault="00D257F5" w:rsidP="00A85726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Proiectarea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modelarea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îmbrăcămintei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D257F5" w:rsidRPr="00027B7B" w:rsidRDefault="00D257F5" w:rsidP="00A85726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4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D257F5" w:rsidRPr="00027B7B" w:rsidRDefault="00D257F5" w:rsidP="00D257F5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</w:tcPr>
          <w:p w:rsidR="00D257F5" w:rsidRPr="00027B7B" w:rsidRDefault="00D257F5" w:rsidP="00D257F5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  <w:p w:rsidR="00D257F5" w:rsidRPr="00027B7B" w:rsidRDefault="00D257F5" w:rsidP="00D257F5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027B7B" w:rsidRPr="00027B7B" w:rsidTr="00CF53E9">
        <w:trPr>
          <w:trHeight w:val="522"/>
        </w:trPr>
        <w:tc>
          <w:tcPr>
            <w:tcW w:w="1626" w:type="dxa"/>
            <w:vMerge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Dezvoltări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în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proiectarea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produselor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încălțăminte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marochinărie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</w:tr>
      <w:tr w:rsidR="00027B7B" w:rsidRPr="00027B7B" w:rsidTr="00027B7B">
        <w:trPr>
          <w:trHeight w:val="552"/>
        </w:trPr>
        <w:tc>
          <w:tcPr>
            <w:tcW w:w="1626" w:type="dxa"/>
            <w:vMerge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Asigurarea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calității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în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domeniul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textile-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pielărie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027B7B" w:rsidRPr="00027B7B" w:rsidTr="00CF53E9">
        <w:trPr>
          <w:trHeight w:val="522"/>
        </w:trPr>
        <w:tc>
          <w:tcPr>
            <w:tcW w:w="1626" w:type="dxa"/>
            <w:vMerge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şi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management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Management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administrarea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afacerilor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5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</w:tr>
      <w:tr w:rsidR="00027B7B" w:rsidRPr="00027B7B" w:rsidTr="00CF53E9">
        <w:trPr>
          <w:trHeight w:val="522"/>
        </w:trPr>
        <w:tc>
          <w:tcPr>
            <w:tcW w:w="1626" w:type="dxa"/>
            <w:vMerge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shd w:val="clear" w:color="auto" w:fill="auto"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management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în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producția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bunuri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servicii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</w:tr>
      <w:tr w:rsidR="00027B7B" w:rsidRPr="00027B7B" w:rsidTr="00CF53E9">
        <w:trPr>
          <w:trHeight w:val="522"/>
        </w:trPr>
        <w:tc>
          <w:tcPr>
            <w:tcW w:w="1626" w:type="dxa"/>
            <w:vMerge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shd w:val="clear" w:color="auto" w:fill="auto"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Managementul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proiectelor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europene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in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domeniul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ingineriei</w:t>
            </w:r>
            <w:proofErr w:type="spellEnd"/>
          </w:p>
        </w:tc>
        <w:tc>
          <w:tcPr>
            <w:tcW w:w="1134" w:type="dxa"/>
            <w:vMerge w:val="restart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vMerge w:val="restart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027B7B" w:rsidRPr="00027B7B" w:rsidTr="00027B7B">
        <w:trPr>
          <w:trHeight w:val="70"/>
        </w:trPr>
        <w:tc>
          <w:tcPr>
            <w:tcW w:w="1626" w:type="dxa"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shd w:val="clear" w:color="auto" w:fill="auto"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</w:tc>
        <w:tc>
          <w:tcPr>
            <w:tcW w:w="709" w:type="dxa"/>
            <w:vMerge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</w:tc>
        <w:tc>
          <w:tcPr>
            <w:tcW w:w="709" w:type="dxa"/>
            <w:vMerge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</w:tc>
      </w:tr>
      <w:tr w:rsidR="00027B7B" w:rsidRPr="00027B7B" w:rsidTr="00CF53E9">
        <w:trPr>
          <w:trHeight w:val="300"/>
        </w:trPr>
        <w:tc>
          <w:tcPr>
            <w:tcW w:w="1626" w:type="dxa"/>
            <w:vMerge w:val="restart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Facultatea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Electronică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Telecomunicaţii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şi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Tehnologia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Informaţiei</w:t>
            </w:r>
            <w:proofErr w:type="spellEnd"/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electronică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telecomunicaţii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şi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tehnologii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informaţionale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Retele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comunicatii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027B7B" w:rsidRPr="00027B7B" w:rsidTr="00CF53E9">
        <w:trPr>
          <w:trHeight w:val="530"/>
        </w:trPr>
        <w:tc>
          <w:tcPr>
            <w:tcW w:w="1626" w:type="dxa"/>
            <w:vMerge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Sisteme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electronice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inteligente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informatica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industriala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027B7B" w:rsidRPr="00027B7B" w:rsidTr="00CF53E9">
        <w:trPr>
          <w:trHeight w:val="522"/>
        </w:trPr>
        <w:tc>
          <w:tcPr>
            <w:tcW w:w="1626" w:type="dxa"/>
            <w:vMerge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Tehnici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moderne de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prelucrare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a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semnalelor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</w:tr>
      <w:tr w:rsidR="00027B7B" w:rsidRPr="00027B7B" w:rsidTr="00CF53E9">
        <w:trPr>
          <w:trHeight w:val="522"/>
        </w:trPr>
        <w:tc>
          <w:tcPr>
            <w:tcW w:w="1626" w:type="dxa"/>
            <w:vMerge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Sisteme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avansate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în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electronica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aplicata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027B7B" w:rsidRPr="00027B7B" w:rsidTr="00DF47CF">
        <w:trPr>
          <w:trHeight w:val="444"/>
        </w:trPr>
        <w:tc>
          <w:tcPr>
            <w:tcW w:w="1626" w:type="dxa"/>
            <w:vMerge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Radiocomunicații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digitale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4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027B7B" w:rsidRPr="00027B7B" w:rsidTr="00CF53E9">
        <w:trPr>
          <w:trHeight w:val="300"/>
        </w:trPr>
        <w:tc>
          <w:tcPr>
            <w:tcW w:w="1626" w:type="dxa"/>
            <w:vMerge w:val="restart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Facultatea de Hidrotehnică, Geodezie şi Ingineria Mediului</w:t>
            </w:r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civilă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instalații</w:t>
            </w:r>
            <w:proofErr w:type="spellEnd"/>
          </w:p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hidrotehnica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</w:tr>
      <w:tr w:rsidR="00027B7B" w:rsidRPr="00027B7B" w:rsidTr="00CF53E9">
        <w:trPr>
          <w:trHeight w:val="300"/>
        </w:trPr>
        <w:tc>
          <w:tcPr>
            <w:tcW w:w="1626" w:type="dxa"/>
            <w:vMerge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Modernizarea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sistemelor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hidrotehnice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hidroameliorative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hidroedilitare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</w:tr>
      <w:tr w:rsidR="00027B7B" w:rsidRPr="00027B7B" w:rsidTr="00CF53E9">
        <w:trPr>
          <w:trHeight w:val="300"/>
        </w:trPr>
        <w:tc>
          <w:tcPr>
            <w:tcW w:w="1626" w:type="dxa"/>
            <w:vMerge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managementul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factorilor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mediu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  <w:tc>
          <w:tcPr>
            <w:tcW w:w="709" w:type="dxa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027B7B" w:rsidRPr="00027B7B" w:rsidTr="00CF53E9">
        <w:trPr>
          <w:trHeight w:val="300"/>
        </w:trPr>
        <w:tc>
          <w:tcPr>
            <w:tcW w:w="1626" w:type="dxa"/>
            <w:vMerge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shd w:val="clear" w:color="auto" w:fill="auto"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Geomatică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cartografie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027B7B" w:rsidRPr="00027B7B" w:rsidTr="00CF53E9">
        <w:trPr>
          <w:trHeight w:val="300"/>
        </w:trPr>
        <w:tc>
          <w:tcPr>
            <w:tcW w:w="1626" w:type="dxa"/>
            <w:vMerge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shd w:val="clear" w:color="auto" w:fill="auto"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Evaluare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dezvoltare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imobiliară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</w:tr>
      <w:tr w:rsidR="00027B7B" w:rsidRPr="00027B7B" w:rsidTr="00CF53E9">
        <w:trPr>
          <w:trHeight w:val="858"/>
        </w:trPr>
        <w:tc>
          <w:tcPr>
            <w:tcW w:w="1626" w:type="dxa"/>
            <w:vMerge w:val="restart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Facultatea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Chimică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şi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Protecţia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Mediului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“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Cristofor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Simionescu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”</w:t>
            </w:r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chimică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Produse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farmaceutice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cosmetice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9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5</w:t>
            </w:r>
          </w:p>
        </w:tc>
        <w:tc>
          <w:tcPr>
            <w:tcW w:w="709" w:type="dxa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4</w:t>
            </w:r>
          </w:p>
        </w:tc>
      </w:tr>
      <w:tr w:rsidR="00027B7B" w:rsidRPr="00027B7B" w:rsidTr="00CF53E9">
        <w:trPr>
          <w:trHeight w:val="858"/>
        </w:trPr>
        <w:tc>
          <w:tcPr>
            <w:tcW w:w="1626" w:type="dxa"/>
            <w:vMerge/>
            <w:shd w:val="clear" w:color="auto" w:fill="auto"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shd w:val="clear" w:color="auto" w:fill="auto"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procedeelor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nepoluante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027B7B" w:rsidRPr="00027B7B" w:rsidTr="00CF53E9">
        <w:trPr>
          <w:trHeight w:val="858"/>
        </w:trPr>
        <w:tc>
          <w:tcPr>
            <w:tcW w:w="1626" w:type="dxa"/>
            <w:vMerge/>
            <w:shd w:val="clear" w:color="auto" w:fill="auto"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shd w:val="clear" w:color="auto" w:fill="auto"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Biomateriale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plometrice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bioresurse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</w:tr>
      <w:tr w:rsidR="00027B7B" w:rsidRPr="00027B7B" w:rsidTr="005511B6">
        <w:trPr>
          <w:trHeight w:val="886"/>
        </w:trPr>
        <w:tc>
          <w:tcPr>
            <w:tcW w:w="1626" w:type="dxa"/>
            <w:vMerge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shd w:val="clear" w:color="auto" w:fill="auto"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mediului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Managementul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mediului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</w:tr>
      <w:tr w:rsidR="00027B7B" w:rsidRPr="00027B7B" w:rsidTr="00CF53E9">
        <w:trPr>
          <w:trHeight w:val="522"/>
        </w:trPr>
        <w:tc>
          <w:tcPr>
            <w:tcW w:w="1626" w:type="dxa"/>
            <w:vMerge w:val="restart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Facultatea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Electrică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Energetică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şi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Informatică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Aplicată</w:t>
            </w:r>
            <w:proofErr w:type="spellEnd"/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electrică</w:t>
            </w:r>
            <w:proofErr w:type="spellEnd"/>
          </w:p>
        </w:tc>
        <w:tc>
          <w:tcPr>
            <w:tcW w:w="2835" w:type="dxa"/>
            <w:tcBorders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Conversia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energiei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controlul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mișcării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</w:tr>
      <w:tr w:rsidR="00027B7B" w:rsidRPr="00027B7B" w:rsidTr="00CF53E9">
        <w:trPr>
          <w:trHeight w:val="300"/>
        </w:trPr>
        <w:tc>
          <w:tcPr>
            <w:tcW w:w="1626" w:type="dxa"/>
            <w:vMerge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Sisteme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electrice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avansate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027B7B" w:rsidRPr="00027B7B" w:rsidTr="00CF53E9">
        <w:trPr>
          <w:trHeight w:val="522"/>
        </w:trPr>
        <w:tc>
          <w:tcPr>
            <w:tcW w:w="1626" w:type="dxa"/>
            <w:vMerge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Sisteme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informatice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monitorizare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mediului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</w:tr>
      <w:tr w:rsidR="00027B7B" w:rsidRPr="00027B7B" w:rsidTr="00CF53E9">
        <w:trPr>
          <w:trHeight w:val="249"/>
        </w:trPr>
        <w:tc>
          <w:tcPr>
            <w:tcW w:w="1626" w:type="dxa"/>
            <w:vMerge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energetică</w:t>
            </w:r>
            <w:proofErr w:type="spellEnd"/>
          </w:p>
        </w:tc>
        <w:tc>
          <w:tcPr>
            <w:tcW w:w="2835" w:type="dxa"/>
            <w:tcBorders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Management,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energie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mediu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027B7B" w:rsidRPr="00027B7B" w:rsidTr="00CF53E9">
        <w:trPr>
          <w:trHeight w:val="522"/>
        </w:trPr>
        <w:tc>
          <w:tcPr>
            <w:tcW w:w="1626" w:type="dxa"/>
            <w:vMerge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Managementul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sistemelor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energie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</w:tr>
      <w:tr w:rsidR="00027B7B" w:rsidRPr="00027B7B" w:rsidTr="00CF53E9">
        <w:trPr>
          <w:trHeight w:val="522"/>
        </w:trPr>
        <w:tc>
          <w:tcPr>
            <w:tcW w:w="1626" w:type="dxa"/>
            <w:vMerge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management</w:t>
            </w:r>
          </w:p>
        </w:tc>
        <w:tc>
          <w:tcPr>
            <w:tcW w:w="2835" w:type="dxa"/>
            <w:tcBorders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management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în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contextul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globalizării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027B7B" w:rsidRPr="00027B7B" w:rsidTr="00D75BD6">
        <w:trPr>
          <w:trHeight w:val="522"/>
        </w:trPr>
        <w:tc>
          <w:tcPr>
            <w:tcW w:w="1626" w:type="dxa"/>
            <w:vMerge w:val="restart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lastRenderedPageBreak/>
              <w:t>Facultatea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Mecanică</w:t>
            </w:r>
            <w:proofErr w:type="spellEnd"/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autovehiculelor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Conceptia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managementul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proiectarii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automobilului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8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</w:tcBorders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</w:tr>
      <w:tr w:rsidR="00027B7B" w:rsidRPr="00027B7B" w:rsidTr="00D75BD6">
        <w:trPr>
          <w:trHeight w:val="522"/>
        </w:trPr>
        <w:tc>
          <w:tcPr>
            <w:tcW w:w="1626" w:type="dxa"/>
            <w:vMerge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Sistemica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transporturilor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autopropulsante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027B7B" w:rsidRPr="00027B7B" w:rsidTr="00D75BD6">
        <w:trPr>
          <w:trHeight w:val="522"/>
        </w:trPr>
        <w:tc>
          <w:tcPr>
            <w:tcW w:w="1626" w:type="dxa"/>
            <w:vMerge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Siguranța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performantele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circulatiei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rutiere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</w:tr>
      <w:tr w:rsidR="00027B7B" w:rsidRPr="00027B7B" w:rsidTr="00CF53E9">
        <w:trPr>
          <w:trHeight w:val="522"/>
        </w:trPr>
        <w:tc>
          <w:tcPr>
            <w:tcW w:w="1626" w:type="dxa"/>
            <w:vMerge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Autovehicule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hibride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electrice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027B7B" w:rsidRPr="00027B7B" w:rsidTr="00CF53E9">
        <w:trPr>
          <w:trHeight w:val="415"/>
        </w:trPr>
        <w:tc>
          <w:tcPr>
            <w:tcW w:w="1626" w:type="dxa"/>
            <w:vMerge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mecanică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Diagnoze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expertiza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tehnica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în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mecanica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6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</w:tr>
      <w:tr w:rsidR="00027B7B" w:rsidRPr="00027B7B" w:rsidTr="00A408D3">
        <w:trPr>
          <w:trHeight w:val="534"/>
        </w:trPr>
        <w:tc>
          <w:tcPr>
            <w:tcW w:w="1626" w:type="dxa"/>
            <w:vMerge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Mașini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termice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frigotehnie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climatizare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027B7B" w:rsidRPr="00027B7B" w:rsidTr="00CF53E9">
        <w:trPr>
          <w:trHeight w:val="300"/>
        </w:trPr>
        <w:tc>
          <w:tcPr>
            <w:tcW w:w="1626" w:type="dxa"/>
            <w:vMerge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Mecatronică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şi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robotică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Mecatronica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avansata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</w:tr>
      <w:tr w:rsidR="00027B7B" w:rsidRPr="00027B7B" w:rsidTr="00CF53E9">
        <w:trPr>
          <w:trHeight w:val="300"/>
        </w:trPr>
        <w:tc>
          <w:tcPr>
            <w:tcW w:w="1626" w:type="dxa"/>
            <w:vMerge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Sisteme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robotizate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</w:tr>
      <w:tr w:rsidR="00027B7B" w:rsidRPr="00027B7B" w:rsidTr="00CF53E9">
        <w:trPr>
          <w:trHeight w:val="522"/>
        </w:trPr>
        <w:tc>
          <w:tcPr>
            <w:tcW w:w="1626" w:type="dxa"/>
            <w:vMerge w:val="restart"/>
            <w:shd w:val="clear" w:color="auto" w:fill="auto"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Facultatea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Ştiinţa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şi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Ingineria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Materialelor</w:t>
            </w:r>
            <w:proofErr w:type="spellEnd"/>
          </w:p>
        </w:tc>
        <w:tc>
          <w:tcPr>
            <w:tcW w:w="1882" w:type="dxa"/>
            <w:vMerge w:val="restart"/>
            <w:shd w:val="clear" w:color="auto" w:fill="auto"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materialelor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Materiale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avansate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tehnici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analiză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experimentală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</w:tr>
      <w:tr w:rsidR="00027B7B" w:rsidRPr="00027B7B" w:rsidTr="00CF53E9">
        <w:trPr>
          <w:trHeight w:val="522"/>
        </w:trPr>
        <w:tc>
          <w:tcPr>
            <w:tcW w:w="1626" w:type="dxa"/>
            <w:vMerge/>
            <w:shd w:val="clear" w:color="auto" w:fill="auto"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shd w:val="clear" w:color="auto" w:fill="auto"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Tehnici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avansate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în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ingineria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procesării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materialelor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</w:tr>
      <w:tr w:rsidR="00027B7B" w:rsidRPr="00027B7B" w:rsidTr="00CF53E9">
        <w:trPr>
          <w:trHeight w:val="522"/>
        </w:trPr>
        <w:tc>
          <w:tcPr>
            <w:tcW w:w="1626" w:type="dxa"/>
            <w:vMerge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mecanică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Sisteme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industriale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pentru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tehnologii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moderne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  <w:tc>
          <w:tcPr>
            <w:tcW w:w="709" w:type="dxa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027B7B" w:rsidRPr="00027B7B" w:rsidTr="00CF53E9">
        <w:trPr>
          <w:trHeight w:val="522"/>
        </w:trPr>
        <w:tc>
          <w:tcPr>
            <w:tcW w:w="1626" w:type="dxa"/>
            <w:vMerge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industrială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securitatii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sănătății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în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munca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</w:tr>
      <w:tr w:rsidR="00027B7B" w:rsidRPr="00027B7B" w:rsidTr="00CF53E9">
        <w:trPr>
          <w:trHeight w:val="526"/>
        </w:trPr>
        <w:tc>
          <w:tcPr>
            <w:tcW w:w="6343" w:type="dxa"/>
            <w:gridSpan w:val="3"/>
            <w:shd w:val="clear" w:color="000000" w:fill="F2F2F2"/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4"/>
                <w:lang w:val="en-US"/>
              </w:rPr>
            </w:pPr>
            <w:r w:rsidRPr="00027B7B">
              <w:rPr>
                <w:rFonts w:eastAsia="Times New Roman" w:cs="Arial"/>
                <w:b/>
                <w:bCs/>
                <w:color w:val="000000"/>
                <w:szCs w:val="24"/>
                <w:lang w:val="en-US"/>
              </w:rPr>
              <w:t>TOTAL</w:t>
            </w:r>
          </w:p>
        </w:tc>
        <w:tc>
          <w:tcPr>
            <w:tcW w:w="1134" w:type="dxa"/>
            <w:shd w:val="clear" w:color="000000" w:fill="F2F2F2"/>
            <w:tcMar>
              <w:left w:w="57" w:type="dxa"/>
              <w:right w:w="113" w:type="dxa"/>
            </w:tcMar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bCs/>
                <w:szCs w:val="24"/>
                <w:lang w:val="en-US"/>
              </w:rPr>
            </w:pPr>
            <w:r w:rsidRPr="00027B7B">
              <w:rPr>
                <w:rFonts w:eastAsia="Times New Roman" w:cs="Arial"/>
                <w:b/>
                <w:bCs/>
                <w:szCs w:val="24"/>
                <w:lang w:val="en-US"/>
              </w:rPr>
              <w:t>118</w:t>
            </w:r>
          </w:p>
        </w:tc>
        <w:tc>
          <w:tcPr>
            <w:tcW w:w="709" w:type="dxa"/>
            <w:shd w:val="clear" w:color="000000" w:fill="F2F2F2"/>
            <w:tcMar>
              <w:left w:w="57" w:type="dxa"/>
              <w:right w:w="113" w:type="dxa"/>
            </w:tcMar>
            <w:vAlign w:val="center"/>
            <w:hideMark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bCs/>
                <w:szCs w:val="24"/>
                <w:lang w:val="en-US"/>
              </w:rPr>
            </w:pPr>
            <w:r w:rsidRPr="00027B7B">
              <w:rPr>
                <w:rFonts w:eastAsia="Times New Roman" w:cs="Arial"/>
                <w:b/>
                <w:bCs/>
                <w:szCs w:val="24"/>
                <w:lang w:val="en-US"/>
              </w:rPr>
              <w:t>78</w:t>
            </w:r>
          </w:p>
        </w:tc>
        <w:tc>
          <w:tcPr>
            <w:tcW w:w="709" w:type="dxa"/>
            <w:shd w:val="clear" w:color="000000" w:fill="F2F2F2"/>
          </w:tcPr>
          <w:p w:rsidR="00027B7B" w:rsidRPr="00027B7B" w:rsidRDefault="00027B7B" w:rsidP="00027B7B">
            <w:pPr>
              <w:spacing w:line="240" w:lineRule="auto"/>
              <w:jc w:val="right"/>
              <w:rPr>
                <w:rFonts w:eastAsia="Times New Roman" w:cs="Arial"/>
                <w:b/>
                <w:bCs/>
                <w:szCs w:val="24"/>
                <w:lang w:val="en-US"/>
              </w:rPr>
            </w:pPr>
            <w:bookmarkStart w:id="0" w:name="_GoBack"/>
            <w:bookmarkEnd w:id="0"/>
            <w:r w:rsidRPr="00027B7B">
              <w:rPr>
                <w:rFonts w:eastAsia="Times New Roman" w:cs="Arial"/>
                <w:b/>
                <w:bCs/>
                <w:szCs w:val="24"/>
                <w:lang w:val="en-US"/>
              </w:rPr>
              <w:t>40</w:t>
            </w:r>
          </w:p>
        </w:tc>
      </w:tr>
    </w:tbl>
    <w:p w:rsidR="00602016" w:rsidRPr="00027B7B" w:rsidRDefault="00602016" w:rsidP="00602016">
      <w:pPr>
        <w:spacing w:line="360" w:lineRule="auto"/>
        <w:jc w:val="both"/>
        <w:rPr>
          <w:sz w:val="22"/>
        </w:rPr>
      </w:pPr>
    </w:p>
    <w:p w:rsidR="00934FED" w:rsidRPr="00027B7B" w:rsidRDefault="00934FED" w:rsidP="00A515E0">
      <w:pPr>
        <w:spacing w:line="360" w:lineRule="auto"/>
        <w:jc w:val="right"/>
        <w:rPr>
          <w:sz w:val="22"/>
        </w:rPr>
      </w:pPr>
    </w:p>
    <w:p w:rsidR="00A515E0" w:rsidRDefault="00A515E0" w:rsidP="00A515E0">
      <w:pPr>
        <w:spacing w:line="360" w:lineRule="auto"/>
        <w:ind w:left="5040" w:firstLine="720"/>
        <w:jc w:val="center"/>
        <w:rPr>
          <w:sz w:val="22"/>
        </w:rPr>
      </w:pPr>
      <w:r w:rsidRPr="00027B7B">
        <w:rPr>
          <w:sz w:val="22"/>
        </w:rPr>
        <w:t>Prorector,</w:t>
      </w:r>
    </w:p>
    <w:p w:rsidR="00A515E0" w:rsidRDefault="00A515E0" w:rsidP="00A515E0">
      <w:pPr>
        <w:spacing w:line="360" w:lineRule="auto"/>
        <w:jc w:val="right"/>
        <w:rPr>
          <w:sz w:val="22"/>
        </w:rPr>
      </w:pPr>
      <w:r>
        <w:rPr>
          <w:sz w:val="22"/>
        </w:rPr>
        <w:t>Prof.univ.dr.ing. Marinel-Costel TEMNEANU</w:t>
      </w:r>
    </w:p>
    <w:sectPr w:rsidR="00A515E0" w:rsidSect="00BD6255">
      <w:headerReference w:type="default" r:id="rId8"/>
      <w:footerReference w:type="default" r:id="rId9"/>
      <w:headerReference w:type="first" r:id="rId10"/>
      <w:pgSz w:w="11907" w:h="16839" w:code="9"/>
      <w:pgMar w:top="1418" w:right="680" w:bottom="1134" w:left="1418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2ABD" w:rsidRDefault="00692ABD">
      <w:pPr>
        <w:spacing w:line="240" w:lineRule="auto"/>
      </w:pPr>
      <w:r>
        <w:separator/>
      </w:r>
    </w:p>
  </w:endnote>
  <w:endnote w:type="continuationSeparator" w:id="0">
    <w:p w:rsidR="00692ABD" w:rsidRDefault="00692A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Times New Roman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8500F4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247332" wp14:editId="5663F74A">
              <wp:simplePos x="0" y="0"/>
              <wp:positionH relativeFrom="margin">
                <wp:posOffset>6049645</wp:posOffset>
              </wp:positionH>
              <wp:positionV relativeFrom="paragraph">
                <wp:posOffset>131445</wp:posOffset>
              </wp:positionV>
              <wp:extent cx="260350" cy="95250"/>
              <wp:effectExtent l="0" t="0" r="635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C0F" w:rsidRDefault="002921F4">
                          <w:pPr>
                            <w:pStyle w:val="Foo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fldChar w:fldCharType="begin"/>
                          </w:r>
                          <w:r w:rsidR="00960C0F">
                            <w:rPr>
                              <w:color w:val="FFFFFF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/>
                            </w:rPr>
                            <w:fldChar w:fldCharType="separate"/>
                          </w:r>
                          <w:r w:rsidR="00027B7B">
                            <w:rPr>
                              <w:noProof/>
                              <w:color w:val="FFFFFF"/>
                            </w:rPr>
                            <w:t>2</w:t>
                          </w:r>
                          <w:r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24733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476.35pt;margin-top:10.35pt;width:20.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" filled="f" stroked="f">
              <v:textbox inset="0,0,0,0">
                <w:txbxContent>
                  <w:p w:rsidR="00960C0F" w:rsidRDefault="002921F4">
                    <w:pPr>
                      <w:pStyle w:val="Foo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fldChar w:fldCharType="begin"/>
                    </w:r>
                    <w:r w:rsidR="00960C0F">
                      <w:rPr>
                        <w:color w:val="FFFFFF"/>
                      </w:rPr>
                      <w:instrText xml:space="preserve"> PAGE  \* MERGEFORMAT </w:instrText>
                    </w:r>
                    <w:r>
                      <w:rPr>
                        <w:color w:val="FFFFFF"/>
                      </w:rPr>
                      <w:fldChar w:fldCharType="separate"/>
                    </w:r>
                    <w:r w:rsidR="00027B7B">
                      <w:rPr>
                        <w:noProof/>
                        <w:color w:val="FFFFFF"/>
                      </w:rPr>
                      <w:t>2</w:t>
                    </w:r>
                    <w:r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12BF94" wp14:editId="6E4C679B">
              <wp:simplePos x="0" y="0"/>
              <wp:positionH relativeFrom="margin">
                <wp:posOffset>-12700</wp:posOffset>
              </wp:positionH>
              <wp:positionV relativeFrom="paragraph">
                <wp:posOffset>29210</wp:posOffset>
              </wp:positionV>
              <wp:extent cx="4364990" cy="3435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99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960C0F" w:rsidRDefault="00960C0F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Bulevardul Prof. Dimitrie Mangeron nr. 67, 700050, Iaşi</w:t>
                          </w:r>
                        </w:p>
                        <w:p w:rsidR="00960C0F" w:rsidRDefault="00CA11E3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Tel: 40 0232 212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322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 |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 Fax: 40 232 211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667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| www.tuiasi.ro | 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rectorat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@tuiasi.ro </w:t>
                          </w:r>
                        </w:p>
                        <w:p w:rsidR="00960C0F" w:rsidRDefault="00960C0F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12BF94" id="Text Box 6" o:spid="_x0000_s1028" type="#_x0000_t202" style="position:absolute;margin-left:-1pt;margin-top:2.3pt;width:343.7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" filled="f" stroked="f">
              <v:textbox>
                <w:txbxContent>
                  <w:p w:rsidR="00960C0F" w:rsidRDefault="00960C0F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Bulevardul Prof. 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Dimitrie Mangeron nr. 67, 700050, Iaşi</w:t>
                    </w:r>
                  </w:p>
                  <w:p w:rsidR="00960C0F" w:rsidRDefault="00CA11E3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Tel: 40 0232 212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322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 |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 Fax: 40 232 211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667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| www.tuiasi.ro | 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rectorat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@tuiasi.ro </w:t>
                    </w:r>
                  </w:p>
                  <w:p w:rsidR="00960C0F" w:rsidRDefault="00960C0F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42F9328" wp14:editId="302D2419">
              <wp:simplePos x="0" y="0"/>
              <wp:positionH relativeFrom="column">
                <wp:posOffset>-38100</wp:posOffset>
              </wp:positionH>
              <wp:positionV relativeFrom="paragraph">
                <wp:posOffset>59055</wp:posOffset>
              </wp:positionV>
              <wp:extent cx="78740" cy="276860"/>
              <wp:effectExtent l="0" t="0" r="0" b="8890"/>
              <wp:wrapTight wrapText="bothSides">
                <wp:wrapPolygon edited="0">
                  <wp:start x="0" y="0"/>
                  <wp:lineTo x="0" y="20807"/>
                  <wp:lineTo x="15677" y="20807"/>
                  <wp:lineTo x="15677" y="0"/>
                  <wp:lineTo x="0" y="0"/>
                </wp:wrapPolygon>
              </wp:wrapTight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76860"/>
                      </a:xfrm>
                      <a:prstGeom prst="rect">
                        <a:avLst/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2F9328" id="Rectangle 5" o:spid="_x0000_s1029" style="position:absolute;margin-left:-3pt;margin-top:4.65pt;width:6.2pt;height:21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" fillcolor="#2f5496" stroked="f" strokeweight="1pt">
              <v:textbox>
                <w:txbxContent>
                  <w:p w:rsidR="00960C0F" w:rsidRDefault="00960C0F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960C0F">
      <w:t xml:space="preserve"> </w:t>
    </w:r>
  </w:p>
  <w:p w:rsidR="00960C0F" w:rsidRDefault="00960C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2ABD" w:rsidRDefault="00692ABD">
      <w:pPr>
        <w:spacing w:line="240" w:lineRule="auto"/>
      </w:pPr>
      <w:r>
        <w:separator/>
      </w:r>
    </w:p>
  </w:footnote>
  <w:footnote w:type="continuationSeparator" w:id="0">
    <w:p w:rsidR="00692ABD" w:rsidRDefault="00692A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8500F4" w:rsidP="00BE48F8">
    <w:pPr>
      <w:pStyle w:val="Header"/>
      <w:tabs>
        <w:tab w:val="clear" w:pos="4680"/>
        <w:tab w:val="clear" w:pos="9360"/>
        <w:tab w:val="right" w:pos="9406"/>
      </w:tabs>
      <w:ind w:left="-510" w:hanging="908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B16F1A" wp14:editId="17FFF644">
              <wp:simplePos x="0" y="0"/>
              <wp:positionH relativeFrom="page">
                <wp:align>center</wp:align>
              </wp:positionH>
              <wp:positionV relativeFrom="paragraph">
                <wp:posOffset>281305</wp:posOffset>
              </wp:positionV>
              <wp:extent cx="4363720" cy="541655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1E54" w:rsidRPr="00BF1E54" w:rsidRDefault="00BF1E54" w:rsidP="00DD239C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TEHNICĂ „GHEORGHE ASACHI” DIN IAȘI</w:t>
                          </w:r>
                        </w:p>
                        <w:p w:rsidR="00BF1E54" w:rsidRPr="00BF1E54" w:rsidRDefault="00370D4D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Prorectoratul Didactic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B16F1A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0;margin-top:22.15pt;width:343.6pt;height:42.6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iV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" filled="f" stroked="f">
              <v:textbox>
                <w:txbxContent>
                  <w:p w:rsidR="00BF1E54" w:rsidRPr="00BF1E54" w:rsidRDefault="00BF1E54" w:rsidP="00DD239C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TEHNICĂ „GHEORGHE ASACHI” DIN IAȘI</w:t>
                    </w:r>
                  </w:p>
                  <w:p w:rsidR="00BF1E54" w:rsidRPr="00BF1E54" w:rsidRDefault="00370D4D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Prorectoratul Didactic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3949D3">
      <w:rPr>
        <w:noProof/>
        <w:lang w:val="en-US"/>
      </w:rPr>
      <w:drawing>
        <wp:inline distT="0" distB="0" distL="0" distR="0" wp14:anchorId="51973C8F" wp14:editId="31FB1A15">
          <wp:extent cx="7144603" cy="741654"/>
          <wp:effectExtent l="0" t="0" r="0" b="1905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6706" cy="7418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0C0F">
      <w:t xml:space="preserve">  </w:t>
    </w:r>
    <w:r w:rsidR="00DD239C">
      <w:tab/>
    </w:r>
  </w:p>
  <w:p w:rsidR="00960C0F" w:rsidRDefault="00960C0F">
    <w:pPr>
      <w:pStyle w:val="Header"/>
    </w:pPr>
  </w:p>
  <w:p w:rsidR="00960C0F" w:rsidRDefault="00960C0F" w:rsidP="00337128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8500F4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ECEA042" wp14:editId="67E6E143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381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CEA04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30EB8">
      <w:rPr>
        <w:noProof/>
        <w:lang w:val="en-US"/>
      </w:rPr>
      <w:drawing>
        <wp:anchor distT="0" distB="0" distL="114300" distR="114300" simplePos="0" relativeHeight="251655168" behindDoc="0" locked="0" layoutInCell="1" allowOverlap="1" wp14:anchorId="1F5CA6A7" wp14:editId="407209F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31" name="Picture 31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1F44202" wp14:editId="4295304D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F44202" id="Text Box 12" o:spid="_x0000_s1031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30EB8">
      <w:rPr>
        <w:noProof/>
        <w:lang w:val="en-US"/>
      </w:rPr>
      <w:drawing>
        <wp:inline distT="0" distB="0" distL="0" distR="0" wp14:anchorId="706AD143" wp14:editId="4CEAE8A2">
          <wp:extent cx="1598295" cy="977900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0C0F" w:rsidRDefault="008500F4">
    <w:pPr>
      <w:pStyle w:val="Header"/>
    </w:pPr>
    <w:r>
      <w:rPr>
        <w:noProof/>
        <w:lang w:val="en-US"/>
      </w:rPr>
      <mc:AlternateContent>
        <mc:Choice Requires="wps">
          <w:drawing>
            <wp:anchor distT="4294967293" distB="4294967293" distL="114300" distR="114300" simplePos="0" relativeHeight="251654144" behindDoc="0" locked="0" layoutInCell="1" allowOverlap="1" wp14:anchorId="6AEB5AE7" wp14:editId="620B37C4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1905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4FBB71" id="Straight Connector 13" o:spid="_x0000_s1026" style="position:absolute;z-index:2516541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:rsidR="00960C0F" w:rsidRDefault="00960C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D66B0"/>
    <w:multiLevelType w:val="hybridMultilevel"/>
    <w:tmpl w:val="F120E622"/>
    <w:lvl w:ilvl="0" w:tplc="CCB85F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42ADB"/>
    <w:multiLevelType w:val="hybridMultilevel"/>
    <w:tmpl w:val="001213B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F74D9C"/>
    <w:multiLevelType w:val="hybridMultilevel"/>
    <w:tmpl w:val="8F0E84D8"/>
    <w:lvl w:ilvl="0" w:tplc="4622E4C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D2CBB"/>
    <w:multiLevelType w:val="hybridMultilevel"/>
    <w:tmpl w:val="81F87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F50A2"/>
    <w:multiLevelType w:val="hybridMultilevel"/>
    <w:tmpl w:val="BFC479E6"/>
    <w:lvl w:ilvl="0" w:tplc="0418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2BAC10EA"/>
    <w:multiLevelType w:val="hybridMultilevel"/>
    <w:tmpl w:val="25DE10FA"/>
    <w:lvl w:ilvl="0" w:tplc="0418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D653465"/>
    <w:multiLevelType w:val="hybridMultilevel"/>
    <w:tmpl w:val="F25C3B68"/>
    <w:lvl w:ilvl="0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19E3782"/>
    <w:multiLevelType w:val="hybridMultilevel"/>
    <w:tmpl w:val="821019E6"/>
    <w:lvl w:ilvl="0" w:tplc="35521856">
      <w:start w:val="1"/>
      <w:numFmt w:val="bullet"/>
      <w:lvlText w:val="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2B87708"/>
    <w:multiLevelType w:val="hybridMultilevel"/>
    <w:tmpl w:val="75CEC29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AE6EB0"/>
    <w:multiLevelType w:val="hybridMultilevel"/>
    <w:tmpl w:val="73B6756E"/>
    <w:lvl w:ilvl="0" w:tplc="18AE2742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color w:val="8F000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F94F2B"/>
    <w:multiLevelType w:val="hybridMultilevel"/>
    <w:tmpl w:val="D2208DD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747946"/>
    <w:multiLevelType w:val="hybridMultilevel"/>
    <w:tmpl w:val="6410594A"/>
    <w:lvl w:ilvl="0" w:tplc="71AE85AA">
      <w:numFmt w:val="bullet"/>
      <w:lvlText w:val="-"/>
      <w:lvlJc w:val="left"/>
      <w:pPr>
        <w:ind w:left="4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43B52A32"/>
    <w:multiLevelType w:val="hybridMultilevel"/>
    <w:tmpl w:val="FFAC2D8A"/>
    <w:lvl w:ilvl="0" w:tplc="041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7B2298C"/>
    <w:multiLevelType w:val="hybridMultilevel"/>
    <w:tmpl w:val="1B2236D6"/>
    <w:lvl w:ilvl="0" w:tplc="35521856">
      <w:start w:val="1"/>
      <w:numFmt w:val="bullet"/>
      <w:lvlText w:val="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6C0CFC"/>
    <w:multiLevelType w:val="hybridMultilevel"/>
    <w:tmpl w:val="FF6C818C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09F2BD4"/>
    <w:multiLevelType w:val="hybridMultilevel"/>
    <w:tmpl w:val="5882D2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BF7C96"/>
    <w:multiLevelType w:val="hybridMultilevel"/>
    <w:tmpl w:val="BEECE80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C829D5"/>
    <w:multiLevelType w:val="hybridMultilevel"/>
    <w:tmpl w:val="600AFAD0"/>
    <w:lvl w:ilvl="0" w:tplc="3B104AC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4F37C4"/>
    <w:multiLevelType w:val="hybridMultilevel"/>
    <w:tmpl w:val="3B3832D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F6E41EC"/>
    <w:multiLevelType w:val="hybridMultilevel"/>
    <w:tmpl w:val="73EEE4C0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6FF0596"/>
    <w:multiLevelType w:val="hybridMultilevel"/>
    <w:tmpl w:val="FB741AB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677E45"/>
    <w:multiLevelType w:val="hybridMultilevel"/>
    <w:tmpl w:val="D0E220C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495EFD"/>
    <w:multiLevelType w:val="hybridMultilevel"/>
    <w:tmpl w:val="D920270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FB2420"/>
    <w:multiLevelType w:val="hybridMultilevel"/>
    <w:tmpl w:val="3700535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7"/>
  </w:num>
  <w:num w:numId="4">
    <w:abstractNumId w:val="6"/>
  </w:num>
  <w:num w:numId="5">
    <w:abstractNumId w:val="15"/>
  </w:num>
  <w:num w:numId="6">
    <w:abstractNumId w:val="21"/>
  </w:num>
  <w:num w:numId="7">
    <w:abstractNumId w:val="10"/>
  </w:num>
  <w:num w:numId="8">
    <w:abstractNumId w:val="22"/>
  </w:num>
  <w:num w:numId="9">
    <w:abstractNumId w:val="8"/>
  </w:num>
  <w:num w:numId="10">
    <w:abstractNumId w:val="20"/>
  </w:num>
  <w:num w:numId="11">
    <w:abstractNumId w:val="16"/>
  </w:num>
  <w:num w:numId="12">
    <w:abstractNumId w:val="2"/>
  </w:num>
  <w:num w:numId="13">
    <w:abstractNumId w:val="19"/>
  </w:num>
  <w:num w:numId="14">
    <w:abstractNumId w:val="9"/>
  </w:num>
  <w:num w:numId="15">
    <w:abstractNumId w:val="0"/>
  </w:num>
  <w:num w:numId="16">
    <w:abstractNumId w:val="5"/>
  </w:num>
  <w:num w:numId="17">
    <w:abstractNumId w:val="12"/>
  </w:num>
  <w:num w:numId="18">
    <w:abstractNumId w:val="23"/>
  </w:num>
  <w:num w:numId="19">
    <w:abstractNumId w:val="4"/>
  </w:num>
  <w:num w:numId="20">
    <w:abstractNumId w:val="14"/>
  </w:num>
  <w:num w:numId="21">
    <w:abstractNumId w:val="18"/>
  </w:num>
  <w:num w:numId="22">
    <w:abstractNumId w:val="3"/>
  </w:num>
  <w:num w:numId="23">
    <w:abstractNumId w:val="11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0578D"/>
    <w:rsid w:val="000117F1"/>
    <w:rsid w:val="000212FD"/>
    <w:rsid w:val="00021B37"/>
    <w:rsid w:val="00026B40"/>
    <w:rsid w:val="000277B7"/>
    <w:rsid w:val="00027B7B"/>
    <w:rsid w:val="00043E1D"/>
    <w:rsid w:val="000464F1"/>
    <w:rsid w:val="00046DD0"/>
    <w:rsid w:val="000567F2"/>
    <w:rsid w:val="00061526"/>
    <w:rsid w:val="000A3EB1"/>
    <w:rsid w:val="000B501C"/>
    <w:rsid w:val="000D572E"/>
    <w:rsid w:val="000D7390"/>
    <w:rsid w:val="000E05F8"/>
    <w:rsid w:val="000E2292"/>
    <w:rsid w:val="000E2F18"/>
    <w:rsid w:val="000E4A51"/>
    <w:rsid w:val="000E64E8"/>
    <w:rsid w:val="000F1AFC"/>
    <w:rsid w:val="000F49A8"/>
    <w:rsid w:val="000F5134"/>
    <w:rsid w:val="000F6D4C"/>
    <w:rsid w:val="000F7A17"/>
    <w:rsid w:val="0010344C"/>
    <w:rsid w:val="00112915"/>
    <w:rsid w:val="0011554D"/>
    <w:rsid w:val="0011708A"/>
    <w:rsid w:val="00133848"/>
    <w:rsid w:val="00167F2A"/>
    <w:rsid w:val="00181BEA"/>
    <w:rsid w:val="001A3B2F"/>
    <w:rsid w:val="001B79E6"/>
    <w:rsid w:val="001C2190"/>
    <w:rsid w:val="001C376D"/>
    <w:rsid w:val="001C4F04"/>
    <w:rsid w:val="001D22C1"/>
    <w:rsid w:val="001E1409"/>
    <w:rsid w:val="001F49EF"/>
    <w:rsid w:val="00202FDD"/>
    <w:rsid w:val="0021152A"/>
    <w:rsid w:val="00230EB8"/>
    <w:rsid w:val="00240A32"/>
    <w:rsid w:val="00286F73"/>
    <w:rsid w:val="002907A8"/>
    <w:rsid w:val="002921F4"/>
    <w:rsid w:val="002A0F22"/>
    <w:rsid w:val="002E2AD8"/>
    <w:rsid w:val="002F487E"/>
    <w:rsid w:val="0030781E"/>
    <w:rsid w:val="003105AB"/>
    <w:rsid w:val="00337128"/>
    <w:rsid w:val="00343177"/>
    <w:rsid w:val="00365905"/>
    <w:rsid w:val="00367B7A"/>
    <w:rsid w:val="00370D4D"/>
    <w:rsid w:val="00382403"/>
    <w:rsid w:val="003924D1"/>
    <w:rsid w:val="003949D3"/>
    <w:rsid w:val="003D0D33"/>
    <w:rsid w:val="003D52B2"/>
    <w:rsid w:val="003D5416"/>
    <w:rsid w:val="003E4C24"/>
    <w:rsid w:val="003F1E15"/>
    <w:rsid w:val="003F3B65"/>
    <w:rsid w:val="00404B8B"/>
    <w:rsid w:val="004123CC"/>
    <w:rsid w:val="004165B8"/>
    <w:rsid w:val="00455B97"/>
    <w:rsid w:val="0046146D"/>
    <w:rsid w:val="004728DF"/>
    <w:rsid w:val="00476E81"/>
    <w:rsid w:val="0048081C"/>
    <w:rsid w:val="00484A72"/>
    <w:rsid w:val="00493692"/>
    <w:rsid w:val="004A30E3"/>
    <w:rsid w:val="004A45DA"/>
    <w:rsid w:val="004B53AA"/>
    <w:rsid w:val="004B7027"/>
    <w:rsid w:val="004D09E9"/>
    <w:rsid w:val="004E2DB6"/>
    <w:rsid w:val="004F4AA3"/>
    <w:rsid w:val="004F5B9B"/>
    <w:rsid w:val="00500321"/>
    <w:rsid w:val="00505E2E"/>
    <w:rsid w:val="00533122"/>
    <w:rsid w:val="005511B6"/>
    <w:rsid w:val="005553DF"/>
    <w:rsid w:val="00557CA9"/>
    <w:rsid w:val="00566CBA"/>
    <w:rsid w:val="005720E0"/>
    <w:rsid w:val="0057254B"/>
    <w:rsid w:val="00576CE2"/>
    <w:rsid w:val="005A1985"/>
    <w:rsid w:val="005A1A8A"/>
    <w:rsid w:val="005A299C"/>
    <w:rsid w:val="005A6A6D"/>
    <w:rsid w:val="005A7C9D"/>
    <w:rsid w:val="005C6DE5"/>
    <w:rsid w:val="005C6F9A"/>
    <w:rsid w:val="005C7706"/>
    <w:rsid w:val="005D795B"/>
    <w:rsid w:val="00602016"/>
    <w:rsid w:val="00615813"/>
    <w:rsid w:val="00622A51"/>
    <w:rsid w:val="00623F7B"/>
    <w:rsid w:val="00635F6F"/>
    <w:rsid w:val="00637814"/>
    <w:rsid w:val="00637874"/>
    <w:rsid w:val="00646104"/>
    <w:rsid w:val="00654BA7"/>
    <w:rsid w:val="00660D9F"/>
    <w:rsid w:val="00676B9E"/>
    <w:rsid w:val="00681296"/>
    <w:rsid w:val="00692ABD"/>
    <w:rsid w:val="006A2AEE"/>
    <w:rsid w:val="006C5305"/>
    <w:rsid w:val="006C5FC0"/>
    <w:rsid w:val="006C66F4"/>
    <w:rsid w:val="006E325D"/>
    <w:rsid w:val="006F0FCB"/>
    <w:rsid w:val="00704D05"/>
    <w:rsid w:val="0071120A"/>
    <w:rsid w:val="0071450E"/>
    <w:rsid w:val="0071621C"/>
    <w:rsid w:val="00721E07"/>
    <w:rsid w:val="007231A5"/>
    <w:rsid w:val="00746CB7"/>
    <w:rsid w:val="00751B6C"/>
    <w:rsid w:val="00755F3B"/>
    <w:rsid w:val="00756615"/>
    <w:rsid w:val="00764F78"/>
    <w:rsid w:val="00770F42"/>
    <w:rsid w:val="007773D2"/>
    <w:rsid w:val="007803CD"/>
    <w:rsid w:val="00794F3F"/>
    <w:rsid w:val="00797ECD"/>
    <w:rsid w:val="00823CEC"/>
    <w:rsid w:val="00824457"/>
    <w:rsid w:val="00843D60"/>
    <w:rsid w:val="008500F4"/>
    <w:rsid w:val="008635D5"/>
    <w:rsid w:val="00881E28"/>
    <w:rsid w:val="008B1140"/>
    <w:rsid w:val="008D19C7"/>
    <w:rsid w:val="008E195F"/>
    <w:rsid w:val="008E309E"/>
    <w:rsid w:val="00904077"/>
    <w:rsid w:val="00923172"/>
    <w:rsid w:val="009235C4"/>
    <w:rsid w:val="009248A8"/>
    <w:rsid w:val="00934FED"/>
    <w:rsid w:val="00941FB7"/>
    <w:rsid w:val="00955A3D"/>
    <w:rsid w:val="00960C0F"/>
    <w:rsid w:val="00963635"/>
    <w:rsid w:val="00967EB8"/>
    <w:rsid w:val="00971C90"/>
    <w:rsid w:val="00981B16"/>
    <w:rsid w:val="0098455D"/>
    <w:rsid w:val="00993881"/>
    <w:rsid w:val="00997A93"/>
    <w:rsid w:val="009A3076"/>
    <w:rsid w:val="009B76BA"/>
    <w:rsid w:val="009D2974"/>
    <w:rsid w:val="009E0684"/>
    <w:rsid w:val="009E546A"/>
    <w:rsid w:val="00A16E11"/>
    <w:rsid w:val="00A23856"/>
    <w:rsid w:val="00A25EF8"/>
    <w:rsid w:val="00A26212"/>
    <w:rsid w:val="00A31FF0"/>
    <w:rsid w:val="00A36984"/>
    <w:rsid w:val="00A408D3"/>
    <w:rsid w:val="00A515E0"/>
    <w:rsid w:val="00A556A1"/>
    <w:rsid w:val="00A56722"/>
    <w:rsid w:val="00A67215"/>
    <w:rsid w:val="00A74E45"/>
    <w:rsid w:val="00A77430"/>
    <w:rsid w:val="00A82762"/>
    <w:rsid w:val="00A85726"/>
    <w:rsid w:val="00AA7137"/>
    <w:rsid w:val="00AB7400"/>
    <w:rsid w:val="00AB7F8E"/>
    <w:rsid w:val="00AD25D9"/>
    <w:rsid w:val="00AF1DA2"/>
    <w:rsid w:val="00AF5CF6"/>
    <w:rsid w:val="00AF6588"/>
    <w:rsid w:val="00B01269"/>
    <w:rsid w:val="00B11C6C"/>
    <w:rsid w:val="00B21286"/>
    <w:rsid w:val="00B44C6A"/>
    <w:rsid w:val="00B467F4"/>
    <w:rsid w:val="00B47D9D"/>
    <w:rsid w:val="00B630DE"/>
    <w:rsid w:val="00B632FF"/>
    <w:rsid w:val="00B7319F"/>
    <w:rsid w:val="00B77545"/>
    <w:rsid w:val="00B81312"/>
    <w:rsid w:val="00B825B9"/>
    <w:rsid w:val="00B83272"/>
    <w:rsid w:val="00BC1156"/>
    <w:rsid w:val="00BC7A0E"/>
    <w:rsid w:val="00BD6255"/>
    <w:rsid w:val="00BE48F8"/>
    <w:rsid w:val="00BF1E54"/>
    <w:rsid w:val="00C01BAB"/>
    <w:rsid w:val="00C07F34"/>
    <w:rsid w:val="00C123C7"/>
    <w:rsid w:val="00C33059"/>
    <w:rsid w:val="00C3586D"/>
    <w:rsid w:val="00C611FE"/>
    <w:rsid w:val="00C61FCE"/>
    <w:rsid w:val="00C70361"/>
    <w:rsid w:val="00C81C2D"/>
    <w:rsid w:val="00C81C4F"/>
    <w:rsid w:val="00C95DEE"/>
    <w:rsid w:val="00C96377"/>
    <w:rsid w:val="00CA1035"/>
    <w:rsid w:val="00CA11E3"/>
    <w:rsid w:val="00CA64F1"/>
    <w:rsid w:val="00CC5692"/>
    <w:rsid w:val="00CC6804"/>
    <w:rsid w:val="00CD31DC"/>
    <w:rsid w:val="00CD6791"/>
    <w:rsid w:val="00CE4D40"/>
    <w:rsid w:val="00CE5688"/>
    <w:rsid w:val="00CF53E9"/>
    <w:rsid w:val="00CF5983"/>
    <w:rsid w:val="00D0058B"/>
    <w:rsid w:val="00D01E03"/>
    <w:rsid w:val="00D05C65"/>
    <w:rsid w:val="00D12ACA"/>
    <w:rsid w:val="00D257F5"/>
    <w:rsid w:val="00D302D1"/>
    <w:rsid w:val="00D412A4"/>
    <w:rsid w:val="00D45793"/>
    <w:rsid w:val="00D75BD6"/>
    <w:rsid w:val="00D869F6"/>
    <w:rsid w:val="00D8727A"/>
    <w:rsid w:val="00D91B47"/>
    <w:rsid w:val="00DA1595"/>
    <w:rsid w:val="00DA159E"/>
    <w:rsid w:val="00DA6617"/>
    <w:rsid w:val="00DB7F91"/>
    <w:rsid w:val="00DD239C"/>
    <w:rsid w:val="00DE066E"/>
    <w:rsid w:val="00DF0B4D"/>
    <w:rsid w:val="00DF47CF"/>
    <w:rsid w:val="00DF5AEE"/>
    <w:rsid w:val="00E024A7"/>
    <w:rsid w:val="00E07DE1"/>
    <w:rsid w:val="00E22CA0"/>
    <w:rsid w:val="00E53361"/>
    <w:rsid w:val="00E62A51"/>
    <w:rsid w:val="00E648D1"/>
    <w:rsid w:val="00E66C03"/>
    <w:rsid w:val="00E90679"/>
    <w:rsid w:val="00E91F4D"/>
    <w:rsid w:val="00E94299"/>
    <w:rsid w:val="00EA33F1"/>
    <w:rsid w:val="00EC15B1"/>
    <w:rsid w:val="00EC5E9E"/>
    <w:rsid w:val="00ED10C9"/>
    <w:rsid w:val="00ED3900"/>
    <w:rsid w:val="00ED7F44"/>
    <w:rsid w:val="00EF043B"/>
    <w:rsid w:val="00F04145"/>
    <w:rsid w:val="00F05005"/>
    <w:rsid w:val="00F13466"/>
    <w:rsid w:val="00F137B2"/>
    <w:rsid w:val="00F24685"/>
    <w:rsid w:val="00F26269"/>
    <w:rsid w:val="00F26C45"/>
    <w:rsid w:val="00F41546"/>
    <w:rsid w:val="00F5450F"/>
    <w:rsid w:val="00F6027C"/>
    <w:rsid w:val="00F65FFB"/>
    <w:rsid w:val="00F66944"/>
    <w:rsid w:val="00F71C44"/>
    <w:rsid w:val="00F72A52"/>
    <w:rsid w:val="00F769DA"/>
    <w:rsid w:val="00F950BA"/>
    <w:rsid w:val="00F9647B"/>
    <w:rsid w:val="00FA3852"/>
    <w:rsid w:val="00FB7A4E"/>
    <w:rsid w:val="00FC1948"/>
    <w:rsid w:val="00FE4C65"/>
    <w:rsid w:val="00FF32DC"/>
    <w:rsid w:val="00FF4A46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81770E"/>
  <w15:docId w15:val="{A12DD4B9-04BC-4DAC-8F82-4F3C1DB7F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7A8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07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rsid w:val="000F1AFC"/>
  </w:style>
  <w:style w:type="character" w:styleId="EndnoteReference">
    <w:name w:val="endnote reference"/>
    <w:uiPriority w:val="99"/>
    <w:unhideWhenUsed/>
    <w:rsid w:val="000F1AFC"/>
    <w:rPr>
      <w:vertAlign w:val="superscript"/>
    </w:rPr>
  </w:style>
  <w:style w:type="character" w:styleId="Hyperlink">
    <w:name w:val="Hyperlink"/>
    <w:uiPriority w:val="99"/>
    <w:unhideWhenUsed/>
    <w:rsid w:val="000F1AFC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0F1AFC"/>
  </w:style>
  <w:style w:type="character" w:customStyle="1" w:styleId="BalloonTextChar">
    <w:name w:val="Balloon Text Char"/>
    <w:link w:val="BalloonText"/>
    <w:uiPriority w:val="99"/>
    <w:semiHidden/>
    <w:rsid w:val="000F1AFC"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AFC"/>
  </w:style>
  <w:style w:type="character" w:customStyle="1" w:styleId="UnresolvedMention">
    <w:name w:val="Unresolved Mention"/>
    <w:uiPriority w:val="99"/>
    <w:unhideWhenUsed/>
    <w:rsid w:val="000F1AF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F1AFC"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0F1AFC"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sid w:val="000F1AFC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0F1AFC"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2907A8"/>
    <w:rPr>
      <w:rFonts w:ascii="Calibri Light" w:eastAsia="Times New Roman" w:hAnsi="Calibri Light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07A8"/>
    <w:rPr>
      <w:rFonts w:ascii="Calibri" w:eastAsia="Times New Roman" w:hAnsi="Calibri"/>
      <w:b/>
      <w:bCs/>
      <w:sz w:val="28"/>
      <w:szCs w:val="28"/>
    </w:rPr>
  </w:style>
  <w:style w:type="character" w:customStyle="1" w:styleId="do1">
    <w:name w:val="do1"/>
    <w:rsid w:val="002907A8"/>
    <w:rPr>
      <w:b/>
      <w:bCs/>
      <w:sz w:val="26"/>
      <w:szCs w:val="26"/>
    </w:rPr>
  </w:style>
  <w:style w:type="character" w:customStyle="1" w:styleId="tpa1">
    <w:name w:val="tpa1"/>
    <w:rsid w:val="002907A8"/>
  </w:style>
  <w:style w:type="paragraph" w:styleId="BodyText">
    <w:name w:val="Body Text"/>
    <w:basedOn w:val="Normal"/>
    <w:link w:val="BodyTextChar"/>
    <w:rsid w:val="002907A8"/>
    <w:pPr>
      <w:spacing w:line="240" w:lineRule="auto"/>
      <w:jc w:val="both"/>
    </w:pPr>
    <w:rPr>
      <w:rFonts w:ascii="Times New Roman" w:eastAsia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907A8"/>
    <w:rPr>
      <w:rFonts w:eastAsia="Times New Roman"/>
      <w:sz w:val="24"/>
      <w:szCs w:val="24"/>
      <w:lang w:val="ro-RO"/>
    </w:rPr>
  </w:style>
  <w:style w:type="character" w:customStyle="1" w:styleId="tsi1">
    <w:name w:val="tsi1"/>
    <w:rsid w:val="002907A8"/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325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325D"/>
    <w:rPr>
      <w:rFonts w:ascii="Arial" w:hAnsi="Arial"/>
      <w:sz w:val="24"/>
      <w:szCs w:val="22"/>
      <w:lang w:val="ro-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325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325D"/>
    <w:rPr>
      <w:rFonts w:ascii="Arial" w:hAnsi="Arial"/>
      <w:sz w:val="16"/>
      <w:szCs w:val="16"/>
      <w:lang w:val="ro-RO"/>
    </w:rPr>
  </w:style>
  <w:style w:type="character" w:customStyle="1" w:styleId="tal1">
    <w:name w:val="tal1"/>
    <w:rsid w:val="006E325D"/>
  </w:style>
  <w:style w:type="paragraph" w:styleId="ListParagraph">
    <w:name w:val="List Paragraph"/>
    <w:basedOn w:val="Normal"/>
    <w:uiPriority w:val="34"/>
    <w:qFormat/>
    <w:rsid w:val="003924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8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E3110-D8F6-49E7-B282-64F153D52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610</Words>
  <Characters>3481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</dc:creator>
  <cp:lastModifiedBy>Hanganu Cristina</cp:lastModifiedBy>
  <cp:revision>9</cp:revision>
  <cp:lastPrinted>2023-06-13T08:45:00Z</cp:lastPrinted>
  <dcterms:created xsi:type="dcterms:W3CDTF">2025-06-04T08:29:00Z</dcterms:created>
  <dcterms:modified xsi:type="dcterms:W3CDTF">2025-06-04T09:22:00Z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