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EC69" w14:textId="7488D999" w:rsidR="00726ECD" w:rsidRPr="00BF6BCA" w:rsidRDefault="00726ECD" w:rsidP="00726ECD">
      <w:pPr>
        <w:pStyle w:val="Heading7"/>
        <w:pageBreakBefore/>
        <w:rPr>
          <w:lang w:val="ro-RO"/>
        </w:rPr>
      </w:pPr>
      <w:r w:rsidRPr="006E2A7A">
        <w:rPr>
          <w:rFonts w:ascii="Arial" w:hAnsi="Arial" w:cs="Arial"/>
          <w:b/>
          <w:sz w:val="22"/>
          <w:szCs w:val="22"/>
          <w:lang w:val="ro-RO"/>
        </w:rPr>
        <w:t xml:space="preserve">                                                                                                                                       </w:t>
      </w:r>
      <w:r w:rsidRPr="00BF6BCA">
        <w:rPr>
          <w:lang w:val="ro-RO"/>
        </w:rPr>
        <w:t xml:space="preserve">Anexa   </w:t>
      </w:r>
    </w:p>
    <w:p w14:paraId="69E56A1C" w14:textId="77777777" w:rsidR="00726ECD" w:rsidRPr="00BF6BCA" w:rsidRDefault="00726ECD" w:rsidP="00726ECD">
      <w:pPr>
        <w:pStyle w:val="Standard"/>
        <w:jc w:val="center"/>
        <w:rPr>
          <w:rFonts w:cs="Calibri"/>
          <w:b/>
          <w:u w:val="single"/>
          <w:lang w:val="ro-RO"/>
        </w:rPr>
      </w:pPr>
    </w:p>
    <w:p w14:paraId="212498A7" w14:textId="2538483E" w:rsidR="00726ECD" w:rsidRPr="00DA41A9" w:rsidRDefault="00726ECD" w:rsidP="00726ECD">
      <w:pPr>
        <w:pStyle w:val="Standard"/>
        <w:jc w:val="center"/>
        <w:rPr>
          <w:lang w:val="pt-PT"/>
        </w:rPr>
      </w:pPr>
      <w:r w:rsidRPr="00BF6BCA">
        <w:rPr>
          <w:rFonts w:cs="Calibri"/>
          <w:b/>
          <w:u w:val="single"/>
          <w:lang w:val="ro-RO"/>
        </w:rPr>
        <w:t xml:space="preserve">Termeni </w:t>
      </w:r>
      <w:proofErr w:type="spellStart"/>
      <w:r w:rsidRPr="00BF6BCA">
        <w:rPr>
          <w:rFonts w:cs="Calibri"/>
          <w:b/>
          <w:u w:val="single"/>
          <w:lang w:val="ro-RO"/>
        </w:rPr>
        <w:t>şi</w:t>
      </w:r>
      <w:proofErr w:type="spellEnd"/>
      <w:r w:rsidRPr="00BF6BCA">
        <w:rPr>
          <w:rFonts w:cs="Calibri"/>
          <w:b/>
          <w:u w:val="single"/>
          <w:lang w:val="ro-RO"/>
        </w:rPr>
        <w:t xml:space="preserve"> </w:t>
      </w:r>
      <w:proofErr w:type="spellStart"/>
      <w:r w:rsidRPr="00BF6BCA">
        <w:rPr>
          <w:rFonts w:cs="Calibri"/>
          <w:b/>
          <w:u w:val="single"/>
          <w:lang w:val="ro-RO"/>
        </w:rPr>
        <w:t>Condiţii</w:t>
      </w:r>
      <w:proofErr w:type="spellEnd"/>
      <w:r w:rsidRPr="00BF6BCA">
        <w:rPr>
          <w:rFonts w:cs="Calibri"/>
          <w:b/>
          <w:u w:val="single"/>
          <w:lang w:val="ro-RO"/>
        </w:rPr>
        <w:t xml:space="preserve"> de </w:t>
      </w:r>
      <w:r w:rsidR="00851A57">
        <w:rPr>
          <w:rFonts w:cs="Calibri"/>
          <w:b/>
          <w:u w:val="single"/>
          <w:lang w:val="ro-RO"/>
        </w:rPr>
        <w:t>PRESTARE</w:t>
      </w:r>
      <w:r w:rsidRPr="00BF6BCA">
        <w:rPr>
          <w:rFonts w:cs="Calibri"/>
          <w:b/>
          <w:u w:val="single"/>
          <w:lang w:val="ro-RO"/>
        </w:rPr>
        <w:t>*</w:t>
      </w:r>
      <w:r w:rsidRPr="00BF6BCA">
        <w:rPr>
          <w:rStyle w:val="FootnoteReference"/>
          <w:lang w:val="ro-RO"/>
        </w:rPr>
        <w:footnoteReference w:id="1"/>
      </w:r>
    </w:p>
    <w:p w14:paraId="14010867" w14:textId="172C9BE8" w:rsidR="00726ECD" w:rsidRPr="00CB6A36" w:rsidRDefault="00726ECD" w:rsidP="00726ECD">
      <w:pPr>
        <w:pStyle w:val="DefaultText1"/>
        <w:jc w:val="center"/>
        <w:rPr>
          <w:rFonts w:ascii="Calibri" w:hAnsi="Calibri" w:cs="Calibri"/>
          <w:b/>
          <w:bCs/>
          <w:szCs w:val="24"/>
          <w:lang w:val="it-IT"/>
        </w:rPr>
      </w:pPr>
      <w:r w:rsidRPr="00BF6BCA">
        <w:rPr>
          <w:rFonts w:ascii="Calibri" w:hAnsi="Calibri" w:cs="Calibri"/>
          <w:lang w:val="ro-RO"/>
        </w:rPr>
        <w:t xml:space="preserve">Achiziția de </w:t>
      </w:r>
      <w:r w:rsidRPr="00CB6A36">
        <w:rPr>
          <w:rFonts w:ascii="Calibri" w:hAnsi="Calibri" w:cs="Calibri"/>
          <w:b/>
          <w:bCs/>
          <w:szCs w:val="24"/>
          <w:lang w:val="it-IT"/>
        </w:rPr>
        <w:t>“</w:t>
      </w:r>
      <w:r w:rsidR="00851A57" w:rsidRPr="00CB6A36">
        <w:rPr>
          <w:rFonts w:ascii="Calibri" w:hAnsi="Calibri" w:cs="Calibri"/>
          <w:b/>
          <w:bCs/>
          <w:szCs w:val="24"/>
          <w:lang w:val="it-IT"/>
        </w:rPr>
        <w:t xml:space="preserve">Servicii de </w:t>
      </w:r>
      <w:r w:rsidR="00050DF9">
        <w:rPr>
          <w:rFonts w:ascii="Calibri" w:hAnsi="Calibri" w:cs="Calibri"/>
          <w:b/>
          <w:bCs/>
          <w:szCs w:val="24"/>
          <w:lang w:val="it-IT"/>
        </w:rPr>
        <w:t>organizare evenimente -Școala de vară 2026,</w:t>
      </w:r>
      <w:r>
        <w:rPr>
          <w:rFonts w:ascii="Calibri" w:hAnsi="Calibri" w:cs="Calibri"/>
          <w:b/>
          <w:bCs/>
          <w:szCs w:val="24"/>
          <w:lang w:val="ro-RO"/>
        </w:rPr>
        <w:t xml:space="preserve"> proiect ID326</w:t>
      </w:r>
      <w:r w:rsidR="0049243B">
        <w:rPr>
          <w:rFonts w:ascii="Calibri" w:hAnsi="Calibri" w:cs="Calibri"/>
          <w:b/>
          <w:bCs/>
          <w:szCs w:val="24"/>
          <w:lang w:val="ro-RO"/>
        </w:rPr>
        <w:t>591</w:t>
      </w:r>
      <w:r w:rsidRPr="00CB6A36">
        <w:rPr>
          <w:rFonts w:ascii="Calibri" w:hAnsi="Calibri" w:cs="Calibri"/>
          <w:b/>
          <w:bCs/>
          <w:szCs w:val="24"/>
          <w:lang w:val="it-IT"/>
        </w:rPr>
        <w:t>”</w:t>
      </w:r>
    </w:p>
    <w:p w14:paraId="0FA3D674" w14:textId="77777777" w:rsidR="00726ECD" w:rsidRPr="00BF6BCA" w:rsidRDefault="00726ECD" w:rsidP="00726ECD">
      <w:pPr>
        <w:pStyle w:val="Standard"/>
        <w:ind w:left="6300" w:hanging="5760"/>
        <w:rPr>
          <w:rFonts w:cs="Calibri"/>
          <w:lang w:val="ro-RO"/>
        </w:rPr>
      </w:pPr>
      <w:r w:rsidRPr="00BF6BCA">
        <w:rPr>
          <w:rFonts w:cs="Calibri"/>
          <w:lang w:val="ro-RO"/>
        </w:rPr>
        <w:t xml:space="preserve">Beneficiar: Universitatea Tehnică „Gheorghe Asachi” din </w:t>
      </w:r>
      <w:proofErr w:type="spellStart"/>
      <w:r w:rsidRPr="00BF6BCA">
        <w:rPr>
          <w:rFonts w:cs="Calibri"/>
          <w:lang w:val="ro-RO"/>
        </w:rPr>
        <w:t>Iaşi</w:t>
      </w:r>
      <w:proofErr w:type="spellEnd"/>
    </w:p>
    <w:p w14:paraId="1B66EA8C" w14:textId="77777777" w:rsidR="00726ECD" w:rsidRPr="00DA41A9" w:rsidRDefault="00726ECD" w:rsidP="00726ECD">
      <w:pPr>
        <w:pStyle w:val="Standard"/>
        <w:ind w:left="6300" w:hanging="5760"/>
        <w:rPr>
          <w:lang w:val="pt-PT"/>
        </w:rPr>
      </w:pPr>
      <w:r w:rsidRPr="00BF6BCA">
        <w:rPr>
          <w:rFonts w:cs="Calibri"/>
          <w:lang w:val="ro-RO"/>
        </w:rPr>
        <w:t>Ofertant: ___</w:t>
      </w:r>
      <w:r w:rsidRPr="00BF6BCA">
        <w:rPr>
          <w:rFonts w:cs="Calibri"/>
          <w:i/>
          <w:lang w:val="ro-RO"/>
        </w:rPr>
        <w:t>[a se completa de către Ofertant]</w:t>
      </w:r>
      <w:r w:rsidRPr="00BF6BCA">
        <w:rPr>
          <w:rFonts w:cs="Calibri"/>
          <w:lang w:val="ro-RO"/>
        </w:rPr>
        <w:t>_________________</w:t>
      </w:r>
    </w:p>
    <w:p w14:paraId="0CD8EC7A" w14:textId="0A0BAED9" w:rsidR="00726ECD" w:rsidRPr="00DA41A9" w:rsidRDefault="00726ECD" w:rsidP="00726ECD">
      <w:pPr>
        <w:pStyle w:val="Standard"/>
        <w:rPr>
          <w:lang w:val="pt-PT"/>
        </w:rPr>
      </w:pPr>
      <w:r w:rsidRPr="00BF6BCA">
        <w:rPr>
          <w:rFonts w:cs="Calibri"/>
          <w:b/>
          <w:lang w:val="ro-RO"/>
        </w:rPr>
        <w:t>1</w:t>
      </w:r>
      <w:r w:rsidRPr="00BF6BCA">
        <w:rPr>
          <w:rFonts w:cs="Calibri"/>
          <w:lang w:val="ro-RO"/>
        </w:rPr>
        <w:t>.</w:t>
      </w:r>
      <w:r w:rsidRPr="00BF6BCA">
        <w:rPr>
          <w:rFonts w:cs="Calibri"/>
          <w:lang w:val="ro-RO"/>
        </w:rPr>
        <w:tab/>
      </w:r>
      <w:r w:rsidRPr="00BF6BCA">
        <w:rPr>
          <w:rFonts w:cs="Calibri"/>
          <w:b/>
          <w:u w:val="single"/>
          <w:lang w:val="ro-RO"/>
        </w:rPr>
        <w:t xml:space="preserve">Oferta de </w:t>
      </w:r>
      <w:r w:rsidRPr="00AD2E3C">
        <w:rPr>
          <w:rFonts w:cs="Calibri"/>
          <w:b/>
          <w:u w:val="single"/>
          <w:lang w:val="ro-RO"/>
        </w:rPr>
        <w:t xml:space="preserve">preț </w:t>
      </w:r>
      <w:r w:rsidR="00851A57">
        <w:rPr>
          <w:rFonts w:cs="Calibri"/>
          <w:b/>
          <w:u w:val="single"/>
          <w:lang w:val="ro-RO"/>
        </w:rPr>
        <w:t>pentru întreg pachetul</w:t>
      </w:r>
      <w:r>
        <w:rPr>
          <w:rFonts w:cs="Calibri"/>
          <w:b/>
          <w:lang w:val="ro-RO"/>
        </w:rPr>
        <w:t xml:space="preserve"> </w:t>
      </w:r>
      <w:r w:rsidRPr="00BF6BCA">
        <w:rPr>
          <w:rFonts w:cs="Calibri"/>
          <w:i/>
          <w:lang w:val="ro-RO"/>
        </w:rPr>
        <w:t>[a se completa de către Ofertant]</w:t>
      </w:r>
    </w:p>
    <w:p w14:paraId="78F4ABBB" w14:textId="77777777" w:rsidR="00726ECD" w:rsidRPr="00BF6BCA" w:rsidRDefault="00726ECD" w:rsidP="00726ECD">
      <w:pPr>
        <w:pStyle w:val="Standard"/>
        <w:rPr>
          <w:rFonts w:cs="Calibri"/>
          <w:b/>
          <w:lang w:val="ro-RO"/>
        </w:rPr>
      </w:pPr>
      <w:r w:rsidRPr="00BF6BCA">
        <w:rPr>
          <w:rFonts w:cs="Calibri"/>
          <w:b/>
          <w:lang w:val="ro-RO"/>
        </w:rPr>
        <w:tab/>
      </w:r>
    </w:p>
    <w:tbl>
      <w:tblPr>
        <w:tblW w:w="10530" w:type="dxa"/>
        <w:tblInd w:w="-342" w:type="dxa"/>
        <w:tblLayout w:type="fixed"/>
        <w:tblCellMar>
          <w:left w:w="10" w:type="dxa"/>
          <w:right w:w="10" w:type="dxa"/>
        </w:tblCellMar>
        <w:tblLook w:val="04A0" w:firstRow="1" w:lastRow="0" w:firstColumn="1" w:lastColumn="0" w:noHBand="0" w:noVBand="1"/>
      </w:tblPr>
      <w:tblGrid>
        <w:gridCol w:w="630"/>
        <w:gridCol w:w="900"/>
        <w:gridCol w:w="3510"/>
        <w:gridCol w:w="900"/>
        <w:gridCol w:w="1080"/>
        <w:gridCol w:w="1080"/>
        <w:gridCol w:w="1080"/>
        <w:gridCol w:w="1350"/>
      </w:tblGrid>
      <w:tr w:rsidR="00726ECD" w:rsidRPr="00050DF9" w14:paraId="6D6E4A13" w14:textId="77777777" w:rsidTr="00D71BEF">
        <w:trPr>
          <w:cantSplit/>
          <w:trHeight w:val="285"/>
        </w:trPr>
        <w:tc>
          <w:tcPr>
            <w:tcW w:w="6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D6D139A" w14:textId="77777777" w:rsidR="00726ECD" w:rsidRPr="00050DF9" w:rsidRDefault="00726ECD" w:rsidP="00D71BEF">
            <w:pPr>
              <w:pStyle w:val="Standard"/>
              <w:jc w:val="center"/>
              <w:rPr>
                <w:rFonts w:cs="Calibri"/>
                <w:b/>
                <w:sz w:val="18"/>
                <w:szCs w:val="18"/>
                <w:lang w:val="ro-RO"/>
              </w:rPr>
            </w:pPr>
            <w:r w:rsidRPr="00050DF9">
              <w:rPr>
                <w:rFonts w:cs="Calibri"/>
                <w:b/>
                <w:sz w:val="18"/>
                <w:szCs w:val="18"/>
                <w:lang w:val="ro-RO"/>
              </w:rPr>
              <w:t>Nr. crt.</w:t>
            </w:r>
          </w:p>
          <w:p w14:paraId="3C95DFB9" w14:textId="77777777" w:rsidR="00726ECD" w:rsidRPr="00050DF9" w:rsidRDefault="00726ECD" w:rsidP="00D71BEF">
            <w:pPr>
              <w:pStyle w:val="Standard"/>
              <w:jc w:val="center"/>
              <w:rPr>
                <w:rFonts w:cs="Calibri"/>
                <w:sz w:val="18"/>
                <w:szCs w:val="18"/>
                <w:lang w:val="ro-RO"/>
              </w:rPr>
            </w:pPr>
            <w:r w:rsidRPr="00050DF9">
              <w:rPr>
                <w:rFonts w:cs="Calibri"/>
                <w:sz w:val="18"/>
                <w:szCs w:val="18"/>
                <w:lang w:val="ro-RO"/>
              </w:rPr>
              <w:t>(1)</w:t>
            </w: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5CB4A1CF" w14:textId="77777777" w:rsidR="00726ECD" w:rsidRPr="00050DF9" w:rsidRDefault="00726ECD" w:rsidP="00D71BEF">
            <w:pPr>
              <w:pStyle w:val="Standard"/>
              <w:jc w:val="center"/>
              <w:rPr>
                <w:rFonts w:cs="Calibri"/>
                <w:b/>
                <w:sz w:val="18"/>
                <w:szCs w:val="18"/>
                <w:lang w:val="ro-RO"/>
              </w:rPr>
            </w:pPr>
            <w:r w:rsidRPr="00050DF9">
              <w:rPr>
                <w:rFonts w:cs="Calibri"/>
                <w:b/>
                <w:sz w:val="18"/>
                <w:szCs w:val="18"/>
                <w:lang w:val="ro-RO"/>
              </w:rPr>
              <w:t>Cod CVP</w:t>
            </w:r>
          </w:p>
          <w:p w14:paraId="18B067BB" w14:textId="77777777" w:rsidR="00726ECD" w:rsidRPr="00050DF9" w:rsidRDefault="00726ECD" w:rsidP="00D71BEF">
            <w:pPr>
              <w:pStyle w:val="Standard"/>
              <w:jc w:val="center"/>
              <w:rPr>
                <w:rFonts w:cs="Calibri"/>
                <w:bCs/>
                <w:sz w:val="18"/>
                <w:szCs w:val="18"/>
                <w:lang w:val="ro-RO"/>
              </w:rPr>
            </w:pPr>
            <w:r w:rsidRPr="00050DF9">
              <w:rPr>
                <w:rFonts w:cs="Calibri"/>
                <w:bCs/>
                <w:sz w:val="18"/>
                <w:szCs w:val="18"/>
                <w:lang w:val="ro-RO"/>
              </w:rPr>
              <w:t>(2)</w:t>
            </w:r>
          </w:p>
        </w:tc>
        <w:tc>
          <w:tcPr>
            <w:tcW w:w="3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2882921" w14:textId="77777777" w:rsidR="00726ECD" w:rsidRPr="00050DF9" w:rsidRDefault="00726ECD" w:rsidP="00D71BEF">
            <w:pPr>
              <w:pStyle w:val="Standard"/>
              <w:jc w:val="center"/>
              <w:rPr>
                <w:rFonts w:cs="Calibri"/>
                <w:b/>
                <w:sz w:val="18"/>
                <w:szCs w:val="18"/>
                <w:lang w:val="ro-RO"/>
              </w:rPr>
            </w:pPr>
            <w:r w:rsidRPr="00050DF9">
              <w:rPr>
                <w:rFonts w:cs="Calibri"/>
                <w:b/>
                <w:sz w:val="18"/>
                <w:szCs w:val="18"/>
                <w:lang w:val="ro-RO"/>
              </w:rPr>
              <w:t>Denumirea serviciilor</w:t>
            </w:r>
          </w:p>
          <w:p w14:paraId="7C9EB9AA" w14:textId="77777777" w:rsidR="00726ECD" w:rsidRPr="00050DF9" w:rsidRDefault="00726ECD" w:rsidP="00D71BEF">
            <w:pPr>
              <w:pStyle w:val="Standard"/>
              <w:jc w:val="center"/>
              <w:rPr>
                <w:rFonts w:cs="Calibri"/>
                <w:sz w:val="18"/>
                <w:szCs w:val="18"/>
                <w:lang w:val="ro-RO"/>
              </w:rPr>
            </w:pPr>
            <w:r w:rsidRPr="00050DF9">
              <w:rPr>
                <w:rFonts w:cs="Calibri"/>
                <w:sz w:val="18"/>
                <w:szCs w:val="18"/>
                <w:lang w:val="ro-RO"/>
              </w:rPr>
              <w:t>(3)</w:t>
            </w:r>
          </w:p>
        </w:tc>
        <w:tc>
          <w:tcPr>
            <w:tcW w:w="9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45B76D" w14:textId="77777777" w:rsidR="00726ECD" w:rsidRPr="00050DF9" w:rsidRDefault="00726ECD" w:rsidP="00D71BEF">
            <w:pPr>
              <w:pStyle w:val="Standard"/>
              <w:jc w:val="center"/>
              <w:rPr>
                <w:rFonts w:cs="Calibri"/>
                <w:b/>
                <w:sz w:val="18"/>
                <w:szCs w:val="18"/>
                <w:lang w:val="ro-RO"/>
              </w:rPr>
            </w:pPr>
            <w:r w:rsidRPr="00050DF9">
              <w:rPr>
                <w:rFonts w:cs="Calibri"/>
                <w:b/>
                <w:sz w:val="18"/>
                <w:szCs w:val="18"/>
                <w:lang w:val="ro-RO"/>
              </w:rPr>
              <w:t>Cant.</w:t>
            </w:r>
          </w:p>
          <w:p w14:paraId="3D9AB66D" w14:textId="77777777" w:rsidR="00726ECD" w:rsidRPr="00050DF9" w:rsidRDefault="00726ECD" w:rsidP="00D71BEF">
            <w:pPr>
              <w:pStyle w:val="Standard"/>
              <w:jc w:val="center"/>
              <w:rPr>
                <w:rFonts w:cs="Calibri"/>
                <w:sz w:val="18"/>
                <w:szCs w:val="18"/>
                <w:lang w:val="ro-RO"/>
              </w:rPr>
            </w:pPr>
            <w:r w:rsidRPr="00050DF9">
              <w:rPr>
                <w:rFonts w:cs="Calibri"/>
                <w:sz w:val="18"/>
                <w:szCs w:val="18"/>
                <w:lang w:val="ro-RO"/>
              </w:rPr>
              <w:t>(4)</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5547BD" w14:textId="77777777" w:rsidR="00726ECD" w:rsidRPr="00050DF9" w:rsidRDefault="00726ECD" w:rsidP="00D71BEF">
            <w:pPr>
              <w:pStyle w:val="Standard"/>
              <w:jc w:val="center"/>
              <w:rPr>
                <w:rFonts w:cs="Calibri"/>
                <w:b/>
                <w:sz w:val="18"/>
                <w:szCs w:val="18"/>
                <w:lang w:val="ro-RO"/>
              </w:rPr>
            </w:pPr>
            <w:r w:rsidRPr="00050DF9">
              <w:rPr>
                <w:rFonts w:cs="Calibri"/>
                <w:b/>
                <w:sz w:val="18"/>
                <w:szCs w:val="18"/>
                <w:lang w:val="ro-RO"/>
              </w:rPr>
              <w:t>Preț unitar</w:t>
            </w:r>
          </w:p>
          <w:p w14:paraId="29AE1D31" w14:textId="77777777" w:rsidR="00726ECD" w:rsidRPr="00050DF9" w:rsidRDefault="00726ECD" w:rsidP="00D71BEF">
            <w:pPr>
              <w:pStyle w:val="Standard"/>
              <w:jc w:val="center"/>
              <w:rPr>
                <w:rFonts w:cs="Calibri"/>
                <w:sz w:val="18"/>
                <w:szCs w:val="18"/>
                <w:lang w:val="ro-RO"/>
              </w:rPr>
            </w:pPr>
            <w:r w:rsidRPr="00050DF9">
              <w:rPr>
                <w:rFonts w:cs="Calibri"/>
                <w:sz w:val="18"/>
                <w:szCs w:val="18"/>
                <w:lang w:val="ro-RO"/>
              </w:rPr>
              <w:t>(5)</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A29A46" w14:textId="77777777" w:rsidR="00726ECD" w:rsidRPr="00050DF9" w:rsidRDefault="00726ECD" w:rsidP="00D71BEF">
            <w:pPr>
              <w:pStyle w:val="Standard"/>
              <w:jc w:val="center"/>
              <w:rPr>
                <w:rFonts w:cs="Calibri"/>
                <w:b/>
                <w:sz w:val="18"/>
                <w:szCs w:val="18"/>
                <w:lang w:val="ro-RO"/>
              </w:rPr>
            </w:pPr>
            <w:r w:rsidRPr="00050DF9">
              <w:rPr>
                <w:rFonts w:cs="Calibri"/>
                <w:b/>
                <w:sz w:val="18"/>
                <w:szCs w:val="18"/>
                <w:lang w:val="ro-RO"/>
              </w:rPr>
              <w:t>Valoare Totală fără TVA</w:t>
            </w:r>
          </w:p>
          <w:p w14:paraId="54052F1E" w14:textId="77777777" w:rsidR="00726ECD" w:rsidRPr="00050DF9" w:rsidRDefault="00726ECD" w:rsidP="00D71BEF">
            <w:pPr>
              <w:pStyle w:val="Standard"/>
              <w:jc w:val="center"/>
              <w:rPr>
                <w:rFonts w:cs="Calibri"/>
                <w:sz w:val="18"/>
                <w:szCs w:val="18"/>
                <w:lang w:val="ro-RO"/>
              </w:rPr>
            </w:pPr>
            <w:r w:rsidRPr="00050DF9">
              <w:rPr>
                <w:rFonts w:cs="Calibri"/>
                <w:sz w:val="18"/>
                <w:szCs w:val="18"/>
                <w:lang w:val="ro-RO"/>
              </w:rPr>
              <w:t>(6=4*5)</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ED7ADF" w14:textId="77777777" w:rsidR="00726ECD" w:rsidRPr="00050DF9" w:rsidRDefault="00726ECD" w:rsidP="00D71BEF">
            <w:pPr>
              <w:pStyle w:val="Standard"/>
              <w:jc w:val="center"/>
              <w:rPr>
                <w:rFonts w:cs="Calibri"/>
                <w:b/>
                <w:sz w:val="18"/>
                <w:szCs w:val="18"/>
                <w:lang w:val="ro-RO"/>
              </w:rPr>
            </w:pPr>
            <w:r w:rsidRPr="00050DF9">
              <w:rPr>
                <w:rFonts w:cs="Calibri"/>
                <w:b/>
                <w:sz w:val="18"/>
                <w:szCs w:val="18"/>
                <w:lang w:val="ro-RO"/>
              </w:rPr>
              <w:t>TVA</w:t>
            </w:r>
          </w:p>
          <w:p w14:paraId="628FA935" w14:textId="77777777" w:rsidR="00726ECD" w:rsidRPr="00050DF9" w:rsidRDefault="00726ECD" w:rsidP="00D71BEF">
            <w:pPr>
              <w:pStyle w:val="Standard"/>
              <w:jc w:val="center"/>
              <w:rPr>
                <w:rFonts w:cs="Calibri"/>
                <w:sz w:val="18"/>
                <w:szCs w:val="18"/>
                <w:lang w:val="ro-RO"/>
              </w:rPr>
            </w:pPr>
            <w:r w:rsidRPr="00050DF9">
              <w:rPr>
                <w:rFonts w:cs="Calibri"/>
                <w:sz w:val="18"/>
                <w:szCs w:val="18"/>
                <w:lang w:val="ro-RO"/>
              </w:rPr>
              <w:t xml:space="preserve">(7=6* </w:t>
            </w:r>
          </w:p>
          <w:p w14:paraId="3C5B3B2F" w14:textId="77777777" w:rsidR="00726ECD" w:rsidRPr="00050DF9" w:rsidRDefault="00726ECD" w:rsidP="00D71BEF">
            <w:pPr>
              <w:pStyle w:val="Standard"/>
              <w:jc w:val="center"/>
              <w:rPr>
                <w:rFonts w:cs="Calibri"/>
                <w:sz w:val="18"/>
                <w:szCs w:val="18"/>
                <w:lang w:val="ro-RO"/>
              </w:rPr>
            </w:pPr>
            <w:r w:rsidRPr="00050DF9">
              <w:rPr>
                <w:rFonts w:cs="Calibri"/>
                <w:sz w:val="18"/>
                <w:szCs w:val="18"/>
                <w:lang w:val="ro-RO"/>
              </w:rPr>
              <w:t>%TVA)</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2FA4741" w14:textId="77777777" w:rsidR="00726ECD" w:rsidRPr="00050DF9" w:rsidRDefault="00726ECD" w:rsidP="00D71BEF">
            <w:pPr>
              <w:pStyle w:val="Standard"/>
              <w:jc w:val="center"/>
              <w:rPr>
                <w:rFonts w:cs="Calibri"/>
                <w:b/>
                <w:sz w:val="18"/>
                <w:szCs w:val="18"/>
                <w:lang w:val="ro-RO"/>
              </w:rPr>
            </w:pPr>
            <w:r w:rsidRPr="00050DF9">
              <w:rPr>
                <w:rFonts w:cs="Calibri"/>
                <w:b/>
                <w:sz w:val="18"/>
                <w:szCs w:val="18"/>
                <w:lang w:val="ro-RO"/>
              </w:rPr>
              <w:t>Valoare totală cu TVA</w:t>
            </w:r>
          </w:p>
          <w:p w14:paraId="268C3F8A" w14:textId="77777777" w:rsidR="00726ECD" w:rsidRPr="00050DF9" w:rsidRDefault="00726ECD" w:rsidP="00D71BEF">
            <w:pPr>
              <w:pStyle w:val="Standard"/>
              <w:jc w:val="center"/>
              <w:rPr>
                <w:rFonts w:cs="Calibri"/>
                <w:sz w:val="18"/>
                <w:szCs w:val="18"/>
                <w:lang w:val="ro-RO"/>
              </w:rPr>
            </w:pPr>
            <w:r w:rsidRPr="00050DF9">
              <w:rPr>
                <w:rFonts w:cs="Calibri"/>
                <w:sz w:val="18"/>
                <w:szCs w:val="18"/>
                <w:lang w:val="ro-RO"/>
              </w:rPr>
              <w:t>(7=5+6)</w:t>
            </w:r>
          </w:p>
        </w:tc>
      </w:tr>
      <w:tr w:rsidR="00050DF9" w:rsidRPr="00050DF9" w14:paraId="50E83EB0" w14:textId="77777777" w:rsidTr="00D71BEF">
        <w:trPr>
          <w:cantSplit/>
          <w:trHeight w:val="285"/>
        </w:trPr>
        <w:tc>
          <w:tcPr>
            <w:tcW w:w="6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B1CBCE7" w14:textId="77777777" w:rsidR="00050DF9" w:rsidRPr="00050DF9" w:rsidRDefault="00050DF9" w:rsidP="00050DF9">
            <w:pPr>
              <w:pStyle w:val="Standard"/>
              <w:ind w:left="162"/>
              <w:rPr>
                <w:rFonts w:cs="Calibri"/>
                <w:sz w:val="18"/>
                <w:szCs w:val="18"/>
                <w:lang w:val="ro-RO"/>
              </w:rPr>
            </w:pPr>
            <w:r w:rsidRPr="00050DF9">
              <w:rPr>
                <w:rFonts w:cs="Calibri"/>
                <w:sz w:val="18"/>
                <w:szCs w:val="18"/>
                <w:lang w:val="ro-RO"/>
              </w:rPr>
              <w:t>1.</w:t>
            </w:r>
          </w:p>
        </w:tc>
        <w:tc>
          <w:tcPr>
            <w:tcW w:w="90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87C973" w14:textId="5DB1AD1A" w:rsidR="00050DF9" w:rsidRPr="00050DF9" w:rsidRDefault="00397973" w:rsidP="00050DF9">
            <w:pPr>
              <w:pStyle w:val="Standard"/>
              <w:ind w:left="-198" w:firstLine="198"/>
              <w:jc w:val="center"/>
              <w:rPr>
                <w:rFonts w:cs="Times New Roman"/>
                <w:bCs/>
                <w:i/>
                <w:color w:val="auto"/>
                <w:sz w:val="18"/>
                <w:szCs w:val="18"/>
                <w:lang w:val="ro-RO"/>
              </w:rPr>
            </w:pPr>
            <w:r>
              <w:rPr>
                <w:rFonts w:cs="Times New Roman"/>
                <w:b/>
                <w:color w:val="auto"/>
                <w:sz w:val="18"/>
                <w:szCs w:val="18"/>
                <w:u w:val="single"/>
                <w:lang w:val="pt-BR" w:eastAsia="pt-BR"/>
              </w:rPr>
              <w:t>79952000</w:t>
            </w:r>
            <w:r w:rsidR="00050DF9" w:rsidRPr="00050DF9">
              <w:rPr>
                <w:rFonts w:cs="Times New Roman"/>
                <w:b/>
                <w:color w:val="auto"/>
                <w:sz w:val="18"/>
                <w:szCs w:val="18"/>
                <w:u w:val="single"/>
                <w:lang w:val="pt-BR" w:eastAsia="pt-BR"/>
              </w:rPr>
              <w:t>-</w:t>
            </w:r>
            <w:r>
              <w:rPr>
                <w:rFonts w:cs="Times New Roman"/>
                <w:b/>
                <w:color w:val="auto"/>
                <w:sz w:val="18"/>
                <w:szCs w:val="18"/>
                <w:u w:val="single"/>
                <w:lang w:val="pt-BR" w:eastAsia="pt-BR"/>
              </w:rPr>
              <w:t>2</w:t>
            </w:r>
          </w:p>
        </w:tc>
        <w:tc>
          <w:tcPr>
            <w:tcW w:w="3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58124A" w14:textId="77777777" w:rsidR="009D4F6D" w:rsidRPr="009D4F6D" w:rsidRDefault="009D4F6D" w:rsidP="009D4F6D">
            <w:pPr>
              <w:jc w:val="both"/>
              <w:rPr>
                <w:sz w:val="20"/>
                <w:szCs w:val="20"/>
                <w:lang w:val="ro-RO"/>
              </w:rPr>
            </w:pPr>
            <w:r w:rsidRPr="009D4F6D">
              <w:rPr>
                <w:rFonts w:cs="Calibri"/>
                <w:b/>
                <w:bCs/>
                <w:i/>
                <w:sz w:val="20"/>
                <w:szCs w:val="20"/>
                <w:lang w:val="ro-RO"/>
              </w:rPr>
              <w:t>Servicii de organizare evenimente – Școala de vară 2026</w:t>
            </w:r>
            <w:r w:rsidRPr="009D4F6D">
              <w:rPr>
                <w:sz w:val="20"/>
                <w:szCs w:val="20"/>
                <w:lang w:val="it-IT"/>
              </w:rPr>
              <w:t xml:space="preserve"> pentru un număr total de 30 elevi și 4 însoțitori, respectiv 7 elevi și 1 însoțitor proveniți de la </w:t>
            </w:r>
            <w:r w:rsidRPr="009D4F6D">
              <w:rPr>
                <w:rFonts w:cs="Calibri"/>
                <w:i/>
                <w:spacing w:val="-2"/>
                <w:sz w:val="20"/>
                <w:szCs w:val="20"/>
                <w:lang w:val="ro-RO"/>
              </w:rPr>
              <w:t xml:space="preserve">Colegiul Tehnic Gheorghe Asachi, strada Prieteniei nr. 2 </w:t>
            </w:r>
            <w:r w:rsidRPr="009D4F6D">
              <w:rPr>
                <w:sz w:val="20"/>
                <w:szCs w:val="20"/>
                <w:lang w:val="it-IT"/>
              </w:rPr>
              <w:t xml:space="preserve">din Botoșani, 7 elevi și 1 însoțitor de la </w:t>
            </w:r>
            <w:r w:rsidRPr="009D4F6D">
              <w:rPr>
                <w:rFonts w:cs="Calibri"/>
                <w:i/>
                <w:spacing w:val="-2"/>
                <w:sz w:val="20"/>
                <w:szCs w:val="20"/>
                <w:lang w:val="ro-RO"/>
              </w:rPr>
              <w:t xml:space="preserve">Colegiul Tehnic Ștefan cel Mare, str. Eminescu nr. 5, </w:t>
            </w:r>
            <w:r w:rsidRPr="009D4F6D">
              <w:rPr>
                <w:sz w:val="20"/>
                <w:szCs w:val="20"/>
                <w:lang w:val="it-IT"/>
              </w:rPr>
              <w:t xml:space="preserve"> </w:t>
            </w:r>
            <w:r w:rsidRPr="009D4F6D">
              <w:rPr>
                <w:rFonts w:cs="Calibri"/>
                <w:bCs/>
                <w:spacing w:val="-2"/>
                <w:sz w:val="20"/>
                <w:szCs w:val="20"/>
                <w:lang w:val="ro-RO"/>
              </w:rPr>
              <w:t>Hârlău</w:t>
            </w:r>
            <w:r w:rsidRPr="009D4F6D">
              <w:rPr>
                <w:sz w:val="20"/>
                <w:szCs w:val="20"/>
                <w:lang w:val="it-IT"/>
              </w:rPr>
              <w:t xml:space="preserve">, 7 elevi și 1 însoțitor de la </w:t>
            </w:r>
            <w:r w:rsidRPr="009D4F6D">
              <w:rPr>
                <w:i/>
                <w:iCs/>
                <w:sz w:val="20"/>
                <w:szCs w:val="20"/>
                <w:lang w:val="it-IT"/>
              </w:rPr>
              <w:t>Colegiul Tehnic “Gheorghe Asachi” Iaşi</w:t>
            </w:r>
            <w:r w:rsidRPr="009D4F6D">
              <w:rPr>
                <w:sz w:val="20"/>
                <w:szCs w:val="20"/>
                <w:lang w:val="it-IT"/>
              </w:rPr>
              <w:t xml:space="preserve">, </w:t>
            </w:r>
            <w:r w:rsidRPr="009D4F6D">
              <w:rPr>
                <w:i/>
                <w:iCs/>
                <w:sz w:val="20"/>
                <w:szCs w:val="20"/>
                <w:lang w:val="it-IT"/>
              </w:rPr>
              <w:t>Str. Sărărie 189, Iași</w:t>
            </w:r>
            <w:r w:rsidRPr="009D4F6D">
              <w:rPr>
                <w:sz w:val="20"/>
                <w:szCs w:val="20"/>
                <w:lang w:val="it-IT"/>
              </w:rPr>
              <w:t xml:space="preserve">, </w:t>
            </w:r>
            <w:r w:rsidRPr="009D4F6D">
              <w:rPr>
                <w:sz w:val="20"/>
                <w:szCs w:val="20"/>
                <w:lang w:val="ro-RO"/>
              </w:rPr>
              <w:t xml:space="preserve">și 9 elevi și 1 însoțitor de la Liceul Tehnologic </w:t>
            </w:r>
            <w:r w:rsidRPr="009D4F6D">
              <w:rPr>
                <w:i/>
                <w:iCs/>
                <w:sz w:val="20"/>
                <w:szCs w:val="20"/>
                <w:lang w:val="ro-RO"/>
              </w:rPr>
              <w:t xml:space="preserve">„Marcel </w:t>
            </w:r>
            <w:proofErr w:type="spellStart"/>
            <w:r w:rsidRPr="009D4F6D">
              <w:rPr>
                <w:i/>
                <w:iCs/>
                <w:sz w:val="20"/>
                <w:szCs w:val="20"/>
                <w:lang w:val="ro-RO"/>
              </w:rPr>
              <w:t>Guguianu</w:t>
            </w:r>
            <w:proofErr w:type="spellEnd"/>
            <w:r w:rsidRPr="009D4F6D">
              <w:rPr>
                <w:i/>
                <w:iCs/>
                <w:sz w:val="20"/>
                <w:szCs w:val="20"/>
                <w:lang w:val="ro-RO"/>
              </w:rPr>
              <w:t>”</w:t>
            </w:r>
            <w:r w:rsidRPr="009D4F6D">
              <w:rPr>
                <w:sz w:val="20"/>
                <w:szCs w:val="20"/>
                <w:lang w:val="ro-RO"/>
              </w:rPr>
              <w:t>, sat Zorleni, jud. Vaslui, constând în:</w:t>
            </w:r>
          </w:p>
          <w:p w14:paraId="20C29F5D" w14:textId="77777777" w:rsidR="009D4F6D" w:rsidRPr="009D4F6D" w:rsidRDefault="009D4F6D" w:rsidP="009D4F6D">
            <w:pPr>
              <w:jc w:val="both"/>
              <w:rPr>
                <w:sz w:val="20"/>
                <w:szCs w:val="20"/>
                <w:lang w:val="ro-RO"/>
              </w:rPr>
            </w:pPr>
            <w:r w:rsidRPr="009D4F6D">
              <w:rPr>
                <w:sz w:val="20"/>
                <w:szCs w:val="20"/>
                <w:lang w:val="ro-RO"/>
              </w:rPr>
              <w:t xml:space="preserve">-servicii de transport cu autocarul/microbuz tur-retur de la liceele ce sunt implicate în proiectul ID 326591-Primul STEM-Student din familie, respectiv de la Botoșani, </w:t>
            </w:r>
            <w:r w:rsidRPr="009D4F6D">
              <w:rPr>
                <w:rFonts w:cs="Calibri"/>
                <w:bCs/>
                <w:spacing w:val="-2"/>
                <w:sz w:val="20"/>
                <w:szCs w:val="20"/>
                <w:lang w:val="ro-RO"/>
              </w:rPr>
              <w:t xml:space="preserve">Hârlău </w:t>
            </w:r>
            <w:proofErr w:type="spellStart"/>
            <w:r w:rsidRPr="009D4F6D">
              <w:rPr>
                <w:rFonts w:cs="Calibri"/>
                <w:bCs/>
                <w:spacing w:val="-2"/>
                <w:sz w:val="20"/>
                <w:szCs w:val="20"/>
                <w:lang w:val="ro-RO"/>
              </w:rPr>
              <w:t>şi</w:t>
            </w:r>
            <w:proofErr w:type="spellEnd"/>
            <w:r w:rsidRPr="009D4F6D">
              <w:rPr>
                <w:rFonts w:cs="Calibri"/>
                <w:bCs/>
                <w:spacing w:val="-2"/>
                <w:sz w:val="20"/>
                <w:szCs w:val="20"/>
                <w:lang w:val="ro-RO"/>
              </w:rPr>
              <w:t xml:space="preserve"> </w:t>
            </w:r>
            <w:r w:rsidRPr="009D4F6D">
              <w:rPr>
                <w:sz w:val="20"/>
                <w:szCs w:val="20"/>
                <w:lang w:val="ro-RO"/>
              </w:rPr>
              <w:t>Zorleni, la spațiile școlii de vară ale universității și înapoi la licee, pentru grupul țintă și însoțitori.</w:t>
            </w:r>
          </w:p>
          <w:p w14:paraId="65687DA3" w14:textId="77777777" w:rsidR="009D4F6D" w:rsidRPr="009D4F6D" w:rsidRDefault="009D4F6D" w:rsidP="009D4F6D">
            <w:pPr>
              <w:jc w:val="both"/>
              <w:rPr>
                <w:sz w:val="20"/>
                <w:szCs w:val="20"/>
                <w:lang w:val="ro-RO"/>
              </w:rPr>
            </w:pPr>
            <w:r w:rsidRPr="009D4F6D">
              <w:rPr>
                <w:sz w:val="20"/>
                <w:szCs w:val="20"/>
                <w:lang w:val="ro-RO"/>
              </w:rPr>
              <w:t xml:space="preserve">-servicii de transport cu autocarul/microbuz pentru grupul țintă și însoțitori (30 elevi și 6-9 însoțitori), pentru vizitarea </w:t>
            </w:r>
            <w:proofErr w:type="spellStart"/>
            <w:r w:rsidRPr="009D4F6D">
              <w:rPr>
                <w:sz w:val="20"/>
                <w:szCs w:val="20"/>
                <w:lang w:val="ro-RO"/>
              </w:rPr>
              <w:t>oraşului</w:t>
            </w:r>
            <w:proofErr w:type="spellEnd"/>
            <w:r w:rsidRPr="009D4F6D">
              <w:rPr>
                <w:sz w:val="20"/>
                <w:szCs w:val="20"/>
                <w:lang w:val="ro-RO"/>
              </w:rPr>
              <w:t xml:space="preserve"> </w:t>
            </w:r>
            <w:proofErr w:type="spellStart"/>
            <w:r w:rsidRPr="009D4F6D">
              <w:rPr>
                <w:sz w:val="20"/>
                <w:szCs w:val="20"/>
                <w:lang w:val="ro-RO"/>
              </w:rPr>
              <w:t>Iaşi</w:t>
            </w:r>
            <w:proofErr w:type="spellEnd"/>
            <w:r w:rsidRPr="009D4F6D">
              <w:rPr>
                <w:sz w:val="20"/>
                <w:szCs w:val="20"/>
                <w:lang w:val="ro-RO"/>
              </w:rPr>
              <w:t xml:space="preserve"> </w:t>
            </w:r>
            <w:proofErr w:type="spellStart"/>
            <w:r w:rsidRPr="009D4F6D">
              <w:rPr>
                <w:sz w:val="20"/>
                <w:szCs w:val="20"/>
                <w:lang w:val="ro-RO"/>
              </w:rPr>
              <w:t>şi</w:t>
            </w:r>
            <w:proofErr w:type="spellEnd"/>
            <w:r w:rsidRPr="009D4F6D">
              <w:rPr>
                <w:sz w:val="20"/>
                <w:szCs w:val="20"/>
                <w:lang w:val="ro-RO"/>
              </w:rPr>
              <w:t xml:space="preserve"> a companiei </w:t>
            </w:r>
            <w:proofErr w:type="spellStart"/>
            <w:r w:rsidRPr="009D4F6D">
              <w:rPr>
                <w:sz w:val="20"/>
                <w:szCs w:val="20"/>
                <w:lang w:val="ro-RO"/>
              </w:rPr>
              <w:t>Phinia</w:t>
            </w:r>
            <w:proofErr w:type="spellEnd"/>
            <w:r w:rsidRPr="009D4F6D">
              <w:rPr>
                <w:sz w:val="20"/>
                <w:szCs w:val="20"/>
                <w:lang w:val="ro-RO"/>
              </w:rPr>
              <w:t xml:space="preserve">, lider în industria </w:t>
            </w:r>
            <w:proofErr w:type="spellStart"/>
            <w:r w:rsidRPr="009D4F6D">
              <w:rPr>
                <w:sz w:val="20"/>
                <w:szCs w:val="20"/>
                <w:lang w:val="ro-RO"/>
              </w:rPr>
              <w:t>automotive</w:t>
            </w:r>
            <w:proofErr w:type="spellEnd"/>
            <w:r w:rsidRPr="009D4F6D">
              <w:rPr>
                <w:sz w:val="20"/>
                <w:szCs w:val="20"/>
                <w:lang w:val="ro-RO"/>
              </w:rPr>
              <w:t xml:space="preserve"> din regiune situată în parcul industrial Miroslava din Iași.</w:t>
            </w:r>
          </w:p>
          <w:p w14:paraId="07F0FE00" w14:textId="1EEA1FC6" w:rsidR="00050DF9" w:rsidRPr="009D4F6D" w:rsidRDefault="009D4F6D" w:rsidP="009D4F6D">
            <w:pPr>
              <w:jc w:val="both"/>
              <w:rPr>
                <w:rFonts w:cs="Calibri"/>
                <w:sz w:val="20"/>
                <w:szCs w:val="20"/>
                <w:lang w:val="ro-RO"/>
              </w:rPr>
            </w:pPr>
            <w:r w:rsidRPr="009D4F6D">
              <w:rPr>
                <w:sz w:val="20"/>
                <w:szCs w:val="20"/>
                <w:lang w:val="ro-RO"/>
              </w:rPr>
              <w:t xml:space="preserve">-servicii de </w:t>
            </w:r>
            <w:proofErr w:type="spellStart"/>
            <w:r w:rsidRPr="009D4F6D">
              <w:rPr>
                <w:sz w:val="20"/>
                <w:szCs w:val="20"/>
                <w:lang w:val="ro-RO"/>
              </w:rPr>
              <w:t>catering</w:t>
            </w:r>
            <w:proofErr w:type="spellEnd"/>
            <w:r w:rsidRPr="009D4F6D">
              <w:rPr>
                <w:sz w:val="20"/>
                <w:szCs w:val="20"/>
                <w:lang w:val="ro-RO"/>
              </w:rPr>
              <w:t xml:space="preserve"> pentru grupul țintă și însoțitori (30 elevi și 4 însoțitori), pe perioada desfășurării școlii de vară (se va începe cu cina în ziua de 29 iunie 2026 și se va încheia cu mic dejun în ziua de 5 iulie 2026).</w:t>
            </w:r>
          </w:p>
        </w:tc>
        <w:tc>
          <w:tcPr>
            <w:tcW w:w="9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4CEE63" w14:textId="4DE6A1FE" w:rsidR="00050DF9" w:rsidRPr="00050DF9" w:rsidRDefault="00050DF9" w:rsidP="00050DF9">
            <w:pPr>
              <w:pStyle w:val="Standard"/>
              <w:jc w:val="center"/>
              <w:rPr>
                <w:rFonts w:cs="Calibri"/>
                <w:sz w:val="18"/>
                <w:szCs w:val="18"/>
                <w:lang w:val="ro-RO"/>
              </w:rPr>
            </w:pPr>
            <w:r w:rsidRPr="00050DF9">
              <w:rPr>
                <w:rFonts w:cs="Calibri"/>
                <w:sz w:val="18"/>
                <w:szCs w:val="18"/>
                <w:lang w:val="ro-RO"/>
              </w:rPr>
              <w:t>1 pachet</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622221" w14:textId="77777777" w:rsidR="00050DF9" w:rsidRPr="00050DF9" w:rsidRDefault="00050DF9" w:rsidP="00050DF9">
            <w:pPr>
              <w:pStyle w:val="Standard"/>
              <w:jc w:val="center"/>
              <w:rPr>
                <w:rFonts w:cs="Calibri"/>
                <w:sz w:val="18"/>
                <w:szCs w:val="18"/>
                <w:lang w:val="ro-RO"/>
              </w:rPr>
            </w:pP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C447D8" w14:textId="77777777" w:rsidR="00050DF9" w:rsidRPr="00050DF9" w:rsidRDefault="00050DF9" w:rsidP="00050DF9">
            <w:pPr>
              <w:pStyle w:val="Standard"/>
              <w:jc w:val="center"/>
              <w:rPr>
                <w:rFonts w:cs="Calibri"/>
                <w:sz w:val="18"/>
                <w:szCs w:val="18"/>
                <w:lang w:val="ro-RO"/>
              </w:rPr>
            </w:pP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050D0D" w14:textId="77777777" w:rsidR="00050DF9" w:rsidRPr="00050DF9" w:rsidRDefault="00050DF9" w:rsidP="00050DF9">
            <w:pPr>
              <w:pStyle w:val="Standard"/>
              <w:jc w:val="center"/>
              <w:rPr>
                <w:rFonts w:cs="Calibri"/>
                <w:sz w:val="18"/>
                <w:szCs w:val="18"/>
                <w:lang w:val="ro-RO"/>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1D26E90" w14:textId="77777777" w:rsidR="00050DF9" w:rsidRPr="00050DF9" w:rsidRDefault="00050DF9" w:rsidP="00050DF9">
            <w:pPr>
              <w:pStyle w:val="Standard"/>
              <w:jc w:val="center"/>
              <w:rPr>
                <w:rFonts w:cs="Calibri"/>
                <w:sz w:val="18"/>
                <w:szCs w:val="18"/>
                <w:lang w:val="ro-RO"/>
              </w:rPr>
            </w:pPr>
          </w:p>
        </w:tc>
      </w:tr>
      <w:tr w:rsidR="00050DF9" w:rsidRPr="002025EC" w14:paraId="38A5859F" w14:textId="77777777" w:rsidTr="00F67F22">
        <w:trPr>
          <w:cantSplit/>
          <w:trHeight w:val="285"/>
        </w:trPr>
        <w:tc>
          <w:tcPr>
            <w:tcW w:w="7020"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17192F6" w14:textId="31BBD916" w:rsidR="00050DF9" w:rsidRPr="00BF6BCA" w:rsidRDefault="00050DF9" w:rsidP="00050DF9">
            <w:pPr>
              <w:pStyle w:val="Standard"/>
              <w:jc w:val="center"/>
              <w:rPr>
                <w:rFonts w:cs="Calibri"/>
                <w:lang w:val="ro-RO"/>
              </w:rPr>
            </w:pPr>
            <w:r>
              <w:rPr>
                <w:rFonts w:cs="Calibri"/>
                <w:b/>
                <w:lang w:val="ro-RO"/>
              </w:rPr>
              <w:t>TOTAL PACHET</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1FE1CD" w14:textId="77777777" w:rsidR="00050DF9" w:rsidRPr="00BF6BCA" w:rsidRDefault="00050DF9" w:rsidP="00050DF9">
            <w:pPr>
              <w:pStyle w:val="Standard"/>
              <w:jc w:val="center"/>
              <w:rPr>
                <w:rFonts w:cs="Calibri"/>
                <w:lang w:val="ro-RO"/>
              </w:rPr>
            </w:pP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2647D2" w14:textId="77777777" w:rsidR="00050DF9" w:rsidRPr="00BF6BCA" w:rsidRDefault="00050DF9" w:rsidP="00050DF9">
            <w:pPr>
              <w:pStyle w:val="Standard"/>
              <w:jc w:val="center"/>
              <w:rPr>
                <w:rFonts w:cs="Calibri"/>
                <w:lang w:val="ro-RO"/>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69E0EAB" w14:textId="77777777" w:rsidR="00050DF9" w:rsidRPr="00BF6BCA" w:rsidRDefault="00050DF9" w:rsidP="00050DF9">
            <w:pPr>
              <w:pStyle w:val="Standard"/>
              <w:jc w:val="center"/>
              <w:rPr>
                <w:rFonts w:cs="Calibri"/>
                <w:lang w:val="ro-RO"/>
              </w:rPr>
            </w:pPr>
          </w:p>
        </w:tc>
      </w:tr>
    </w:tbl>
    <w:p w14:paraId="55435D76" w14:textId="77777777" w:rsidR="00726ECD" w:rsidRPr="00BF6BCA" w:rsidRDefault="00726ECD" w:rsidP="00726ECD">
      <w:pPr>
        <w:pStyle w:val="Standard"/>
        <w:rPr>
          <w:rFonts w:cs="Calibri"/>
          <w:b/>
          <w:u w:val="single"/>
          <w:lang w:val="ro-RO"/>
        </w:rPr>
      </w:pPr>
    </w:p>
    <w:p w14:paraId="5D74B2D9" w14:textId="77777777" w:rsidR="00500228" w:rsidRDefault="00500228" w:rsidP="00BF290B">
      <w:pPr>
        <w:pStyle w:val="Standard"/>
        <w:ind w:left="720" w:hanging="720"/>
        <w:jc w:val="both"/>
        <w:rPr>
          <w:rFonts w:cs="Calibri"/>
          <w:b/>
          <w:lang w:val="ro-RO"/>
        </w:rPr>
      </w:pPr>
    </w:p>
    <w:p w14:paraId="0C8E40F0" w14:textId="77777777" w:rsidR="00500228" w:rsidRDefault="00500228" w:rsidP="00BF290B">
      <w:pPr>
        <w:pStyle w:val="Standard"/>
        <w:ind w:left="720" w:hanging="720"/>
        <w:jc w:val="both"/>
        <w:rPr>
          <w:rFonts w:cs="Calibri"/>
          <w:b/>
          <w:lang w:val="ro-RO"/>
        </w:rPr>
      </w:pPr>
    </w:p>
    <w:p w14:paraId="53E3E5BE" w14:textId="77777777" w:rsidR="00500228" w:rsidRDefault="00500228" w:rsidP="00BF290B">
      <w:pPr>
        <w:pStyle w:val="Standard"/>
        <w:ind w:left="720" w:hanging="720"/>
        <w:jc w:val="both"/>
        <w:rPr>
          <w:rFonts w:cs="Calibri"/>
          <w:b/>
          <w:lang w:val="ro-RO"/>
        </w:rPr>
      </w:pPr>
    </w:p>
    <w:p w14:paraId="156ABACE" w14:textId="77777777" w:rsidR="00500228" w:rsidRDefault="00500228" w:rsidP="00BF290B">
      <w:pPr>
        <w:pStyle w:val="Standard"/>
        <w:ind w:left="720" w:hanging="720"/>
        <w:jc w:val="both"/>
        <w:rPr>
          <w:rFonts w:cs="Calibri"/>
          <w:b/>
          <w:lang w:val="ro-RO"/>
        </w:rPr>
      </w:pPr>
    </w:p>
    <w:p w14:paraId="5315E9FA" w14:textId="77777777" w:rsidR="00500228" w:rsidRDefault="00500228" w:rsidP="00BF290B">
      <w:pPr>
        <w:pStyle w:val="Standard"/>
        <w:ind w:left="720" w:hanging="720"/>
        <w:jc w:val="both"/>
        <w:rPr>
          <w:rFonts w:cs="Calibri"/>
          <w:b/>
          <w:lang w:val="ro-RO"/>
        </w:rPr>
      </w:pPr>
    </w:p>
    <w:p w14:paraId="348BE5CF" w14:textId="77777777" w:rsidR="00500228" w:rsidRDefault="00500228" w:rsidP="00BF290B">
      <w:pPr>
        <w:pStyle w:val="Standard"/>
        <w:ind w:left="720" w:hanging="720"/>
        <w:jc w:val="both"/>
        <w:rPr>
          <w:rFonts w:cs="Calibri"/>
          <w:b/>
          <w:lang w:val="ro-RO"/>
        </w:rPr>
      </w:pPr>
    </w:p>
    <w:p w14:paraId="0D96640C" w14:textId="0ABDF5D0" w:rsidR="00726ECD" w:rsidRPr="00BF6BCA" w:rsidRDefault="00726ECD" w:rsidP="00BF290B">
      <w:pPr>
        <w:pStyle w:val="Standard"/>
        <w:ind w:left="720" w:hanging="720"/>
        <w:jc w:val="both"/>
        <w:rPr>
          <w:rFonts w:cs="Calibri"/>
          <w:b/>
          <w:u w:val="single"/>
          <w:lang w:val="ro-RO"/>
        </w:rPr>
      </w:pPr>
      <w:r w:rsidRPr="00BF6BCA">
        <w:rPr>
          <w:rFonts w:cs="Calibri"/>
          <w:b/>
          <w:lang w:val="ro-RO"/>
        </w:rPr>
        <w:tab/>
      </w:r>
      <w:r>
        <w:rPr>
          <w:rFonts w:cs="Calibri"/>
          <w:b/>
          <w:lang w:val="ro-RO"/>
        </w:rPr>
        <w:t>2</w:t>
      </w:r>
      <w:r w:rsidRPr="00F65DD8">
        <w:rPr>
          <w:rFonts w:cs="Calibri"/>
          <w:b/>
          <w:lang w:val="ro-RO"/>
        </w:rPr>
        <w:t>.</w:t>
      </w:r>
      <w:r>
        <w:rPr>
          <w:rFonts w:cs="Calibri"/>
          <w:b/>
          <w:u w:val="single"/>
          <w:lang w:val="ro-RO"/>
        </w:rPr>
        <w:t xml:space="preserve"> </w:t>
      </w:r>
      <w:proofErr w:type="spellStart"/>
      <w:r w:rsidRPr="00BF6BCA">
        <w:rPr>
          <w:rFonts w:cs="Calibri"/>
          <w:b/>
          <w:u w:val="single"/>
          <w:lang w:val="ro-RO"/>
        </w:rPr>
        <w:t>Specificaţii</w:t>
      </w:r>
      <w:proofErr w:type="spellEnd"/>
      <w:r w:rsidRPr="00BF6BCA">
        <w:rPr>
          <w:rFonts w:cs="Calibri"/>
          <w:b/>
          <w:u w:val="single"/>
          <w:lang w:val="ro-RO"/>
        </w:rPr>
        <w:t xml:space="preserve"> Tehnice:</w:t>
      </w:r>
    </w:p>
    <w:p w14:paraId="5D88E584" w14:textId="77777777" w:rsidR="00726ECD" w:rsidRPr="00BF6BCA" w:rsidRDefault="00726ECD" w:rsidP="00726ECD">
      <w:pPr>
        <w:pStyle w:val="Standard"/>
        <w:jc w:val="both"/>
        <w:rPr>
          <w:rFonts w:cs="Calibri"/>
          <w:b/>
          <w:u w:val="single"/>
          <w:lang w:val="ro-RO"/>
        </w:rPr>
      </w:pPr>
    </w:p>
    <w:tbl>
      <w:tblPr>
        <w:tblW w:w="9841" w:type="dxa"/>
        <w:jc w:val="center"/>
        <w:tblLayout w:type="fixed"/>
        <w:tblCellMar>
          <w:left w:w="10" w:type="dxa"/>
          <w:right w:w="10" w:type="dxa"/>
        </w:tblCellMar>
        <w:tblLook w:val="04A0" w:firstRow="1" w:lastRow="0" w:firstColumn="1" w:lastColumn="0" w:noHBand="0" w:noVBand="1"/>
      </w:tblPr>
      <w:tblGrid>
        <w:gridCol w:w="5093"/>
        <w:gridCol w:w="4748"/>
      </w:tblGrid>
      <w:tr w:rsidR="00726ECD" w:rsidRPr="00600895" w14:paraId="0052E80C" w14:textId="77777777" w:rsidTr="007A47A4">
        <w:trPr>
          <w:trHeight w:val="285"/>
          <w:jc w:val="center"/>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7D9EBE4" w14:textId="4BED6F91" w:rsidR="00726ECD" w:rsidRPr="00BF6BCA" w:rsidRDefault="00726ECD" w:rsidP="00D71BEF">
            <w:pPr>
              <w:pStyle w:val="Standard"/>
              <w:jc w:val="center"/>
              <w:rPr>
                <w:rFonts w:cs="Calibri"/>
                <w:b/>
                <w:lang w:val="ro-RO"/>
              </w:rPr>
            </w:pPr>
            <w:r w:rsidRPr="00BF6BCA">
              <w:rPr>
                <w:rFonts w:cs="Calibri"/>
                <w:b/>
                <w:lang w:val="ro-RO"/>
              </w:rPr>
              <w:t xml:space="preserve">A. </w:t>
            </w:r>
            <w:r w:rsidR="00CE6621">
              <w:rPr>
                <w:rFonts w:cs="Calibri"/>
                <w:b/>
                <w:lang w:val="ro-RO"/>
              </w:rPr>
              <w:t xml:space="preserve">Cerințe minime </w:t>
            </w:r>
            <w:r w:rsidRPr="00BF6BCA">
              <w:rPr>
                <w:rFonts w:cs="Calibri"/>
                <w:b/>
                <w:lang w:val="ro-RO"/>
              </w:rPr>
              <w:t xml:space="preserve">solicitate </w:t>
            </w:r>
            <w:r w:rsidR="00CE6621">
              <w:rPr>
                <w:rFonts w:cs="Calibri"/>
                <w:b/>
                <w:lang w:val="ro-RO"/>
              </w:rPr>
              <w:t>în caietul de sarcini</w:t>
            </w:r>
          </w:p>
          <w:p w14:paraId="2E3B7C18" w14:textId="77777777" w:rsidR="00726ECD" w:rsidRPr="00BF6BCA" w:rsidRDefault="00726ECD" w:rsidP="00D71BEF">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147EA2" w14:textId="77777777" w:rsidR="00726ECD" w:rsidRPr="00BF6BCA" w:rsidRDefault="00726ECD" w:rsidP="00D71BEF">
            <w:pPr>
              <w:pStyle w:val="Standard"/>
              <w:jc w:val="center"/>
              <w:rPr>
                <w:rFonts w:cs="Calibri"/>
                <w:b/>
                <w:lang w:val="ro-RO"/>
              </w:rPr>
            </w:pPr>
            <w:r w:rsidRPr="00BF6BCA">
              <w:rPr>
                <w:rFonts w:cs="Calibri"/>
                <w:b/>
                <w:lang w:val="ro-RO"/>
              </w:rPr>
              <w:t xml:space="preserve">B. Specificații tehnice ofertate </w:t>
            </w:r>
          </w:p>
          <w:p w14:paraId="1C4AE57F" w14:textId="77777777" w:rsidR="00726ECD" w:rsidRPr="00BF6BCA" w:rsidRDefault="00726ECD" w:rsidP="00D71BEF">
            <w:pPr>
              <w:pStyle w:val="Standard"/>
              <w:jc w:val="center"/>
              <w:rPr>
                <w:rFonts w:cs="Calibri"/>
                <w:i/>
                <w:lang w:val="ro-RO"/>
              </w:rPr>
            </w:pPr>
            <w:r w:rsidRPr="00BF6BCA">
              <w:rPr>
                <w:rFonts w:cs="Calibri"/>
                <w:i/>
                <w:lang w:val="ro-RO"/>
              </w:rPr>
              <w:t>[a se completa de către Ofertant]</w:t>
            </w:r>
          </w:p>
        </w:tc>
      </w:tr>
      <w:tr w:rsidR="00726ECD" w:rsidRPr="00600895" w14:paraId="0067C43D" w14:textId="77777777" w:rsidTr="007A47A4">
        <w:trPr>
          <w:trHeight w:val="440"/>
          <w:jc w:val="center"/>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92EDF8F" w14:textId="50FA888C" w:rsidR="00726ECD" w:rsidRPr="00204EC5" w:rsidRDefault="00726ECD" w:rsidP="00D71BEF">
            <w:pPr>
              <w:pStyle w:val="Standard"/>
              <w:spacing w:line="276" w:lineRule="auto"/>
              <w:jc w:val="both"/>
              <w:rPr>
                <w:rFonts w:ascii="Arial" w:hAnsi="Arial" w:cs="Arial"/>
                <w:sz w:val="20"/>
                <w:szCs w:val="20"/>
                <w:lang w:val="pt-PT"/>
              </w:rPr>
            </w:pPr>
            <w:r w:rsidRPr="00204EC5">
              <w:rPr>
                <w:rFonts w:ascii="Arial" w:hAnsi="Arial" w:cs="Arial"/>
                <w:b/>
                <w:i/>
                <w:sz w:val="20"/>
                <w:szCs w:val="20"/>
                <w:lang w:val="ro-RO"/>
              </w:rPr>
              <w:t xml:space="preserve">Denumire </w:t>
            </w:r>
            <w:r>
              <w:rPr>
                <w:rFonts w:ascii="Arial" w:hAnsi="Arial" w:cs="Arial"/>
                <w:b/>
                <w:i/>
                <w:sz w:val="20"/>
                <w:szCs w:val="20"/>
                <w:lang w:val="ro-RO"/>
              </w:rPr>
              <w:t>achiziție</w:t>
            </w:r>
            <w:r w:rsidRPr="00204EC5">
              <w:rPr>
                <w:rFonts w:ascii="Arial" w:hAnsi="Arial" w:cs="Arial"/>
                <w:b/>
                <w:i/>
                <w:sz w:val="20"/>
                <w:szCs w:val="20"/>
                <w:lang w:val="ro-RO"/>
              </w:rPr>
              <w:t xml:space="preserve">: </w:t>
            </w:r>
            <w:r w:rsidRPr="00500228">
              <w:rPr>
                <w:rFonts w:cs="Calibri"/>
                <w:b/>
                <w:bCs/>
                <w:i/>
                <w:lang w:val="ro-RO"/>
              </w:rPr>
              <w:t xml:space="preserve">Servicii </w:t>
            </w:r>
            <w:r w:rsidR="00500228" w:rsidRPr="00500228">
              <w:rPr>
                <w:rFonts w:cs="Calibri"/>
                <w:b/>
                <w:bCs/>
                <w:i/>
                <w:lang w:val="ro-RO"/>
              </w:rPr>
              <w:t>organizare evenimente – Școala de vară 2026</w:t>
            </w:r>
            <w:r w:rsidRPr="00500228">
              <w:rPr>
                <w:rFonts w:ascii="Arial" w:hAnsi="Arial" w:cs="Arial"/>
                <w:b/>
                <w:bCs/>
                <w:sz w:val="20"/>
                <w:szCs w:val="20"/>
                <w:lang w:val="it-IT"/>
              </w:rPr>
              <w:t>:</w:t>
            </w:r>
            <w:r>
              <w:rPr>
                <w:rFonts w:ascii="Arial" w:hAnsi="Arial" w:cs="Arial"/>
                <w:b/>
                <w:bCs/>
                <w:sz w:val="20"/>
                <w:szCs w:val="20"/>
                <w:lang w:val="ro-RO"/>
              </w:rPr>
              <w:t xml:space="preserve"> </w:t>
            </w: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4356DB" w14:textId="27328E70" w:rsidR="00726ECD" w:rsidRPr="00204EC5" w:rsidRDefault="00726ECD" w:rsidP="00D71BEF">
            <w:pPr>
              <w:pStyle w:val="Standard"/>
              <w:ind w:left="-198" w:firstLine="198"/>
              <w:jc w:val="both"/>
              <w:rPr>
                <w:rFonts w:ascii="Arial" w:hAnsi="Arial" w:cs="Arial"/>
                <w:i/>
                <w:sz w:val="20"/>
                <w:szCs w:val="20"/>
                <w:lang w:val="ro-RO"/>
              </w:rPr>
            </w:pPr>
            <w:r w:rsidRPr="00204EC5">
              <w:rPr>
                <w:rFonts w:ascii="Arial" w:hAnsi="Arial" w:cs="Arial"/>
                <w:b/>
                <w:i/>
                <w:sz w:val="20"/>
                <w:szCs w:val="20"/>
                <w:lang w:val="ro-RO"/>
              </w:rPr>
              <w:t xml:space="preserve">Denumire </w:t>
            </w:r>
            <w:r>
              <w:rPr>
                <w:rFonts w:ascii="Arial" w:hAnsi="Arial" w:cs="Arial"/>
                <w:b/>
                <w:i/>
                <w:sz w:val="20"/>
                <w:szCs w:val="20"/>
                <w:lang w:val="ro-RO"/>
              </w:rPr>
              <w:t>achiziție</w:t>
            </w:r>
            <w:r w:rsidRPr="00204EC5">
              <w:rPr>
                <w:rFonts w:ascii="Arial" w:hAnsi="Arial" w:cs="Arial"/>
                <w:b/>
                <w:i/>
                <w:sz w:val="20"/>
                <w:szCs w:val="20"/>
                <w:lang w:val="ro-RO"/>
              </w:rPr>
              <w:t xml:space="preserve">: </w:t>
            </w:r>
            <w:r w:rsidR="00500228" w:rsidRPr="00500228">
              <w:rPr>
                <w:rFonts w:cs="Calibri"/>
                <w:b/>
                <w:bCs/>
                <w:i/>
                <w:lang w:val="ro-RO"/>
              </w:rPr>
              <w:t>Servicii organizare evenimente – Școala de vară 2026</w:t>
            </w:r>
            <w:r w:rsidR="00500228" w:rsidRPr="00500228">
              <w:rPr>
                <w:rFonts w:ascii="Arial" w:hAnsi="Arial" w:cs="Arial"/>
                <w:b/>
                <w:bCs/>
                <w:sz w:val="20"/>
                <w:szCs w:val="20"/>
                <w:lang w:val="it-IT"/>
              </w:rPr>
              <w:t>:</w:t>
            </w:r>
          </w:p>
        </w:tc>
      </w:tr>
      <w:tr w:rsidR="00DE0FFA" w:rsidRPr="00600895" w14:paraId="2EA18D87" w14:textId="77777777" w:rsidTr="00994B23">
        <w:trPr>
          <w:trHeight w:val="285"/>
          <w:jc w:val="center"/>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470B4D5" w14:textId="77777777" w:rsidR="00DE0FFA" w:rsidRPr="00461788" w:rsidRDefault="00DE0FFA" w:rsidP="00DE0FFA">
            <w:pPr>
              <w:jc w:val="both"/>
              <w:rPr>
                <w:lang w:val="ro-RO"/>
              </w:rPr>
            </w:pPr>
            <w:r w:rsidRPr="00296BC0">
              <w:rPr>
                <w:rFonts w:cs="Calibri"/>
                <w:b/>
                <w:bCs/>
                <w:i/>
                <w:lang w:val="ro-RO"/>
              </w:rPr>
              <w:t xml:space="preserve">Servicii de </w:t>
            </w:r>
            <w:r>
              <w:rPr>
                <w:rFonts w:cs="Calibri"/>
                <w:b/>
                <w:bCs/>
                <w:i/>
                <w:lang w:val="ro-RO"/>
              </w:rPr>
              <w:t>organizare evenimente – Școala de vară 2026</w:t>
            </w:r>
            <w:r w:rsidRPr="005C689E">
              <w:rPr>
                <w:lang w:val="it-IT"/>
              </w:rPr>
              <w:t xml:space="preserve"> </w:t>
            </w:r>
            <w:r w:rsidRPr="003C1BAE">
              <w:rPr>
                <w:lang w:val="it-IT"/>
              </w:rPr>
              <w:t xml:space="preserve">pentru un număr total de 30 elevi și 4 însoțitori, respectiv 7 elevi și 1 însoțitor proveniți de la </w:t>
            </w:r>
            <w:r w:rsidRPr="003C1BAE">
              <w:rPr>
                <w:rFonts w:cs="Calibri"/>
                <w:i/>
                <w:spacing w:val="-2"/>
                <w:lang w:val="ro-RO"/>
              </w:rPr>
              <w:t xml:space="preserve">Colegiul Tehnic Gheorghe Asachi, strada Prieteniei nr. 2 </w:t>
            </w:r>
            <w:r w:rsidRPr="003C1BAE">
              <w:rPr>
                <w:lang w:val="it-IT"/>
              </w:rPr>
              <w:t xml:space="preserve">din Botoșani, 7 elevi și 1 însoțitor de la </w:t>
            </w:r>
            <w:r w:rsidRPr="003C1BAE">
              <w:rPr>
                <w:rFonts w:cs="Calibri"/>
                <w:i/>
                <w:spacing w:val="-2"/>
                <w:lang w:val="ro-RO"/>
              </w:rPr>
              <w:t xml:space="preserve">Colegiul Tehnic Ștefan cel Mare, str. Eminescu nr. 5, </w:t>
            </w:r>
            <w:r w:rsidRPr="003C1BAE">
              <w:rPr>
                <w:lang w:val="it-IT"/>
              </w:rPr>
              <w:t xml:space="preserve"> </w:t>
            </w:r>
            <w:r w:rsidRPr="003C1BAE">
              <w:rPr>
                <w:rFonts w:cs="Calibri"/>
                <w:bCs/>
                <w:spacing w:val="-2"/>
                <w:lang w:val="ro-RO"/>
              </w:rPr>
              <w:t>Hârlău</w:t>
            </w:r>
            <w:r w:rsidRPr="003C1BAE">
              <w:rPr>
                <w:lang w:val="it-IT"/>
              </w:rPr>
              <w:t xml:space="preserve">, 7 elevi și 1 însoțitor de la </w:t>
            </w:r>
            <w:r w:rsidRPr="003C1BAE">
              <w:rPr>
                <w:i/>
                <w:iCs/>
                <w:lang w:val="it-IT"/>
              </w:rPr>
              <w:t>Colegiul Tehnic “Gheorghe Asachi” Iaşi</w:t>
            </w:r>
            <w:r w:rsidRPr="003C1BAE">
              <w:rPr>
                <w:lang w:val="it-IT"/>
              </w:rPr>
              <w:t xml:space="preserve">, </w:t>
            </w:r>
            <w:r w:rsidRPr="003C1BAE">
              <w:rPr>
                <w:i/>
                <w:iCs/>
                <w:lang w:val="it-IT"/>
              </w:rPr>
              <w:t>Str. Sărărie 189, Iași</w:t>
            </w:r>
            <w:r w:rsidRPr="003C1BAE">
              <w:rPr>
                <w:lang w:val="it-IT"/>
              </w:rPr>
              <w:t xml:space="preserve">, </w:t>
            </w:r>
            <w:r w:rsidRPr="003C1BAE">
              <w:rPr>
                <w:lang w:val="ro-RO"/>
              </w:rPr>
              <w:t xml:space="preserve">și 9 elevi și 1 însoțitor de la Liceul Tehnologic </w:t>
            </w:r>
            <w:r w:rsidRPr="003C1BAE">
              <w:rPr>
                <w:i/>
                <w:iCs/>
                <w:lang w:val="ro-RO"/>
              </w:rPr>
              <w:t xml:space="preserve">„Marcel </w:t>
            </w:r>
            <w:proofErr w:type="spellStart"/>
            <w:r w:rsidRPr="003C1BAE">
              <w:rPr>
                <w:i/>
                <w:iCs/>
                <w:lang w:val="ro-RO"/>
              </w:rPr>
              <w:t>Guguianu</w:t>
            </w:r>
            <w:proofErr w:type="spellEnd"/>
            <w:r w:rsidRPr="003C1BAE">
              <w:rPr>
                <w:i/>
                <w:iCs/>
                <w:lang w:val="ro-RO"/>
              </w:rPr>
              <w:t>”</w:t>
            </w:r>
            <w:r w:rsidRPr="003C1BAE">
              <w:rPr>
                <w:lang w:val="ro-RO"/>
              </w:rPr>
              <w:t>, sat Zorleni, jud. Vaslui</w:t>
            </w:r>
            <w:r w:rsidRPr="00DE0FFA">
              <w:rPr>
                <w:lang w:val="ro-RO"/>
              </w:rPr>
              <w:t>,</w:t>
            </w:r>
            <w:r w:rsidRPr="00461788">
              <w:rPr>
                <w:lang w:val="ro-RO"/>
              </w:rPr>
              <w:t xml:space="preserve"> constând în:</w:t>
            </w:r>
          </w:p>
          <w:p w14:paraId="62D60BFE" w14:textId="77777777" w:rsidR="00DE0FFA" w:rsidRPr="00461788" w:rsidRDefault="00DE0FFA" w:rsidP="00DE0FFA">
            <w:pPr>
              <w:jc w:val="both"/>
              <w:rPr>
                <w:lang w:val="ro-RO"/>
              </w:rPr>
            </w:pPr>
            <w:r w:rsidRPr="00DE0FFA">
              <w:rPr>
                <w:lang w:val="ro-RO"/>
              </w:rPr>
              <w:t>-s</w:t>
            </w:r>
            <w:r w:rsidRPr="00461788">
              <w:rPr>
                <w:lang w:val="ro-RO"/>
              </w:rPr>
              <w:t xml:space="preserve">ervicii de transport cu autocarul/microbuz tur-retur de la liceele ce sunt implicate în proiectul ID 326591-Primul STEM-Student din familie, respectiv de la Botoșani, </w:t>
            </w:r>
            <w:r w:rsidRPr="003C1BAE">
              <w:rPr>
                <w:rFonts w:cs="Calibri"/>
                <w:bCs/>
                <w:spacing w:val="-2"/>
                <w:lang w:val="ro-RO"/>
              </w:rPr>
              <w:t xml:space="preserve">Hârlău </w:t>
            </w:r>
            <w:proofErr w:type="spellStart"/>
            <w:r w:rsidRPr="003C1BAE">
              <w:rPr>
                <w:rFonts w:cs="Calibri"/>
                <w:bCs/>
                <w:spacing w:val="-2"/>
                <w:lang w:val="ro-RO"/>
              </w:rPr>
              <w:t>şi</w:t>
            </w:r>
            <w:proofErr w:type="spellEnd"/>
            <w:r w:rsidRPr="003C1BAE">
              <w:rPr>
                <w:rFonts w:cs="Calibri"/>
                <w:bCs/>
                <w:spacing w:val="-2"/>
                <w:lang w:val="ro-RO"/>
              </w:rPr>
              <w:t xml:space="preserve"> </w:t>
            </w:r>
            <w:r w:rsidRPr="003C1BAE">
              <w:rPr>
                <w:lang w:val="ro-RO"/>
              </w:rPr>
              <w:t>Zorleni</w:t>
            </w:r>
            <w:r w:rsidRPr="00461788">
              <w:rPr>
                <w:lang w:val="ro-RO"/>
              </w:rPr>
              <w:t>, la spa</w:t>
            </w:r>
            <w:r w:rsidRPr="003C1BAE">
              <w:rPr>
                <w:lang w:val="ro-RO"/>
              </w:rPr>
              <w:t>țiile</w:t>
            </w:r>
            <w:r w:rsidRPr="00461788">
              <w:rPr>
                <w:lang w:val="ro-RO"/>
              </w:rPr>
              <w:t xml:space="preserve"> școlii de vară ale universității și înapoi la licee, pentru grupul țintă și însoțitori.</w:t>
            </w:r>
          </w:p>
          <w:p w14:paraId="48970D74" w14:textId="77777777" w:rsidR="00DE0FFA" w:rsidRPr="00461788" w:rsidRDefault="00DE0FFA" w:rsidP="00DE0FFA">
            <w:pPr>
              <w:jc w:val="both"/>
              <w:rPr>
                <w:lang w:val="ro-RO"/>
              </w:rPr>
            </w:pPr>
            <w:r w:rsidRPr="00DE0FFA">
              <w:rPr>
                <w:lang w:val="ro-RO"/>
              </w:rPr>
              <w:t>-s</w:t>
            </w:r>
            <w:r w:rsidRPr="00461788">
              <w:rPr>
                <w:lang w:val="ro-RO"/>
              </w:rPr>
              <w:t xml:space="preserve">ervicii de transport cu autocarul/microbuz pentru grupul țintă și însoțitori (30 elevi și 6-9 însoțitori), pentru vizitarea </w:t>
            </w:r>
            <w:proofErr w:type="spellStart"/>
            <w:r w:rsidRPr="00461788">
              <w:rPr>
                <w:lang w:val="ro-RO"/>
              </w:rPr>
              <w:t>oraşului</w:t>
            </w:r>
            <w:proofErr w:type="spellEnd"/>
            <w:r w:rsidRPr="00461788">
              <w:rPr>
                <w:lang w:val="ro-RO"/>
              </w:rPr>
              <w:t xml:space="preserve"> </w:t>
            </w:r>
            <w:proofErr w:type="spellStart"/>
            <w:r w:rsidRPr="00461788">
              <w:rPr>
                <w:lang w:val="ro-RO"/>
              </w:rPr>
              <w:t>Iaşi</w:t>
            </w:r>
            <w:proofErr w:type="spellEnd"/>
            <w:r w:rsidRPr="00461788">
              <w:rPr>
                <w:lang w:val="ro-RO"/>
              </w:rPr>
              <w:t xml:space="preserve"> </w:t>
            </w:r>
            <w:proofErr w:type="spellStart"/>
            <w:r w:rsidRPr="00461788">
              <w:rPr>
                <w:lang w:val="ro-RO"/>
              </w:rPr>
              <w:t>şi</w:t>
            </w:r>
            <w:proofErr w:type="spellEnd"/>
            <w:r w:rsidRPr="00461788">
              <w:rPr>
                <w:lang w:val="ro-RO"/>
              </w:rPr>
              <w:t xml:space="preserve"> a companiei </w:t>
            </w:r>
            <w:proofErr w:type="spellStart"/>
            <w:r w:rsidRPr="00461788">
              <w:rPr>
                <w:lang w:val="ro-RO"/>
              </w:rPr>
              <w:t>Phinia</w:t>
            </w:r>
            <w:proofErr w:type="spellEnd"/>
            <w:r w:rsidRPr="00461788">
              <w:rPr>
                <w:lang w:val="ro-RO"/>
              </w:rPr>
              <w:t xml:space="preserve">, lider în industria </w:t>
            </w:r>
            <w:proofErr w:type="spellStart"/>
            <w:r w:rsidRPr="00461788">
              <w:rPr>
                <w:lang w:val="ro-RO"/>
              </w:rPr>
              <w:t>automotive</w:t>
            </w:r>
            <w:proofErr w:type="spellEnd"/>
            <w:r w:rsidRPr="00461788">
              <w:rPr>
                <w:lang w:val="ro-RO"/>
              </w:rPr>
              <w:t xml:space="preserve"> din regiune situată în parcul industrial Miroslava din Iași.</w:t>
            </w:r>
          </w:p>
          <w:p w14:paraId="5E58851E" w14:textId="65EBF07B" w:rsidR="00DE0FFA" w:rsidRPr="00DE0FFA" w:rsidRDefault="00DE0FFA" w:rsidP="00DE0FFA">
            <w:pPr>
              <w:pStyle w:val="Standard"/>
              <w:ind w:left="-13" w:firstLine="13"/>
              <w:rPr>
                <w:rFonts w:ascii="Arial" w:hAnsi="Arial" w:cs="Arial"/>
                <w:lang w:val="ro-RO"/>
              </w:rPr>
            </w:pPr>
            <w:r w:rsidRPr="00DE0FFA">
              <w:rPr>
                <w:lang w:val="ro-RO"/>
              </w:rPr>
              <w:t>-s</w:t>
            </w:r>
            <w:r w:rsidRPr="00461788">
              <w:rPr>
                <w:lang w:val="ro-RO"/>
              </w:rPr>
              <w:t xml:space="preserve">ervicii de </w:t>
            </w:r>
            <w:proofErr w:type="spellStart"/>
            <w:r w:rsidRPr="00461788">
              <w:rPr>
                <w:lang w:val="ro-RO"/>
              </w:rPr>
              <w:t>catering</w:t>
            </w:r>
            <w:proofErr w:type="spellEnd"/>
            <w:r w:rsidRPr="00461788">
              <w:rPr>
                <w:lang w:val="ro-RO"/>
              </w:rPr>
              <w:t xml:space="preserve"> pentru grupul țintă și însoțitori (30 elevi și 4 însoțitori), pe perioada desfășurării școlii de vară (se va începe cu cina în ziua de 29 iunie 2026 și se va încheia cu mic dejun în ziua de 5 iulie 2026).</w:t>
            </w: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F7B9DA" w14:textId="6D3545AF" w:rsidR="00DE0FFA" w:rsidRPr="00204EC5" w:rsidRDefault="00DE0FFA" w:rsidP="00DE0FFA">
            <w:pPr>
              <w:jc w:val="both"/>
              <w:rPr>
                <w:rFonts w:ascii="Arial" w:hAnsi="Arial" w:cs="Arial"/>
                <w:i/>
                <w:sz w:val="20"/>
                <w:szCs w:val="20"/>
                <w:lang w:val="ro-RO"/>
              </w:rPr>
            </w:pPr>
            <w:r>
              <w:rPr>
                <w:rFonts w:cs="Calibri"/>
                <w:i/>
                <w:lang w:val="ro-RO"/>
              </w:rPr>
              <w:t>Descriere generală:</w:t>
            </w:r>
            <w:r w:rsidRPr="0073238B">
              <w:rPr>
                <w:rFonts w:cs="Calibri"/>
                <w:b/>
                <w:bCs/>
                <w:i/>
                <w:lang w:val="ro-RO"/>
              </w:rPr>
              <w:t xml:space="preserve"> </w:t>
            </w:r>
            <w:r w:rsidRPr="00296BC0">
              <w:rPr>
                <w:rFonts w:cs="Calibri"/>
                <w:b/>
                <w:bCs/>
                <w:i/>
                <w:lang w:val="ro-RO"/>
              </w:rPr>
              <w:t xml:space="preserve">Servicii de </w:t>
            </w:r>
            <w:r>
              <w:rPr>
                <w:rFonts w:cs="Calibri"/>
                <w:b/>
                <w:bCs/>
                <w:i/>
                <w:lang w:val="ro-RO"/>
              </w:rPr>
              <w:t>organizare evenimente – Școala de vară 2026</w:t>
            </w:r>
          </w:p>
        </w:tc>
      </w:tr>
      <w:tr w:rsidR="00DE0FFA" w:rsidRPr="00E0701D" w14:paraId="74F47AFF" w14:textId="77777777" w:rsidTr="007A47A4">
        <w:trPr>
          <w:trHeight w:val="70"/>
          <w:jc w:val="center"/>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ED13277" w14:textId="77777777" w:rsidR="00DE0FFA" w:rsidRDefault="00DE0FFA" w:rsidP="001D1B2B">
            <w:pPr>
              <w:pStyle w:val="Standard"/>
              <w:contextualSpacing/>
              <w:rPr>
                <w:rFonts w:cs="Calibri"/>
                <w:i/>
                <w:lang w:val="ro-RO"/>
              </w:rPr>
            </w:pPr>
            <w:r>
              <w:rPr>
                <w:rFonts w:cs="Calibri"/>
                <w:i/>
                <w:lang w:val="ro-RO"/>
              </w:rPr>
              <w:t xml:space="preserve">Detalii specifice </w:t>
            </w:r>
            <w:proofErr w:type="spellStart"/>
            <w:r>
              <w:rPr>
                <w:rFonts w:cs="Calibri"/>
                <w:i/>
                <w:lang w:val="ro-RO"/>
              </w:rPr>
              <w:t>şi</w:t>
            </w:r>
            <w:proofErr w:type="spellEnd"/>
            <w:r>
              <w:rPr>
                <w:rFonts w:cs="Calibri"/>
                <w:i/>
                <w:lang w:val="ro-RO"/>
              </w:rPr>
              <w:t xml:space="preserve"> standarde tehnice minim acceptate de către Beneficiar:</w:t>
            </w:r>
          </w:p>
          <w:p w14:paraId="572C7FDB" w14:textId="77777777" w:rsidR="008B17B9" w:rsidRDefault="00DE0FFA" w:rsidP="001D1B2B">
            <w:pPr>
              <w:contextualSpacing/>
              <w:jc w:val="both"/>
              <w:rPr>
                <w:lang w:val="ro-RO"/>
              </w:rPr>
            </w:pPr>
            <w:r w:rsidRPr="009C0FC8">
              <w:rPr>
                <w:lang w:val="it-IT"/>
              </w:rPr>
              <w:t>Achiziția va avea ca obiect externalizarea serviciilor de organizare a unei școli de vară</w:t>
            </w:r>
            <w:r>
              <w:rPr>
                <w:lang w:val="it-IT"/>
              </w:rPr>
              <w:t xml:space="preserve"> ce se va desfășura</w:t>
            </w:r>
            <w:r w:rsidRPr="009C0FC8">
              <w:rPr>
                <w:lang w:val="it-IT"/>
              </w:rPr>
              <w:t xml:space="preserve"> </w:t>
            </w:r>
            <w:r>
              <w:rPr>
                <w:lang w:val="it-IT"/>
              </w:rPr>
              <w:t xml:space="preserve">la Universitatea Tehnică </w:t>
            </w:r>
            <w:r w:rsidRPr="009C0FC8">
              <w:rPr>
                <w:lang w:val="it-IT"/>
              </w:rPr>
              <w:t>“</w:t>
            </w:r>
            <w:r>
              <w:rPr>
                <w:lang w:val="it-IT"/>
              </w:rPr>
              <w:t>Gheorghe Asachi</w:t>
            </w:r>
            <w:r w:rsidRPr="009C0FC8">
              <w:rPr>
                <w:lang w:val="it-IT"/>
              </w:rPr>
              <w:t>”</w:t>
            </w:r>
            <w:r>
              <w:rPr>
                <w:lang w:val="it-IT"/>
              </w:rPr>
              <w:t xml:space="preserve"> din Ia</w:t>
            </w:r>
            <w:r>
              <w:rPr>
                <w:lang w:val="ro-RO"/>
              </w:rPr>
              <w:t xml:space="preserve">și, Facultatea de Inginerie Electrică, Energetică și </w:t>
            </w:r>
            <w:r w:rsidRPr="005C689E">
              <w:rPr>
                <w:lang w:val="ro-RO"/>
              </w:rPr>
              <w:t xml:space="preserve">Informatică Aplicată, în spațiile din B-dul Dimitrie </w:t>
            </w:r>
            <w:proofErr w:type="spellStart"/>
            <w:r w:rsidRPr="005C689E">
              <w:rPr>
                <w:lang w:val="ro-RO"/>
              </w:rPr>
              <w:t>Mangeron</w:t>
            </w:r>
            <w:proofErr w:type="spellEnd"/>
            <w:r w:rsidRPr="005C689E">
              <w:rPr>
                <w:lang w:val="ro-RO"/>
              </w:rPr>
              <w:t xml:space="preserve"> nr.21-23, Iași, </w:t>
            </w:r>
            <w:r w:rsidR="008B17B9" w:rsidRPr="003C1BAE">
              <w:rPr>
                <w:lang w:val="it-IT"/>
              </w:rPr>
              <w:t xml:space="preserve">pentru un număr total de 30 elevi și 4 însoțitori, respectiv 7 elevi și 1 însoțitor proveniți de la </w:t>
            </w:r>
            <w:r w:rsidR="008B17B9" w:rsidRPr="003C1BAE">
              <w:rPr>
                <w:rFonts w:cs="Calibri"/>
                <w:i/>
                <w:spacing w:val="-2"/>
                <w:lang w:val="ro-RO"/>
              </w:rPr>
              <w:t xml:space="preserve">Colegiul Tehnic Gheorghe Asachi, strada Prieteniei nr. 2 </w:t>
            </w:r>
            <w:r w:rsidR="008B17B9" w:rsidRPr="003C1BAE">
              <w:rPr>
                <w:lang w:val="it-IT"/>
              </w:rPr>
              <w:t xml:space="preserve">din Botoșani, 7 elevi și 1 însoțitor de la </w:t>
            </w:r>
            <w:r w:rsidR="008B17B9" w:rsidRPr="003C1BAE">
              <w:rPr>
                <w:rFonts w:cs="Calibri"/>
                <w:i/>
                <w:spacing w:val="-2"/>
                <w:lang w:val="ro-RO"/>
              </w:rPr>
              <w:t xml:space="preserve">Colegiul Tehnic Ștefan cel Mare, str. Eminescu nr. 5, </w:t>
            </w:r>
            <w:r w:rsidR="008B17B9" w:rsidRPr="003C1BAE">
              <w:rPr>
                <w:lang w:val="it-IT"/>
              </w:rPr>
              <w:t xml:space="preserve"> </w:t>
            </w:r>
            <w:r w:rsidR="008B17B9" w:rsidRPr="003C1BAE">
              <w:rPr>
                <w:rFonts w:cs="Calibri"/>
                <w:bCs/>
                <w:spacing w:val="-2"/>
                <w:lang w:val="ro-RO"/>
              </w:rPr>
              <w:t>Hârlău</w:t>
            </w:r>
            <w:r w:rsidR="008B17B9" w:rsidRPr="003C1BAE">
              <w:rPr>
                <w:lang w:val="it-IT"/>
              </w:rPr>
              <w:t xml:space="preserve">, 7 elevi și 1 însoțitor de la </w:t>
            </w:r>
            <w:r w:rsidR="008B17B9" w:rsidRPr="003C1BAE">
              <w:rPr>
                <w:i/>
                <w:iCs/>
                <w:lang w:val="it-IT"/>
              </w:rPr>
              <w:t xml:space="preserve">Colegiul Tehnic “Gheorghe </w:t>
            </w:r>
            <w:r w:rsidR="008B17B9" w:rsidRPr="003C1BAE">
              <w:rPr>
                <w:i/>
                <w:iCs/>
                <w:lang w:val="it-IT"/>
              </w:rPr>
              <w:lastRenderedPageBreak/>
              <w:t>Asachi” Iaşi</w:t>
            </w:r>
            <w:r w:rsidR="008B17B9" w:rsidRPr="003C1BAE">
              <w:rPr>
                <w:lang w:val="it-IT"/>
              </w:rPr>
              <w:t xml:space="preserve">, </w:t>
            </w:r>
            <w:r w:rsidR="008B17B9" w:rsidRPr="003C1BAE">
              <w:rPr>
                <w:i/>
                <w:iCs/>
                <w:lang w:val="it-IT"/>
              </w:rPr>
              <w:t>Str. Sărărie 189, Iași</w:t>
            </w:r>
            <w:r w:rsidR="008B17B9" w:rsidRPr="003C1BAE">
              <w:rPr>
                <w:lang w:val="it-IT"/>
              </w:rPr>
              <w:t xml:space="preserve">, </w:t>
            </w:r>
            <w:r w:rsidR="008B17B9" w:rsidRPr="003C1BAE">
              <w:rPr>
                <w:lang w:val="ro-RO"/>
              </w:rPr>
              <w:t xml:space="preserve">și 9 elevi și 1 însoțitor de la Liceul Tehnologic </w:t>
            </w:r>
            <w:r w:rsidR="008B17B9" w:rsidRPr="003C1BAE">
              <w:rPr>
                <w:i/>
                <w:iCs/>
                <w:lang w:val="ro-RO"/>
              </w:rPr>
              <w:t xml:space="preserve">„Marcel </w:t>
            </w:r>
            <w:proofErr w:type="spellStart"/>
            <w:r w:rsidR="008B17B9" w:rsidRPr="003C1BAE">
              <w:rPr>
                <w:i/>
                <w:iCs/>
                <w:lang w:val="ro-RO"/>
              </w:rPr>
              <w:t>Guguianu</w:t>
            </w:r>
            <w:proofErr w:type="spellEnd"/>
            <w:r w:rsidR="008B17B9" w:rsidRPr="003C1BAE">
              <w:rPr>
                <w:i/>
                <w:iCs/>
                <w:lang w:val="ro-RO"/>
              </w:rPr>
              <w:t>”</w:t>
            </w:r>
            <w:r w:rsidR="008B17B9" w:rsidRPr="003C1BAE">
              <w:rPr>
                <w:lang w:val="ro-RO"/>
              </w:rPr>
              <w:t>, sat Zorleni, jud. Vaslui</w:t>
            </w:r>
          </w:p>
          <w:p w14:paraId="52780AAB" w14:textId="4CE0626B" w:rsidR="00DE0FFA" w:rsidRPr="00F62A00" w:rsidRDefault="00DE0FFA" w:rsidP="001D1B2B">
            <w:pPr>
              <w:contextualSpacing/>
              <w:jc w:val="both"/>
              <w:rPr>
                <w:u w:val="single"/>
                <w:lang w:val="it-IT"/>
              </w:rPr>
            </w:pPr>
            <w:r w:rsidRPr="00535A89">
              <w:rPr>
                <w:u w:val="single"/>
                <w:lang w:val="it-IT"/>
              </w:rPr>
              <w:t xml:space="preserve">Serviciile de organizare evenimente, respectiv de organizare Școală de vară, </w:t>
            </w:r>
            <w:r w:rsidRPr="00F62A00">
              <w:rPr>
                <w:u w:val="single"/>
                <w:lang w:val="it-IT"/>
              </w:rPr>
              <w:t>perioada 29 iunie-5 iulie 2026 vor conține:</w:t>
            </w:r>
          </w:p>
          <w:p w14:paraId="623E34D6" w14:textId="29B41619" w:rsidR="00DE0FFA" w:rsidRDefault="00DE0FFA" w:rsidP="001D1B2B">
            <w:pPr>
              <w:ind w:left="360"/>
              <w:contextualSpacing/>
              <w:jc w:val="both"/>
              <w:rPr>
                <w:lang w:val="it-IT"/>
              </w:rPr>
            </w:pPr>
            <w:r>
              <w:rPr>
                <w:lang w:val="it-IT"/>
              </w:rPr>
              <w:t>a). Servicii de transport cu autocarul/microbuz tur-retur de la liceele ce sunt implicate în proiectul ID 326</w:t>
            </w:r>
            <w:r w:rsidR="00EB5194">
              <w:rPr>
                <w:lang w:val="it-IT"/>
              </w:rPr>
              <w:t>591</w:t>
            </w:r>
            <w:r>
              <w:rPr>
                <w:lang w:val="it-IT"/>
              </w:rPr>
              <w:t xml:space="preserve">-Primul </w:t>
            </w:r>
            <w:r w:rsidR="00EB5194">
              <w:rPr>
                <w:lang w:val="it-IT"/>
              </w:rPr>
              <w:t xml:space="preserve">STEM – Student </w:t>
            </w:r>
            <w:r>
              <w:rPr>
                <w:lang w:val="it-IT"/>
              </w:rPr>
              <w:t xml:space="preserve">din familie, respectiv de la </w:t>
            </w:r>
            <w:r w:rsidR="00CC5157">
              <w:rPr>
                <w:lang w:val="it-IT"/>
              </w:rPr>
              <w:t xml:space="preserve">Botoșani, Hârlău și </w:t>
            </w:r>
            <w:r>
              <w:rPr>
                <w:lang w:val="it-IT"/>
              </w:rPr>
              <w:t>Vaslui, la spa</w:t>
            </w:r>
            <w:proofErr w:type="spellStart"/>
            <w:r>
              <w:rPr>
                <w:lang w:val="ro-RO"/>
              </w:rPr>
              <w:t>țiile</w:t>
            </w:r>
            <w:proofErr w:type="spellEnd"/>
            <w:r>
              <w:rPr>
                <w:lang w:val="it-IT"/>
              </w:rPr>
              <w:t xml:space="preserve"> școlii de vară ale universității și înapoi la licee, pentru grupul țintă și însoțitori.</w:t>
            </w:r>
          </w:p>
          <w:p w14:paraId="077DD31B" w14:textId="31ECA59E" w:rsidR="00DE0FFA" w:rsidRDefault="00DE0FFA" w:rsidP="001D1B2B">
            <w:pPr>
              <w:ind w:left="360"/>
              <w:contextualSpacing/>
              <w:jc w:val="both"/>
              <w:rPr>
                <w:lang w:val="it-IT"/>
              </w:rPr>
            </w:pPr>
            <w:r>
              <w:rPr>
                <w:lang w:val="it-IT"/>
              </w:rPr>
              <w:t>b). S</w:t>
            </w:r>
            <w:r w:rsidRPr="00222164">
              <w:rPr>
                <w:lang w:val="it-IT"/>
              </w:rPr>
              <w:t>ervicii de transport cu autocarul</w:t>
            </w:r>
            <w:r>
              <w:rPr>
                <w:lang w:val="it-IT"/>
              </w:rPr>
              <w:t>/microbuz</w:t>
            </w:r>
            <w:r w:rsidR="007E13AC">
              <w:rPr>
                <w:lang w:val="it-IT"/>
              </w:rPr>
              <w:t>/autobuz</w:t>
            </w:r>
            <w:r w:rsidRPr="00222164">
              <w:rPr>
                <w:lang w:val="it-IT"/>
              </w:rPr>
              <w:t xml:space="preserve"> pentru gru</w:t>
            </w:r>
            <w:r>
              <w:rPr>
                <w:lang w:val="it-IT"/>
              </w:rPr>
              <w:t xml:space="preserve">pul țintă și însoțitori (30 elevi și 6-9 însoțitori), pentru realizarea unui tur ghidat al orașului Iași, cu vizitarea </w:t>
            </w:r>
            <w:r w:rsidR="007E13AC">
              <w:rPr>
                <w:lang w:val="it-IT"/>
              </w:rPr>
              <w:t>Bibliotecii Universității Tehnice Gheorghe Asachi din Iași, a Sălii Pașilor Pierduți, a Parcului Copou din</w:t>
            </w:r>
            <w:r>
              <w:rPr>
                <w:lang w:val="it-IT"/>
              </w:rPr>
              <w:t xml:space="preserve"> Iași și a </w:t>
            </w:r>
            <w:r w:rsidR="007E13AC">
              <w:rPr>
                <w:lang w:val="it-IT"/>
              </w:rPr>
              <w:t xml:space="preserve">unei </w:t>
            </w:r>
            <w:r>
              <w:rPr>
                <w:lang w:val="it-IT"/>
              </w:rPr>
              <w:t>companii</w:t>
            </w:r>
            <w:r w:rsidR="007E13AC">
              <w:rPr>
                <w:lang w:val="it-IT"/>
              </w:rPr>
              <w:t xml:space="preserve"> situate în Parcul Industrial </w:t>
            </w:r>
            <w:r>
              <w:rPr>
                <w:lang w:val="it-IT"/>
              </w:rPr>
              <w:t>Miroslava din Iași</w:t>
            </w:r>
            <w:r w:rsidR="007E13AC">
              <w:rPr>
                <w:lang w:val="it-IT"/>
              </w:rPr>
              <w:t>.</w:t>
            </w:r>
            <w:r>
              <w:rPr>
                <w:lang w:val="it-IT"/>
              </w:rPr>
              <w:t xml:space="preserve"> </w:t>
            </w:r>
          </w:p>
          <w:p w14:paraId="011872BA" w14:textId="35A990B9" w:rsidR="00DE0FFA" w:rsidRDefault="00DE0FFA" w:rsidP="001D1B2B">
            <w:pPr>
              <w:ind w:left="360"/>
              <w:contextualSpacing/>
              <w:jc w:val="both"/>
              <w:rPr>
                <w:lang w:val="it-IT"/>
              </w:rPr>
            </w:pPr>
            <w:r>
              <w:rPr>
                <w:lang w:val="it-IT"/>
              </w:rPr>
              <w:t xml:space="preserve">c). Servicii de catering pentru grupul țintă și însoțitori (30 elevi și </w:t>
            </w:r>
            <w:r w:rsidR="006B1912">
              <w:rPr>
                <w:lang w:val="it-IT"/>
              </w:rPr>
              <w:t>4</w:t>
            </w:r>
            <w:r>
              <w:rPr>
                <w:lang w:val="it-IT"/>
              </w:rPr>
              <w:t xml:space="preserve"> însoțitori), pe perioada desfășurării școlii de vară (se va începe cu </w:t>
            </w:r>
            <w:r w:rsidR="006B1912">
              <w:rPr>
                <w:lang w:val="it-IT"/>
              </w:rPr>
              <w:t>cina</w:t>
            </w:r>
            <w:r>
              <w:rPr>
                <w:lang w:val="it-IT"/>
              </w:rPr>
              <w:t xml:space="preserve"> în ziua de 29 iunie 2026 și se va încheia cu mic dejun în ziua de 5 iulie 2026</w:t>
            </w:r>
          </w:p>
          <w:p w14:paraId="1E9BE3AC" w14:textId="2A9CEE7F" w:rsidR="00727D74" w:rsidRPr="003C1BAE" w:rsidRDefault="00727D74" w:rsidP="001D1B2B">
            <w:pPr>
              <w:contextualSpacing/>
              <w:jc w:val="both"/>
              <w:rPr>
                <w:i/>
                <w:iCs/>
                <w:u w:val="single"/>
                <w:lang w:val="it-IT"/>
              </w:rPr>
            </w:pPr>
            <w:r>
              <w:rPr>
                <w:i/>
                <w:iCs/>
                <w:u w:val="single"/>
                <w:lang w:val="it-IT"/>
              </w:rPr>
              <w:t xml:space="preserve">a). </w:t>
            </w:r>
            <w:r w:rsidRPr="003C1BAE">
              <w:rPr>
                <w:i/>
                <w:iCs/>
                <w:u w:val="single"/>
                <w:lang w:val="it-IT"/>
              </w:rPr>
              <w:t xml:space="preserve">Serviciile de transport cu autocarul /microbuzul tur-retur de la liceele ce sunt implicate în proiectul ID 326591-Primul STEM Student  din familie, respectiv de la </w:t>
            </w:r>
            <w:r w:rsidRPr="003C1BAE">
              <w:rPr>
                <w:u w:val="single"/>
                <w:lang w:val="it-IT"/>
              </w:rPr>
              <w:t xml:space="preserve">Botoșani, </w:t>
            </w:r>
            <w:r w:rsidRPr="003C1BAE">
              <w:rPr>
                <w:rFonts w:cs="Calibri"/>
                <w:bCs/>
                <w:spacing w:val="-2"/>
                <w:u w:val="single"/>
                <w:lang w:val="ro-RO"/>
              </w:rPr>
              <w:t xml:space="preserve">Hârlău </w:t>
            </w:r>
            <w:proofErr w:type="spellStart"/>
            <w:r w:rsidRPr="003C1BAE">
              <w:rPr>
                <w:rFonts w:cs="Calibri"/>
                <w:bCs/>
                <w:spacing w:val="-2"/>
                <w:u w:val="single"/>
                <w:lang w:val="ro-RO"/>
              </w:rPr>
              <w:t>şi</w:t>
            </w:r>
            <w:proofErr w:type="spellEnd"/>
            <w:r w:rsidRPr="003C1BAE">
              <w:rPr>
                <w:rFonts w:cs="Calibri"/>
                <w:bCs/>
                <w:spacing w:val="-2"/>
                <w:u w:val="single"/>
                <w:lang w:val="ro-RO"/>
              </w:rPr>
              <w:t xml:space="preserve"> Zorleni</w:t>
            </w:r>
            <w:r w:rsidRPr="003C1BAE">
              <w:rPr>
                <w:i/>
                <w:iCs/>
                <w:u w:val="single"/>
                <w:lang w:val="it-IT"/>
              </w:rPr>
              <w:t xml:space="preserve"> la spa</w:t>
            </w:r>
            <w:proofErr w:type="spellStart"/>
            <w:r w:rsidRPr="003C1BAE">
              <w:rPr>
                <w:i/>
                <w:iCs/>
                <w:u w:val="single"/>
                <w:lang w:val="ro-RO"/>
              </w:rPr>
              <w:t>țiile</w:t>
            </w:r>
            <w:proofErr w:type="spellEnd"/>
            <w:r w:rsidRPr="003C1BAE">
              <w:rPr>
                <w:i/>
                <w:iCs/>
                <w:u w:val="single"/>
                <w:lang w:val="it-IT"/>
              </w:rPr>
              <w:t xml:space="preserve"> școlii de vară ale universității și înapoi la licee, pentru grupul țintă și însoțitori.</w:t>
            </w:r>
          </w:p>
          <w:p w14:paraId="49375030" w14:textId="77777777" w:rsidR="00DE0FFA" w:rsidRDefault="00DE0FFA" w:rsidP="001D1B2B">
            <w:pPr>
              <w:pStyle w:val="Standard"/>
              <w:ind w:left="-13" w:firstLine="13"/>
              <w:contextualSpacing/>
              <w:jc w:val="both"/>
              <w:rPr>
                <w:rFonts w:cs="Calibri"/>
                <w:iCs/>
                <w:lang w:val="ro-RO"/>
              </w:rPr>
            </w:pPr>
            <w:r w:rsidRPr="000323C7">
              <w:rPr>
                <w:rFonts w:cs="Calibri"/>
                <w:iCs/>
                <w:lang w:val="ro-RO"/>
              </w:rPr>
              <w:t xml:space="preserve">Detalii specifice </w:t>
            </w:r>
            <w:proofErr w:type="spellStart"/>
            <w:r w:rsidRPr="000323C7">
              <w:rPr>
                <w:rFonts w:cs="Calibri"/>
                <w:iCs/>
                <w:lang w:val="ro-RO"/>
              </w:rPr>
              <w:t>şi</w:t>
            </w:r>
            <w:proofErr w:type="spellEnd"/>
            <w:r w:rsidRPr="000323C7">
              <w:rPr>
                <w:rFonts w:cs="Calibri"/>
                <w:iCs/>
                <w:lang w:val="ro-RO"/>
              </w:rPr>
              <w:t xml:space="preserve"> standarde tehnice minim acceptate de către Beneficiar</w:t>
            </w:r>
            <w:r>
              <w:rPr>
                <w:rFonts w:cs="Calibri"/>
                <w:iCs/>
                <w:lang w:val="ro-RO"/>
              </w:rPr>
              <w:t xml:space="preserve"> pentru transportul cu autocarul</w:t>
            </w:r>
            <w:r w:rsidRPr="000323C7">
              <w:rPr>
                <w:rFonts w:cs="Calibri"/>
                <w:iCs/>
                <w:lang w:val="ro-RO"/>
              </w:rPr>
              <w:t>:</w:t>
            </w:r>
          </w:p>
          <w:p w14:paraId="069E7367" w14:textId="77777777" w:rsidR="000004F4" w:rsidRPr="00FE5C2B" w:rsidRDefault="000004F4" w:rsidP="001D1B2B">
            <w:pPr>
              <w:pStyle w:val="Standard"/>
              <w:ind w:left="-13" w:firstLine="13"/>
              <w:contextualSpacing/>
              <w:jc w:val="both"/>
              <w:rPr>
                <w:rFonts w:asciiTheme="minorHAnsi" w:hAnsiTheme="minorHAnsi" w:cstheme="minorHAnsi"/>
                <w:b/>
                <w:bCs/>
                <w:iCs/>
                <w:lang w:val="it-IT"/>
              </w:rPr>
            </w:pPr>
            <w:r w:rsidRPr="00FE5C2B">
              <w:rPr>
                <w:rFonts w:asciiTheme="minorHAnsi" w:hAnsiTheme="minorHAnsi" w:cstheme="minorHAnsi"/>
                <w:b/>
                <w:bCs/>
                <w:iCs/>
                <w:lang w:val="ro-RO"/>
              </w:rPr>
              <w:t>Serviciu</w:t>
            </w:r>
            <w:r>
              <w:rPr>
                <w:rFonts w:asciiTheme="minorHAnsi" w:hAnsiTheme="minorHAnsi" w:cstheme="minorHAnsi"/>
                <w:b/>
                <w:bCs/>
                <w:iCs/>
                <w:lang w:val="ro-RO"/>
              </w:rPr>
              <w:t>l</w:t>
            </w:r>
            <w:r w:rsidRPr="00FE5C2B">
              <w:rPr>
                <w:rFonts w:asciiTheme="minorHAnsi" w:hAnsiTheme="minorHAnsi" w:cstheme="minorHAnsi"/>
                <w:b/>
                <w:bCs/>
                <w:iCs/>
                <w:lang w:val="ro-RO"/>
              </w:rPr>
              <w:t xml:space="preserve"> de transport rutier de persoane, cu autocarul/microbuzul</w:t>
            </w:r>
            <w:r>
              <w:rPr>
                <w:rFonts w:asciiTheme="minorHAnsi" w:hAnsiTheme="minorHAnsi" w:cstheme="minorHAnsi"/>
                <w:b/>
                <w:bCs/>
                <w:iCs/>
                <w:lang w:val="ro-RO"/>
              </w:rPr>
              <w:t>,</w:t>
            </w:r>
            <w:r w:rsidRPr="00FE5C2B">
              <w:rPr>
                <w:rFonts w:asciiTheme="minorHAnsi" w:hAnsiTheme="minorHAnsi" w:cstheme="minorHAnsi"/>
                <w:b/>
                <w:bCs/>
                <w:iCs/>
                <w:lang w:val="ro-RO"/>
              </w:rPr>
              <w:t xml:space="preserve"> se va realiza pentru un </w:t>
            </w:r>
            <w:r w:rsidRPr="00EC41BD">
              <w:rPr>
                <w:rFonts w:asciiTheme="minorHAnsi" w:hAnsiTheme="minorHAnsi" w:cstheme="minorHAnsi"/>
                <w:b/>
                <w:bCs/>
                <w:iCs/>
                <w:color w:val="auto"/>
                <w:lang w:val="ro-RO"/>
              </w:rPr>
              <w:t xml:space="preserve">număr de 23 elevi și 3 însoțitori </w:t>
            </w:r>
            <w:r w:rsidRPr="00FE5C2B">
              <w:rPr>
                <w:rFonts w:asciiTheme="minorHAnsi" w:hAnsiTheme="minorHAnsi" w:cstheme="minorHAnsi"/>
                <w:b/>
                <w:bCs/>
                <w:iCs/>
                <w:lang w:val="ro-RO"/>
              </w:rPr>
              <w:t>și va consta din</w:t>
            </w:r>
            <w:r w:rsidRPr="00FE5C2B">
              <w:rPr>
                <w:rFonts w:asciiTheme="minorHAnsi" w:hAnsiTheme="minorHAnsi" w:cstheme="minorHAnsi"/>
                <w:b/>
                <w:bCs/>
                <w:iCs/>
                <w:lang w:val="it-IT"/>
              </w:rPr>
              <w:t>:</w:t>
            </w:r>
          </w:p>
          <w:p w14:paraId="07BDF596" w14:textId="77777777" w:rsidR="000004F4" w:rsidRPr="00FE5C2B" w:rsidRDefault="000004F4" w:rsidP="001D1B2B">
            <w:pPr>
              <w:pStyle w:val="Standard"/>
              <w:numPr>
                <w:ilvl w:val="0"/>
                <w:numId w:val="124"/>
              </w:numPr>
              <w:contextualSpacing/>
              <w:jc w:val="both"/>
              <w:rPr>
                <w:rFonts w:asciiTheme="minorHAnsi" w:hAnsiTheme="minorHAnsi" w:cstheme="minorHAnsi"/>
                <w:iCs/>
                <w:spacing w:val="-2"/>
                <w:lang w:val="ro-RO"/>
              </w:rPr>
            </w:pPr>
            <w:r w:rsidRPr="00FE5C2B">
              <w:rPr>
                <w:rFonts w:asciiTheme="minorHAnsi" w:hAnsiTheme="minorHAnsi" w:cstheme="minorHAnsi"/>
                <w:iCs/>
                <w:lang w:val="ro-RO"/>
              </w:rPr>
              <w:t xml:space="preserve">transportul cu autocarul/microbuzul al unui număr de 14 elevi și 2 însoțitori, în ziua de 29 iunie 2026, cu plecare de la ora 14:00 din </w:t>
            </w:r>
            <w:proofErr w:type="spellStart"/>
            <w:r w:rsidRPr="00FE5C2B">
              <w:rPr>
                <w:rFonts w:asciiTheme="minorHAnsi" w:hAnsiTheme="minorHAnsi" w:cstheme="minorHAnsi"/>
                <w:iCs/>
                <w:lang w:val="ro-RO"/>
              </w:rPr>
              <w:t>Botoşani</w:t>
            </w:r>
            <w:proofErr w:type="spellEnd"/>
            <w:r w:rsidRPr="00FE5C2B">
              <w:rPr>
                <w:rFonts w:asciiTheme="minorHAnsi" w:hAnsiTheme="minorHAnsi" w:cstheme="minorHAnsi"/>
                <w:iCs/>
                <w:lang w:val="ro-RO"/>
              </w:rPr>
              <w:t xml:space="preserve"> – Colegiul Tehnic Gheorghe Asachi, strada Prieteniei nr. 2, Botoșani, unde se vor îmbarca 7 elevi </w:t>
            </w:r>
            <w:proofErr w:type="spellStart"/>
            <w:r w:rsidRPr="00FE5C2B">
              <w:rPr>
                <w:rFonts w:asciiTheme="minorHAnsi" w:hAnsiTheme="minorHAnsi" w:cstheme="minorHAnsi"/>
                <w:iCs/>
                <w:lang w:val="ro-RO"/>
              </w:rPr>
              <w:t>şi</w:t>
            </w:r>
            <w:proofErr w:type="spellEnd"/>
            <w:r w:rsidRPr="00FE5C2B">
              <w:rPr>
                <w:rFonts w:asciiTheme="minorHAnsi" w:hAnsiTheme="minorHAnsi" w:cstheme="minorHAnsi"/>
                <w:iCs/>
                <w:lang w:val="ro-RO"/>
              </w:rPr>
              <w:t xml:space="preserve"> 1 însoțitor, cu oprire în Hârlău – Colegiul Tehnic Ștefan cel Mare, str. Eminescu nr. 5,  Hârlău, unde se vor îmbarca 7 elevi </w:t>
            </w:r>
            <w:proofErr w:type="spellStart"/>
            <w:r w:rsidRPr="00FE5C2B">
              <w:rPr>
                <w:rFonts w:asciiTheme="minorHAnsi" w:hAnsiTheme="minorHAnsi" w:cstheme="minorHAnsi"/>
                <w:iCs/>
                <w:lang w:val="ro-RO"/>
              </w:rPr>
              <w:t>şi</w:t>
            </w:r>
            <w:proofErr w:type="spellEnd"/>
            <w:r w:rsidRPr="00FE5C2B">
              <w:rPr>
                <w:rFonts w:asciiTheme="minorHAnsi" w:hAnsiTheme="minorHAnsi" w:cstheme="minorHAnsi"/>
                <w:iCs/>
                <w:lang w:val="ro-RO"/>
              </w:rPr>
              <w:t xml:space="preserve"> 1 însoțitor,</w:t>
            </w:r>
            <w:r>
              <w:rPr>
                <w:rFonts w:asciiTheme="minorHAnsi" w:hAnsiTheme="minorHAnsi" w:cstheme="minorHAnsi"/>
                <w:iCs/>
                <w:lang w:val="ro-RO"/>
              </w:rPr>
              <w:t xml:space="preserve"> ce vor fi transportați</w:t>
            </w:r>
            <w:r w:rsidRPr="00FE5C2B">
              <w:rPr>
                <w:rFonts w:asciiTheme="minorHAnsi" w:hAnsiTheme="minorHAnsi" w:cstheme="minorHAnsi"/>
                <w:iCs/>
                <w:lang w:val="ro-RO"/>
              </w:rPr>
              <w:t xml:space="preserve"> la spațiile de cazare ale Universității Tehnice Gheorghe Asachi din Iași situate în B-dul Tudor </w:t>
            </w:r>
            <w:r w:rsidRPr="00FE5C2B">
              <w:rPr>
                <w:rFonts w:asciiTheme="minorHAnsi" w:hAnsiTheme="minorHAnsi" w:cstheme="minorHAnsi"/>
                <w:iCs/>
                <w:lang w:val="ro-RO"/>
              </w:rPr>
              <w:lastRenderedPageBreak/>
              <w:t xml:space="preserve">Vladimirescu </w:t>
            </w:r>
            <w:proofErr w:type="spellStart"/>
            <w:r w:rsidRPr="00FE5C2B">
              <w:rPr>
                <w:rFonts w:asciiTheme="minorHAnsi" w:hAnsiTheme="minorHAnsi" w:cstheme="minorHAnsi"/>
                <w:iCs/>
                <w:lang w:val="ro-RO"/>
              </w:rPr>
              <w:t>şi</w:t>
            </w:r>
            <w:proofErr w:type="spellEnd"/>
            <w:r w:rsidRPr="00FE5C2B">
              <w:rPr>
                <w:rFonts w:asciiTheme="minorHAnsi" w:hAnsiTheme="minorHAnsi" w:cstheme="minorHAnsi"/>
                <w:iCs/>
                <w:lang w:val="ro-RO"/>
              </w:rPr>
              <w:t xml:space="preserve"> retur </w:t>
            </w:r>
            <w:r w:rsidRPr="00FE5C2B">
              <w:rPr>
                <w:rFonts w:asciiTheme="minorHAnsi" w:hAnsiTheme="minorHAnsi" w:cstheme="minorHAnsi"/>
                <w:iCs/>
                <w:spacing w:val="-2"/>
                <w:lang w:val="ro-RO"/>
              </w:rPr>
              <w:t>în ziua de 5 iulie 2026, cu plecare din Iași de la ora 10:00.</w:t>
            </w:r>
            <w:r w:rsidRPr="00FE5C2B">
              <w:rPr>
                <w:rFonts w:asciiTheme="minorHAnsi" w:hAnsiTheme="minorHAnsi" w:cstheme="minorHAnsi"/>
                <w:iCs/>
                <w:lang w:val="ro-RO"/>
              </w:rPr>
              <w:t xml:space="preserve"> </w:t>
            </w:r>
          </w:p>
          <w:p w14:paraId="1D8333B1" w14:textId="77777777" w:rsidR="000004F4" w:rsidRPr="00FE5C2B" w:rsidRDefault="000004F4" w:rsidP="001D1B2B">
            <w:pPr>
              <w:pStyle w:val="Standard"/>
              <w:numPr>
                <w:ilvl w:val="0"/>
                <w:numId w:val="124"/>
              </w:numPr>
              <w:ind w:left="0" w:firstLine="360"/>
              <w:contextualSpacing/>
              <w:jc w:val="both"/>
              <w:rPr>
                <w:rFonts w:asciiTheme="minorHAnsi" w:hAnsiTheme="minorHAnsi" w:cstheme="minorHAnsi"/>
                <w:iCs/>
                <w:spacing w:val="-2"/>
                <w:lang w:val="ro-RO"/>
              </w:rPr>
            </w:pPr>
            <w:r w:rsidRPr="00FE5C2B">
              <w:rPr>
                <w:rFonts w:asciiTheme="minorHAnsi" w:hAnsiTheme="minorHAnsi" w:cstheme="minorHAnsi"/>
                <w:iCs/>
                <w:spacing w:val="-2"/>
                <w:lang w:val="ro-RO"/>
              </w:rPr>
              <w:t xml:space="preserve">transportul cu autocarul/microbuzul al unui număr de 9 elevi și </w:t>
            </w:r>
            <w:r>
              <w:rPr>
                <w:rFonts w:asciiTheme="minorHAnsi" w:hAnsiTheme="minorHAnsi" w:cstheme="minorHAnsi"/>
                <w:iCs/>
                <w:spacing w:val="-2"/>
                <w:lang w:val="ro-RO"/>
              </w:rPr>
              <w:t>1</w:t>
            </w:r>
            <w:r w:rsidRPr="00FE5C2B">
              <w:rPr>
                <w:rFonts w:asciiTheme="minorHAnsi" w:hAnsiTheme="minorHAnsi" w:cstheme="minorHAnsi"/>
                <w:iCs/>
                <w:spacing w:val="-2"/>
                <w:lang w:val="ro-RO"/>
              </w:rPr>
              <w:t xml:space="preserve"> însoțitor, în ziua de 29 iunie 2026, cu plecare de la ora 14:00 de la Zorleni (Liceul Tehnologic „Marcel </w:t>
            </w:r>
            <w:proofErr w:type="spellStart"/>
            <w:r w:rsidRPr="00FE5C2B">
              <w:rPr>
                <w:rFonts w:asciiTheme="minorHAnsi" w:hAnsiTheme="minorHAnsi" w:cstheme="minorHAnsi"/>
                <w:iCs/>
                <w:spacing w:val="-2"/>
                <w:lang w:val="ro-RO"/>
              </w:rPr>
              <w:t>Guguianu</w:t>
            </w:r>
            <w:proofErr w:type="spellEnd"/>
            <w:r w:rsidRPr="00FE5C2B">
              <w:rPr>
                <w:rFonts w:asciiTheme="minorHAnsi" w:hAnsiTheme="minorHAnsi" w:cstheme="minorHAnsi"/>
                <w:iCs/>
                <w:spacing w:val="-2"/>
                <w:lang w:val="ro-RO"/>
              </w:rPr>
              <w:t>”, sat Zorleni, jud. Vaslui)</w:t>
            </w:r>
            <w:r>
              <w:rPr>
                <w:rFonts w:asciiTheme="minorHAnsi" w:hAnsiTheme="minorHAnsi" w:cstheme="minorHAnsi"/>
                <w:iCs/>
                <w:spacing w:val="-2"/>
                <w:lang w:val="ro-RO"/>
              </w:rPr>
              <w:t xml:space="preserve"> ce vor fi transportați</w:t>
            </w:r>
            <w:r w:rsidRPr="00FE5C2B">
              <w:rPr>
                <w:rFonts w:asciiTheme="minorHAnsi" w:hAnsiTheme="minorHAnsi" w:cstheme="minorHAnsi"/>
                <w:iCs/>
                <w:spacing w:val="-2"/>
                <w:lang w:val="ro-RO"/>
              </w:rPr>
              <w:t xml:space="preserve"> la spațiile de cazare ale Universității Tehnice Gheorghe Asachi din Iași situate în B-dul Tudor Vladimirescu și retur în ziua de 5 iulie 2026, cu plecare din Iași de la ora 10:00.</w:t>
            </w:r>
          </w:p>
          <w:p w14:paraId="354284F3" w14:textId="77777777" w:rsidR="00DE0FFA" w:rsidRPr="00BE04EA" w:rsidRDefault="00DE0FFA" w:rsidP="001D1B2B">
            <w:pPr>
              <w:contextualSpacing/>
              <w:jc w:val="both"/>
              <w:rPr>
                <w:rFonts w:cs="Calibri"/>
                <w:b/>
                <w:bCs/>
                <w:iCs/>
                <w:lang w:val="ro-RO"/>
              </w:rPr>
            </w:pPr>
            <w:r w:rsidRPr="00BE04EA">
              <w:rPr>
                <w:rFonts w:cs="Calibri"/>
                <w:b/>
                <w:bCs/>
                <w:iCs/>
                <w:lang w:val="ro-RO"/>
              </w:rPr>
              <w:t xml:space="preserve">Parametri de </w:t>
            </w:r>
            <w:proofErr w:type="spellStart"/>
            <w:r w:rsidRPr="00BE04EA">
              <w:rPr>
                <w:rFonts w:cs="Calibri"/>
                <w:b/>
                <w:bCs/>
                <w:iCs/>
                <w:lang w:val="ro-RO"/>
              </w:rPr>
              <w:t>funcţionare</w:t>
            </w:r>
            <w:proofErr w:type="spellEnd"/>
            <w:r w:rsidRPr="00BE04EA">
              <w:rPr>
                <w:rFonts w:cs="Calibri"/>
                <w:b/>
                <w:bCs/>
                <w:iCs/>
                <w:lang w:val="ro-RO"/>
              </w:rPr>
              <w:t xml:space="preserve"> minim </w:t>
            </w:r>
            <w:proofErr w:type="spellStart"/>
            <w:r w:rsidRPr="00BE04EA">
              <w:rPr>
                <w:rFonts w:cs="Calibri"/>
                <w:b/>
                <w:bCs/>
                <w:iCs/>
                <w:lang w:val="ro-RO"/>
              </w:rPr>
              <w:t>acceptaţi</w:t>
            </w:r>
            <w:proofErr w:type="spellEnd"/>
            <w:r w:rsidRPr="00BE04EA">
              <w:rPr>
                <w:rFonts w:cs="Calibri"/>
                <w:b/>
                <w:bCs/>
                <w:iCs/>
                <w:lang w:val="ro-RO"/>
              </w:rPr>
              <w:t xml:space="preserve"> de către Beneficiar:</w:t>
            </w:r>
          </w:p>
          <w:p w14:paraId="53F31C78" w14:textId="77777777" w:rsidR="00DE0FFA" w:rsidRPr="00BE04EA" w:rsidRDefault="00DE0FFA" w:rsidP="001D1B2B">
            <w:pPr>
              <w:pStyle w:val="Standard"/>
              <w:ind w:left="-13" w:firstLine="13"/>
              <w:contextualSpacing/>
              <w:jc w:val="both"/>
              <w:rPr>
                <w:rFonts w:cs="Calibri"/>
                <w:iCs/>
                <w:lang w:val="ro-RO"/>
              </w:rPr>
            </w:pPr>
            <w:r w:rsidRPr="00BE04EA">
              <w:rPr>
                <w:rFonts w:cs="Calibri"/>
                <w:iCs/>
                <w:lang w:val="ro-RO"/>
              </w:rPr>
              <w:t xml:space="preserve">-mijloacele de transport care fac obiectul ofertei trebuie să îndeplinească toate prevederile legale referitoare la </w:t>
            </w:r>
            <w:proofErr w:type="spellStart"/>
            <w:r w:rsidRPr="00BE04EA">
              <w:rPr>
                <w:rFonts w:cs="Calibri"/>
                <w:iCs/>
                <w:lang w:val="ro-RO"/>
              </w:rPr>
              <w:t>circulaţia</w:t>
            </w:r>
            <w:proofErr w:type="spellEnd"/>
            <w:r w:rsidRPr="00BE04EA">
              <w:rPr>
                <w:rFonts w:cs="Calibri"/>
                <w:iCs/>
                <w:lang w:val="ro-RO"/>
              </w:rPr>
              <w:t xml:space="preserve"> pe drumurile publice a autovehiculului care execută transportul de persoane, prestatorul trebuie să facă dovada că deține licență pentru transportul național de persoane, cu autocarul</w:t>
            </w:r>
            <w:r w:rsidRPr="00BE04EA">
              <w:rPr>
                <w:rFonts w:ascii="Arial" w:eastAsia="Times New Roman" w:hAnsi="Arial" w:cs="Arial"/>
                <w:iCs/>
                <w:lang w:val="ro-RO"/>
              </w:rPr>
              <w:t xml:space="preserve">  </w:t>
            </w:r>
          </w:p>
          <w:p w14:paraId="3097F84B" w14:textId="77777777" w:rsidR="00DE0FFA" w:rsidRPr="00BE04EA" w:rsidRDefault="00DE0FFA" w:rsidP="001D1B2B">
            <w:pPr>
              <w:pStyle w:val="Standard"/>
              <w:ind w:left="-13" w:firstLine="13"/>
              <w:contextualSpacing/>
              <w:jc w:val="both"/>
              <w:rPr>
                <w:rFonts w:cs="Calibri"/>
                <w:iCs/>
                <w:lang w:val="ro-RO"/>
              </w:rPr>
            </w:pPr>
            <w:r w:rsidRPr="00BE04EA">
              <w:rPr>
                <w:rFonts w:cs="Calibri"/>
                <w:iCs/>
                <w:lang w:val="ro-RO"/>
              </w:rPr>
              <w:t xml:space="preserve">- mijloacele de transport care fac obiectul ofertei trebuie să posede </w:t>
            </w:r>
            <w:proofErr w:type="spellStart"/>
            <w:r w:rsidRPr="00BE04EA">
              <w:rPr>
                <w:rFonts w:cs="Calibri"/>
                <w:iCs/>
                <w:lang w:val="ro-RO"/>
              </w:rPr>
              <w:t>inspecţia</w:t>
            </w:r>
            <w:proofErr w:type="spellEnd"/>
            <w:r w:rsidRPr="00BE04EA">
              <w:rPr>
                <w:rFonts w:cs="Calibri"/>
                <w:iCs/>
                <w:lang w:val="ro-RO"/>
              </w:rPr>
              <w:t xml:space="preserve"> tehnică periodică valabilă (I.T.P.), prestatorul trebuie să facă dovada că starea tehnică a mijloacelor de transport persoane, cu autocarul, corespunde reglementărilor naționale de siguranță rutieră și de protecție a mediului înconjurător.</w:t>
            </w:r>
          </w:p>
          <w:p w14:paraId="511D20C6" w14:textId="77777777" w:rsidR="00DE0FFA" w:rsidRPr="00BE04EA" w:rsidRDefault="00DE0FFA" w:rsidP="001D1B2B">
            <w:pPr>
              <w:pStyle w:val="Standard"/>
              <w:ind w:left="-13" w:firstLine="13"/>
              <w:contextualSpacing/>
              <w:jc w:val="both"/>
              <w:rPr>
                <w:rFonts w:cs="Calibri"/>
                <w:iCs/>
                <w:lang w:val="ro-RO"/>
              </w:rPr>
            </w:pPr>
            <w:r w:rsidRPr="00BE04EA">
              <w:rPr>
                <w:rFonts w:cs="Calibri"/>
                <w:iCs/>
                <w:lang w:val="ro-RO"/>
              </w:rPr>
              <w:t xml:space="preserve">-ofertantul va suporta toate cheltuielile de transport: combustibil, taxe de drum </w:t>
            </w:r>
            <w:proofErr w:type="spellStart"/>
            <w:r w:rsidRPr="00BE04EA">
              <w:rPr>
                <w:rFonts w:cs="Calibri"/>
                <w:iCs/>
                <w:lang w:val="ro-RO"/>
              </w:rPr>
              <w:t>şi</w:t>
            </w:r>
            <w:proofErr w:type="spellEnd"/>
            <w:r w:rsidRPr="00BE04EA">
              <w:rPr>
                <w:rFonts w:cs="Calibri"/>
                <w:iCs/>
                <w:lang w:val="ro-RO"/>
              </w:rPr>
              <w:t xml:space="preserve"> parcare, salariul </w:t>
            </w:r>
            <w:proofErr w:type="spellStart"/>
            <w:r w:rsidRPr="00BE04EA">
              <w:rPr>
                <w:rFonts w:cs="Calibri"/>
                <w:iCs/>
                <w:lang w:val="ro-RO"/>
              </w:rPr>
              <w:t>şi</w:t>
            </w:r>
            <w:proofErr w:type="spellEnd"/>
            <w:r w:rsidRPr="00BE04EA">
              <w:rPr>
                <w:rFonts w:cs="Calibri"/>
                <w:iCs/>
                <w:lang w:val="ro-RO"/>
              </w:rPr>
              <w:t xml:space="preserve"> masa </w:t>
            </w:r>
            <w:proofErr w:type="spellStart"/>
            <w:r w:rsidRPr="00BE04EA">
              <w:rPr>
                <w:rFonts w:cs="Calibri"/>
                <w:iCs/>
                <w:lang w:val="ro-RO"/>
              </w:rPr>
              <w:t>şoferului</w:t>
            </w:r>
            <w:proofErr w:type="spellEnd"/>
          </w:p>
          <w:p w14:paraId="657F295D" w14:textId="77777777" w:rsidR="00DE0FFA" w:rsidRDefault="00DE0FFA" w:rsidP="001D1B2B">
            <w:pPr>
              <w:contextualSpacing/>
              <w:jc w:val="both"/>
              <w:rPr>
                <w:rFonts w:cs="Calibri"/>
                <w:iCs/>
                <w:lang w:val="ro-RO"/>
              </w:rPr>
            </w:pPr>
            <w:r w:rsidRPr="00BE04EA">
              <w:rPr>
                <w:rFonts w:cs="Calibri"/>
                <w:iCs/>
                <w:lang w:val="ro-RO"/>
              </w:rPr>
              <w:t>-autocarele</w:t>
            </w:r>
            <w:r>
              <w:rPr>
                <w:rFonts w:cs="Calibri"/>
                <w:iCs/>
                <w:lang w:val="ro-RO"/>
              </w:rPr>
              <w:t>/microbuzele</w:t>
            </w:r>
            <w:r w:rsidRPr="00BE04EA">
              <w:rPr>
                <w:rFonts w:cs="Calibri"/>
                <w:iCs/>
                <w:lang w:val="ro-RO"/>
              </w:rPr>
              <w:t xml:space="preserve"> utilizate pentru transportul în afara </w:t>
            </w:r>
            <w:proofErr w:type="spellStart"/>
            <w:r w:rsidRPr="00BE04EA">
              <w:rPr>
                <w:rFonts w:cs="Calibri"/>
                <w:iCs/>
                <w:lang w:val="ro-RO"/>
              </w:rPr>
              <w:t>judeţului</w:t>
            </w:r>
            <w:proofErr w:type="spellEnd"/>
            <w:r w:rsidRPr="00BE04EA">
              <w:rPr>
                <w:rFonts w:cs="Calibri"/>
                <w:iCs/>
                <w:lang w:val="ro-RO"/>
              </w:rPr>
              <w:t xml:space="preserve"> </w:t>
            </w:r>
            <w:proofErr w:type="spellStart"/>
            <w:r w:rsidRPr="00BE04EA">
              <w:rPr>
                <w:rFonts w:cs="Calibri"/>
                <w:iCs/>
                <w:lang w:val="ro-RO"/>
              </w:rPr>
              <w:t>Iaşi</w:t>
            </w:r>
            <w:proofErr w:type="spellEnd"/>
            <w:r w:rsidRPr="00BE04EA">
              <w:rPr>
                <w:rFonts w:cs="Calibri"/>
                <w:iCs/>
                <w:lang w:val="ro-RO"/>
              </w:rPr>
              <w:t xml:space="preserve"> să aibă în dotare </w:t>
            </w:r>
            <w:proofErr w:type="spellStart"/>
            <w:r w:rsidRPr="00BE04EA">
              <w:rPr>
                <w:rFonts w:cs="Calibri"/>
                <w:iCs/>
                <w:lang w:val="ro-RO"/>
              </w:rPr>
              <w:t>şi</w:t>
            </w:r>
            <w:proofErr w:type="spellEnd"/>
            <w:r w:rsidRPr="00BE04EA">
              <w:rPr>
                <w:rFonts w:cs="Calibri"/>
                <w:iCs/>
                <w:lang w:val="ro-RO"/>
              </w:rPr>
              <w:t xml:space="preserve"> să fie </w:t>
            </w:r>
            <w:proofErr w:type="spellStart"/>
            <w:r w:rsidRPr="00BE04EA">
              <w:rPr>
                <w:rFonts w:cs="Calibri"/>
                <w:iCs/>
                <w:lang w:val="ro-RO"/>
              </w:rPr>
              <w:t>funcţionale</w:t>
            </w:r>
            <w:proofErr w:type="spellEnd"/>
            <w:r w:rsidRPr="00BE04EA">
              <w:rPr>
                <w:rFonts w:cs="Calibri"/>
                <w:iCs/>
                <w:lang w:val="ro-RO"/>
              </w:rPr>
              <w:t xml:space="preserve">: sistem de încălzire, de aer </w:t>
            </w:r>
            <w:proofErr w:type="spellStart"/>
            <w:r w:rsidRPr="00BE04EA">
              <w:rPr>
                <w:rFonts w:cs="Calibri"/>
                <w:iCs/>
                <w:lang w:val="ro-RO"/>
              </w:rPr>
              <w:t>condiţionat</w:t>
            </w:r>
            <w:proofErr w:type="spellEnd"/>
            <w:r w:rsidRPr="00BE04EA">
              <w:rPr>
                <w:rFonts w:cs="Calibri"/>
                <w:iCs/>
                <w:lang w:val="ro-RO"/>
              </w:rPr>
              <w:t>;</w:t>
            </w:r>
          </w:p>
          <w:p w14:paraId="5A62C208" w14:textId="77777777" w:rsidR="00DE0FFA" w:rsidRPr="00BE04EA" w:rsidRDefault="00DE0FFA" w:rsidP="001D1B2B">
            <w:pPr>
              <w:pStyle w:val="Standard"/>
              <w:contextualSpacing/>
              <w:rPr>
                <w:rFonts w:cs="Times New Roman"/>
                <w:iCs/>
                <w:lang w:val="ro-RO"/>
              </w:rPr>
            </w:pPr>
            <w:r w:rsidRPr="00BE04EA">
              <w:rPr>
                <w:rFonts w:cs="Times New Roman"/>
                <w:b/>
                <w:bCs/>
                <w:iCs/>
                <w:lang w:val="ro-RO"/>
              </w:rPr>
              <w:t>Piese de Schimb:</w:t>
            </w:r>
            <w:r w:rsidRPr="00BE04EA">
              <w:rPr>
                <w:rFonts w:cs="Times New Roman"/>
                <w:iCs/>
                <w:lang w:val="ro-RO"/>
              </w:rPr>
              <w:t xml:space="preserve"> dacă beneficiarul consideră că este cazul (becuri, etc.)</w:t>
            </w:r>
          </w:p>
          <w:p w14:paraId="19BA804E" w14:textId="77777777" w:rsidR="00DE0FFA" w:rsidRPr="00BE04EA" w:rsidRDefault="00DE0FFA" w:rsidP="001D1B2B">
            <w:pPr>
              <w:pStyle w:val="Standard"/>
              <w:contextualSpacing/>
              <w:rPr>
                <w:rFonts w:cs="Times New Roman"/>
                <w:iCs/>
                <w:lang w:val="ro-RO"/>
              </w:rPr>
            </w:pPr>
            <w:r w:rsidRPr="00BE04EA">
              <w:rPr>
                <w:rFonts w:cs="Times New Roman"/>
                <w:b/>
                <w:bCs/>
                <w:iCs/>
                <w:lang w:val="ro-RO"/>
              </w:rPr>
              <w:t xml:space="preserve">Instrumente </w:t>
            </w:r>
            <w:proofErr w:type="spellStart"/>
            <w:r w:rsidRPr="00BE04EA">
              <w:rPr>
                <w:rFonts w:cs="Times New Roman"/>
                <w:b/>
                <w:bCs/>
                <w:iCs/>
                <w:lang w:val="ro-RO"/>
              </w:rPr>
              <w:t>şi</w:t>
            </w:r>
            <w:proofErr w:type="spellEnd"/>
            <w:r w:rsidRPr="00BE04EA">
              <w:rPr>
                <w:rFonts w:cs="Times New Roman"/>
                <w:b/>
                <w:bCs/>
                <w:iCs/>
                <w:lang w:val="ro-RO"/>
              </w:rPr>
              <w:t xml:space="preserve"> Accesorii: </w:t>
            </w:r>
            <w:r w:rsidRPr="00BE04EA">
              <w:rPr>
                <w:rFonts w:cs="Times New Roman"/>
                <w:iCs/>
                <w:lang w:val="ro-RO"/>
              </w:rPr>
              <w:t>truse de prim ajutor, stingătoare de incendiu;</w:t>
            </w:r>
          </w:p>
          <w:p w14:paraId="22D8EA2F" w14:textId="77777777" w:rsidR="00DE0FFA" w:rsidRPr="00BE04EA" w:rsidRDefault="00DE0FFA" w:rsidP="001D1B2B">
            <w:pPr>
              <w:pStyle w:val="Standard"/>
              <w:contextualSpacing/>
              <w:rPr>
                <w:rFonts w:cs="Times New Roman"/>
                <w:iCs/>
                <w:lang w:val="fr-FR"/>
              </w:rPr>
            </w:pPr>
            <w:r w:rsidRPr="00BE04EA">
              <w:rPr>
                <w:rFonts w:cs="Times New Roman"/>
                <w:b/>
                <w:bCs/>
                <w:iCs/>
                <w:lang w:val="ro-RO"/>
              </w:rPr>
              <w:t xml:space="preserve">Manuale: </w:t>
            </w:r>
            <w:r w:rsidRPr="00BE04EA">
              <w:rPr>
                <w:rFonts w:cs="Times New Roman"/>
                <w:iCs/>
                <w:lang w:val="ro-RO"/>
              </w:rPr>
              <w:t>manualul de utilizare al autocarului/autobuzului</w:t>
            </w:r>
          </w:p>
          <w:p w14:paraId="769CC93D" w14:textId="77777777" w:rsidR="00DE0FFA" w:rsidRPr="00BE04EA" w:rsidRDefault="00DE0FFA" w:rsidP="001D1B2B">
            <w:pPr>
              <w:pStyle w:val="Standard"/>
              <w:contextualSpacing/>
              <w:rPr>
                <w:rFonts w:cs="Times New Roman"/>
                <w:iCs/>
                <w:lang w:val="ro-RO"/>
              </w:rPr>
            </w:pPr>
            <w:proofErr w:type="spellStart"/>
            <w:r w:rsidRPr="00BE04EA">
              <w:rPr>
                <w:rFonts w:cs="Times New Roman"/>
                <w:b/>
                <w:bCs/>
                <w:iCs/>
                <w:lang w:val="ro-RO"/>
              </w:rPr>
              <w:t>Cerinţe</w:t>
            </w:r>
            <w:proofErr w:type="spellEnd"/>
            <w:r w:rsidRPr="00BE04EA">
              <w:rPr>
                <w:rFonts w:cs="Times New Roman"/>
                <w:b/>
                <w:bCs/>
                <w:iCs/>
                <w:lang w:val="ro-RO"/>
              </w:rPr>
              <w:t xml:space="preserve"> de </w:t>
            </w:r>
            <w:proofErr w:type="spellStart"/>
            <w:r w:rsidRPr="00BE04EA">
              <w:rPr>
                <w:rFonts w:cs="Times New Roman"/>
                <w:b/>
                <w:bCs/>
                <w:iCs/>
                <w:lang w:val="ro-RO"/>
              </w:rPr>
              <w:t>Întreţinere</w:t>
            </w:r>
            <w:proofErr w:type="spellEnd"/>
            <w:r w:rsidRPr="00BE04EA">
              <w:rPr>
                <w:rFonts w:cs="Times New Roman"/>
                <w:b/>
                <w:bCs/>
                <w:iCs/>
                <w:lang w:val="ro-RO"/>
              </w:rPr>
              <w:t xml:space="preserve">: </w:t>
            </w:r>
            <w:r w:rsidRPr="00BE04EA">
              <w:rPr>
                <w:rFonts w:cs="Times New Roman"/>
                <w:iCs/>
                <w:lang w:val="ro-RO"/>
              </w:rPr>
              <w:t xml:space="preserve">mijloacele de transport să fie în stare foarte bună de </w:t>
            </w:r>
            <w:proofErr w:type="spellStart"/>
            <w:r w:rsidRPr="00BE04EA">
              <w:rPr>
                <w:rFonts w:cs="Times New Roman"/>
                <w:iCs/>
                <w:lang w:val="ro-RO"/>
              </w:rPr>
              <w:t>funcţionare</w:t>
            </w:r>
            <w:proofErr w:type="spellEnd"/>
            <w:r w:rsidRPr="00BE04EA">
              <w:rPr>
                <w:rFonts w:cs="Times New Roman"/>
                <w:iCs/>
                <w:lang w:val="ro-RO"/>
              </w:rPr>
              <w:t xml:space="preserve">, să fie salubrizate, spălate </w:t>
            </w:r>
            <w:proofErr w:type="spellStart"/>
            <w:r w:rsidRPr="00BE04EA">
              <w:rPr>
                <w:rFonts w:cs="Times New Roman"/>
                <w:iCs/>
                <w:lang w:val="ro-RO"/>
              </w:rPr>
              <w:t>şi</w:t>
            </w:r>
            <w:proofErr w:type="spellEnd"/>
            <w:r w:rsidRPr="00BE04EA">
              <w:rPr>
                <w:rFonts w:cs="Times New Roman"/>
                <w:iCs/>
                <w:lang w:val="ro-RO"/>
              </w:rPr>
              <w:t xml:space="preserve"> dezinfectate</w:t>
            </w:r>
          </w:p>
          <w:p w14:paraId="77E123E4" w14:textId="77777777" w:rsidR="00DE0FFA" w:rsidRPr="00BE04EA" w:rsidRDefault="00DE0FFA" w:rsidP="001D1B2B">
            <w:pPr>
              <w:spacing w:before="120" w:after="120"/>
              <w:contextualSpacing/>
              <w:jc w:val="both"/>
              <w:rPr>
                <w:rFonts w:eastAsia="Times New Roman" w:cs="Times New Roman"/>
                <w:iCs/>
                <w:lang w:val="ro-RO"/>
              </w:rPr>
            </w:pPr>
            <w:r w:rsidRPr="00BE04EA">
              <w:rPr>
                <w:rFonts w:cs="Times New Roman"/>
                <w:b/>
                <w:bCs/>
                <w:iCs/>
                <w:lang w:val="ro-RO"/>
              </w:rPr>
              <w:t>Alte cerințe:</w:t>
            </w:r>
            <w:r w:rsidRPr="00BE04EA">
              <w:rPr>
                <w:rFonts w:eastAsia="Times New Roman" w:cs="Times New Roman"/>
                <w:iCs/>
                <w:lang w:val="ro-RO"/>
              </w:rPr>
              <w:t xml:space="preserve"> Pe parcursul prestării serviciilor care fac obiectul prezentei proceduri prestatorul și subcontractanții acestuia (dacă este cazul) are obligația de a respecta pe parcursul executării contractului, reglementările obligatorii în domeniul mediului, social și al relațiilor de muncă stabilite prin </w:t>
            </w:r>
            <w:proofErr w:type="spellStart"/>
            <w:r w:rsidRPr="00BE04EA">
              <w:rPr>
                <w:rFonts w:eastAsia="Times New Roman" w:cs="Times New Roman"/>
                <w:iCs/>
                <w:lang w:val="ro-RO"/>
              </w:rPr>
              <w:t>legislatia</w:t>
            </w:r>
            <w:proofErr w:type="spellEnd"/>
            <w:r w:rsidRPr="00BE04EA">
              <w:rPr>
                <w:rFonts w:eastAsia="Times New Roman" w:cs="Times New Roman"/>
                <w:iCs/>
                <w:lang w:val="ro-RO"/>
              </w:rPr>
              <w:t xml:space="preserve"> adoptată la nivelul Uniunii Europene, legislația națională, prin acorduri colective sau prin tratatele, convențiile și acordurile </w:t>
            </w:r>
            <w:r w:rsidRPr="00BE04EA">
              <w:rPr>
                <w:rFonts w:eastAsia="Times New Roman" w:cs="Times New Roman"/>
                <w:iCs/>
                <w:lang w:val="ro-RO"/>
              </w:rPr>
              <w:lastRenderedPageBreak/>
              <w:t>internaționale în aceste domenii. În acest sens, informații detaliate pot fi obținute de la ministerele de resort (http://www.mmuncii.ro/j33/index.php/ro/ și http://www.mmediu.ro/).</w:t>
            </w:r>
          </w:p>
          <w:p w14:paraId="132AD00D" w14:textId="77777777" w:rsidR="00DE0FFA" w:rsidRPr="00BE04EA" w:rsidRDefault="00DE0FFA" w:rsidP="001D1B2B">
            <w:pPr>
              <w:contextualSpacing/>
              <w:jc w:val="both"/>
              <w:rPr>
                <w:iCs/>
                <w:lang w:val="ro-RO"/>
              </w:rPr>
            </w:pPr>
            <w:r w:rsidRPr="00BE04EA">
              <w:rPr>
                <w:rFonts w:eastAsia="Times New Roman" w:cs="Times New Roman"/>
                <w:iCs/>
                <w:lang w:val="ro-RO"/>
              </w:rPr>
              <w:t xml:space="preserve">                   Prestatorul se obligă să asigure </w:t>
            </w:r>
            <w:proofErr w:type="spellStart"/>
            <w:r w:rsidRPr="00BE04EA">
              <w:rPr>
                <w:rFonts w:eastAsia="Times New Roman" w:cs="Times New Roman"/>
                <w:iCs/>
                <w:lang w:val="ro-RO"/>
              </w:rPr>
              <w:t>şi</w:t>
            </w:r>
            <w:proofErr w:type="spellEnd"/>
            <w:r w:rsidRPr="00BE04EA">
              <w:rPr>
                <w:rFonts w:eastAsia="Times New Roman" w:cs="Times New Roman"/>
                <w:iCs/>
                <w:lang w:val="ro-RO"/>
              </w:rPr>
              <w:t xml:space="preserve"> să respecte toate </w:t>
            </w:r>
            <w:proofErr w:type="spellStart"/>
            <w:r w:rsidRPr="00BE04EA">
              <w:rPr>
                <w:rFonts w:eastAsia="Times New Roman" w:cs="Times New Roman"/>
                <w:iCs/>
                <w:lang w:val="ro-RO"/>
              </w:rPr>
              <w:t>obligaţiile</w:t>
            </w:r>
            <w:proofErr w:type="spellEnd"/>
            <w:r w:rsidRPr="00BE04EA">
              <w:rPr>
                <w:rFonts w:eastAsia="Times New Roman" w:cs="Times New Roman"/>
                <w:iCs/>
                <w:lang w:val="ro-RO"/>
              </w:rPr>
              <w:t xml:space="preserve"> referitoare la </w:t>
            </w:r>
            <w:proofErr w:type="spellStart"/>
            <w:r w:rsidRPr="00BE04EA">
              <w:rPr>
                <w:rFonts w:eastAsia="Times New Roman" w:cs="Times New Roman"/>
                <w:iCs/>
                <w:lang w:val="ro-RO"/>
              </w:rPr>
              <w:t>condiţiile</w:t>
            </w:r>
            <w:proofErr w:type="spellEnd"/>
            <w:r w:rsidRPr="00BE04EA">
              <w:rPr>
                <w:rFonts w:eastAsia="Times New Roman" w:cs="Times New Roman"/>
                <w:iCs/>
                <w:lang w:val="ro-RO"/>
              </w:rPr>
              <w:t xml:space="preserve"> de muncă și de </w:t>
            </w:r>
            <w:proofErr w:type="spellStart"/>
            <w:r w:rsidRPr="00BE04EA">
              <w:rPr>
                <w:rFonts w:eastAsia="Times New Roman" w:cs="Times New Roman"/>
                <w:iCs/>
                <w:lang w:val="ro-RO"/>
              </w:rPr>
              <w:t>protecţia</w:t>
            </w:r>
            <w:proofErr w:type="spellEnd"/>
            <w:r w:rsidRPr="00BE04EA">
              <w:rPr>
                <w:rFonts w:eastAsia="Times New Roman" w:cs="Times New Roman"/>
                <w:iCs/>
                <w:lang w:val="ro-RO"/>
              </w:rPr>
              <w:t xml:space="preserve"> muncii astfel cum sunt acestea prevăzute în Legea </w:t>
            </w:r>
            <w:proofErr w:type="spellStart"/>
            <w:r w:rsidRPr="00BE04EA">
              <w:rPr>
                <w:rFonts w:eastAsia="Times New Roman" w:cs="Times New Roman"/>
                <w:iCs/>
                <w:lang w:val="ro-RO"/>
              </w:rPr>
              <w:t>securităţii</w:t>
            </w:r>
            <w:proofErr w:type="spellEnd"/>
            <w:r w:rsidRPr="00BE04EA">
              <w:rPr>
                <w:rFonts w:eastAsia="Times New Roman" w:cs="Times New Roman"/>
                <w:iCs/>
                <w:lang w:val="ro-RO"/>
              </w:rPr>
              <w:t xml:space="preserve"> </w:t>
            </w:r>
            <w:proofErr w:type="spellStart"/>
            <w:r w:rsidRPr="00BE04EA">
              <w:rPr>
                <w:rFonts w:eastAsia="Times New Roman" w:cs="Times New Roman"/>
                <w:iCs/>
                <w:lang w:val="ro-RO"/>
              </w:rPr>
              <w:t>şi</w:t>
            </w:r>
            <w:proofErr w:type="spellEnd"/>
            <w:r w:rsidRPr="00BE04EA">
              <w:rPr>
                <w:rFonts w:eastAsia="Times New Roman" w:cs="Times New Roman"/>
                <w:iCs/>
                <w:lang w:val="ro-RO"/>
              </w:rPr>
              <w:t xml:space="preserve"> </w:t>
            </w:r>
            <w:proofErr w:type="spellStart"/>
            <w:r w:rsidRPr="00BE04EA">
              <w:rPr>
                <w:rFonts w:eastAsia="Times New Roman" w:cs="Times New Roman"/>
                <w:iCs/>
                <w:lang w:val="ro-RO"/>
              </w:rPr>
              <w:t>sănătăţii</w:t>
            </w:r>
            <w:proofErr w:type="spellEnd"/>
            <w:r w:rsidRPr="00BE04EA">
              <w:rPr>
                <w:rFonts w:eastAsia="Times New Roman" w:cs="Times New Roman"/>
                <w:iCs/>
                <w:lang w:val="ro-RO"/>
              </w:rPr>
              <w:t xml:space="preserve"> în muncă nr. 319/2006, cu modificările </w:t>
            </w:r>
            <w:proofErr w:type="spellStart"/>
            <w:r w:rsidRPr="00BE04EA">
              <w:rPr>
                <w:rFonts w:eastAsia="Times New Roman" w:cs="Times New Roman"/>
                <w:iCs/>
                <w:lang w:val="ro-RO"/>
              </w:rPr>
              <w:t>şi</w:t>
            </w:r>
            <w:proofErr w:type="spellEnd"/>
            <w:r w:rsidRPr="00BE04EA">
              <w:rPr>
                <w:rFonts w:eastAsia="Times New Roman" w:cs="Times New Roman"/>
                <w:iCs/>
                <w:lang w:val="ro-RO"/>
              </w:rPr>
              <w:t xml:space="preserve"> completările ulterioare, precum </w:t>
            </w:r>
            <w:proofErr w:type="spellStart"/>
            <w:r w:rsidRPr="00BE04EA">
              <w:rPr>
                <w:rFonts w:eastAsia="Times New Roman" w:cs="Times New Roman"/>
                <w:iCs/>
                <w:lang w:val="ro-RO"/>
              </w:rPr>
              <w:t>şi</w:t>
            </w:r>
            <w:proofErr w:type="spellEnd"/>
            <w:r w:rsidRPr="00BE04EA">
              <w:rPr>
                <w:rFonts w:eastAsia="Times New Roman" w:cs="Times New Roman"/>
                <w:iCs/>
                <w:lang w:val="ro-RO"/>
              </w:rPr>
              <w:t xml:space="preserve"> în celelalte acte normative subsecvente acesteia. Prestatorul este unicul răspunzător pentru orice accident, dauna și/sau avarie ocazionate de îndeplinirea obiectului contractului.</w:t>
            </w:r>
          </w:p>
          <w:p w14:paraId="716D4494" w14:textId="77777777" w:rsidR="00517375" w:rsidRPr="00FE5C2B" w:rsidRDefault="00517375" w:rsidP="001D1B2B">
            <w:pPr>
              <w:ind w:left="360"/>
              <w:contextualSpacing/>
              <w:jc w:val="both"/>
              <w:rPr>
                <w:rFonts w:cstheme="minorHAnsi"/>
                <w:i/>
                <w:iCs/>
                <w:u w:val="single"/>
                <w:lang w:val="ro-RO"/>
              </w:rPr>
            </w:pPr>
            <w:r w:rsidRPr="00FE5C2B">
              <w:rPr>
                <w:rFonts w:cstheme="minorHAnsi"/>
                <w:i/>
                <w:iCs/>
                <w:u w:val="single"/>
                <w:lang w:val="ro-RO"/>
              </w:rPr>
              <w:t>b). Servicii de transport cu autocarul/autobuzul pentru grupul țintă și însoțitori, pentru vizitarea orașului Iași și a unei companii situată în parcul industrial Miroslava din Iași</w:t>
            </w:r>
          </w:p>
          <w:p w14:paraId="75578744" w14:textId="77777777" w:rsidR="00DE0FFA" w:rsidRDefault="00DE0FFA" w:rsidP="001D1B2B">
            <w:pPr>
              <w:pStyle w:val="Standard"/>
              <w:ind w:left="-13" w:firstLine="13"/>
              <w:contextualSpacing/>
              <w:jc w:val="both"/>
              <w:rPr>
                <w:rFonts w:cs="Calibri"/>
                <w:iCs/>
                <w:lang w:val="ro-RO"/>
              </w:rPr>
            </w:pPr>
            <w:r w:rsidRPr="000323C7">
              <w:rPr>
                <w:rFonts w:cs="Calibri"/>
                <w:iCs/>
                <w:lang w:val="ro-RO"/>
              </w:rPr>
              <w:t xml:space="preserve">Detalii specifice </w:t>
            </w:r>
            <w:proofErr w:type="spellStart"/>
            <w:r w:rsidRPr="000323C7">
              <w:rPr>
                <w:rFonts w:cs="Calibri"/>
                <w:iCs/>
                <w:lang w:val="ro-RO"/>
              </w:rPr>
              <w:t>şi</w:t>
            </w:r>
            <w:proofErr w:type="spellEnd"/>
            <w:r w:rsidRPr="000323C7">
              <w:rPr>
                <w:rFonts w:cs="Calibri"/>
                <w:iCs/>
                <w:lang w:val="ro-RO"/>
              </w:rPr>
              <w:t xml:space="preserve"> standarde tehnice minim acceptate de către Beneficiar</w:t>
            </w:r>
            <w:r>
              <w:rPr>
                <w:rFonts w:cs="Calibri"/>
                <w:iCs/>
                <w:lang w:val="ro-RO"/>
              </w:rPr>
              <w:t xml:space="preserve"> pentru transportul cu autocarul/autobuzul</w:t>
            </w:r>
            <w:r w:rsidRPr="000323C7">
              <w:rPr>
                <w:rFonts w:cs="Calibri"/>
                <w:iCs/>
                <w:lang w:val="ro-RO"/>
              </w:rPr>
              <w:t>:</w:t>
            </w:r>
          </w:p>
          <w:p w14:paraId="0094EBD8" w14:textId="77777777" w:rsidR="001D1B2B" w:rsidRPr="00FE5C2B" w:rsidRDefault="001D1B2B" w:rsidP="001D1B2B">
            <w:pPr>
              <w:pStyle w:val="Standard"/>
              <w:ind w:left="-13" w:firstLine="13"/>
              <w:contextualSpacing/>
              <w:jc w:val="both"/>
              <w:rPr>
                <w:rFonts w:asciiTheme="minorHAnsi" w:hAnsiTheme="minorHAnsi" w:cstheme="minorHAnsi"/>
                <w:color w:val="ED0000"/>
                <w:lang w:val="ro-RO"/>
              </w:rPr>
            </w:pPr>
            <w:r w:rsidRPr="00FE5C2B">
              <w:rPr>
                <w:rFonts w:asciiTheme="minorHAnsi" w:hAnsiTheme="minorHAnsi" w:cstheme="minorHAnsi"/>
                <w:b/>
                <w:bCs/>
                <w:iCs/>
                <w:lang w:val="ro-RO"/>
              </w:rPr>
              <w:t>Serviciu de transport rutier de persoane, cu autocarul/autobuzul</w:t>
            </w:r>
            <w:r>
              <w:rPr>
                <w:rFonts w:asciiTheme="minorHAnsi" w:hAnsiTheme="minorHAnsi" w:cstheme="minorHAnsi"/>
                <w:b/>
                <w:bCs/>
                <w:iCs/>
                <w:lang w:val="ro-RO"/>
              </w:rPr>
              <w:t>,</w:t>
            </w:r>
            <w:r w:rsidRPr="00FE5C2B">
              <w:rPr>
                <w:rFonts w:asciiTheme="minorHAnsi" w:hAnsiTheme="minorHAnsi" w:cstheme="minorHAnsi"/>
                <w:b/>
                <w:bCs/>
                <w:iCs/>
                <w:lang w:val="ro-RO"/>
              </w:rPr>
              <w:t xml:space="preserve"> </w:t>
            </w:r>
            <w:r w:rsidRPr="00FE5C2B">
              <w:rPr>
                <w:rFonts w:asciiTheme="minorHAnsi" w:hAnsiTheme="minorHAnsi" w:cstheme="minorHAnsi"/>
                <w:iCs/>
                <w:lang w:val="ro-RO"/>
              </w:rPr>
              <w:t>pe traseul</w:t>
            </w:r>
            <w:r w:rsidRPr="00FE5C2B">
              <w:rPr>
                <w:rFonts w:asciiTheme="minorHAnsi" w:hAnsiTheme="minorHAnsi" w:cstheme="minorHAnsi"/>
                <w:iCs/>
                <w:spacing w:val="-2"/>
                <w:lang w:val="ro-RO"/>
              </w:rPr>
              <w:t xml:space="preserve"> stabilit pentru vizitarea orașului Iași</w:t>
            </w:r>
            <w:r>
              <w:rPr>
                <w:rFonts w:asciiTheme="minorHAnsi" w:hAnsiTheme="minorHAnsi" w:cstheme="minorHAnsi"/>
                <w:iCs/>
                <w:spacing w:val="-2"/>
                <w:lang w:val="ro-RO"/>
              </w:rPr>
              <w:t xml:space="preserve">, pentru </w:t>
            </w:r>
            <w:r w:rsidRPr="00FE5C2B">
              <w:rPr>
                <w:rFonts w:asciiTheme="minorHAnsi" w:hAnsiTheme="minorHAnsi" w:cstheme="minorHAnsi"/>
                <w:iCs/>
                <w:color w:val="auto"/>
                <w:spacing w:val="-2"/>
                <w:lang w:val="ro-RO"/>
              </w:rPr>
              <w:t>un</w:t>
            </w:r>
            <w:r>
              <w:rPr>
                <w:rFonts w:asciiTheme="minorHAnsi" w:hAnsiTheme="minorHAnsi" w:cstheme="minorHAnsi"/>
                <w:iCs/>
                <w:color w:val="auto"/>
                <w:spacing w:val="-2"/>
                <w:lang w:val="ro-RO"/>
              </w:rPr>
              <w:t xml:space="preserve"> </w:t>
            </w:r>
            <w:r w:rsidRPr="00FE5C2B">
              <w:rPr>
                <w:rFonts w:asciiTheme="minorHAnsi" w:hAnsiTheme="minorHAnsi" w:cstheme="minorHAnsi"/>
                <w:iCs/>
                <w:color w:val="auto"/>
                <w:spacing w:val="-2"/>
                <w:lang w:val="ro-RO"/>
              </w:rPr>
              <w:t>număr de 30 elevi și 6 însoțitori, c</w:t>
            </w:r>
            <w:r w:rsidRPr="00FE5C2B">
              <w:rPr>
                <w:rFonts w:asciiTheme="minorHAnsi" w:hAnsiTheme="minorHAnsi" w:cstheme="minorHAnsi"/>
                <w:iCs/>
                <w:spacing w:val="-2"/>
                <w:lang w:val="ro-RO"/>
              </w:rPr>
              <w:t xml:space="preserve">u scopul de a vizita obiectivele: Biblioteca Universității Tehnice „Gheorghe Asachi” din </w:t>
            </w:r>
            <w:proofErr w:type="spellStart"/>
            <w:r w:rsidRPr="00FE5C2B">
              <w:rPr>
                <w:rFonts w:asciiTheme="minorHAnsi" w:hAnsiTheme="minorHAnsi" w:cstheme="minorHAnsi"/>
                <w:iCs/>
                <w:spacing w:val="-2"/>
                <w:lang w:val="ro-RO"/>
              </w:rPr>
              <w:t>Iaşi</w:t>
            </w:r>
            <w:proofErr w:type="spellEnd"/>
            <w:r w:rsidRPr="00FE5C2B">
              <w:rPr>
                <w:rFonts w:asciiTheme="minorHAnsi" w:hAnsiTheme="minorHAnsi" w:cstheme="minorHAnsi"/>
                <w:iCs/>
                <w:spacing w:val="-2"/>
                <w:lang w:val="ro-RO"/>
              </w:rPr>
              <w:t xml:space="preserve">, Sala Pașilor Pierduți, Parcul Copou. </w:t>
            </w:r>
            <w:r w:rsidRPr="00FE5C2B">
              <w:rPr>
                <w:rFonts w:asciiTheme="minorHAnsi" w:hAnsiTheme="minorHAnsi" w:cstheme="minorHAnsi"/>
                <w:lang w:val="ro-RO"/>
              </w:rPr>
              <w:t xml:space="preserve">Plecarea se va face în </w:t>
            </w:r>
            <w:r w:rsidRPr="00FE5C2B">
              <w:rPr>
                <w:rFonts w:asciiTheme="minorHAnsi" w:hAnsiTheme="minorHAnsi" w:cstheme="minorHAnsi"/>
                <w:color w:val="auto"/>
                <w:lang w:val="ro-RO"/>
              </w:rPr>
              <w:t xml:space="preserve">data de 01.07.2026 , ora 9:00 de la </w:t>
            </w:r>
            <w:r w:rsidRPr="00FE5C2B">
              <w:rPr>
                <w:rFonts w:asciiTheme="minorHAnsi" w:hAnsiTheme="minorHAnsi" w:cstheme="minorHAnsi"/>
                <w:lang w:val="ro-RO"/>
              </w:rPr>
              <w:t xml:space="preserve">spațiile de cazare din Iași – Campus Tudor Vladimirescu, iar sosirea la spațiile de cazare se va face în aceeași zi, la </w:t>
            </w:r>
            <w:r w:rsidRPr="00FE5C2B">
              <w:rPr>
                <w:rFonts w:asciiTheme="minorHAnsi" w:hAnsiTheme="minorHAnsi" w:cstheme="minorHAnsi"/>
                <w:color w:val="auto"/>
                <w:lang w:val="ro-RO"/>
              </w:rPr>
              <w:t xml:space="preserve">ora 13:00. </w:t>
            </w:r>
          </w:p>
          <w:p w14:paraId="0AFF560D" w14:textId="669984CD" w:rsidR="001D1B2B" w:rsidRPr="000323C7" w:rsidRDefault="001D1B2B" w:rsidP="001D1B2B">
            <w:pPr>
              <w:pStyle w:val="Standard"/>
              <w:ind w:left="-13" w:firstLine="13"/>
              <w:contextualSpacing/>
              <w:jc w:val="both"/>
              <w:rPr>
                <w:rFonts w:cs="Calibri"/>
                <w:iCs/>
                <w:lang w:val="ro-RO"/>
              </w:rPr>
            </w:pPr>
            <w:r w:rsidRPr="00FE5C2B">
              <w:rPr>
                <w:rFonts w:asciiTheme="minorHAnsi" w:hAnsiTheme="minorHAnsi" w:cstheme="minorHAnsi"/>
                <w:b/>
                <w:bCs/>
                <w:iCs/>
                <w:lang w:val="ro-RO"/>
              </w:rPr>
              <w:t>Serviciu de transport rutier de persoane, cu autocarul/autobuzul</w:t>
            </w:r>
            <w:r>
              <w:rPr>
                <w:rFonts w:asciiTheme="minorHAnsi" w:hAnsiTheme="minorHAnsi" w:cstheme="minorHAnsi"/>
                <w:b/>
                <w:bCs/>
                <w:iCs/>
                <w:lang w:val="ro-RO"/>
              </w:rPr>
              <w:t>,</w:t>
            </w:r>
            <w:r w:rsidRPr="00FE5C2B">
              <w:rPr>
                <w:rFonts w:asciiTheme="minorHAnsi" w:hAnsiTheme="minorHAnsi" w:cstheme="minorHAnsi"/>
                <w:b/>
                <w:bCs/>
                <w:iCs/>
                <w:lang w:val="ro-RO"/>
              </w:rPr>
              <w:t xml:space="preserve"> </w:t>
            </w:r>
            <w:r w:rsidRPr="00E53718">
              <w:rPr>
                <w:rFonts w:asciiTheme="minorHAnsi" w:hAnsiTheme="minorHAnsi" w:cstheme="minorHAnsi"/>
                <w:iCs/>
                <w:color w:val="auto"/>
                <w:spacing w:val="-2"/>
                <w:lang w:val="ro-RO"/>
              </w:rPr>
              <w:t xml:space="preserve">în scopul vizitării unei companii situate în Parcul Industrial Miroslava, județul Iași, de către elevi și însoțitori. </w:t>
            </w:r>
            <w:r w:rsidRPr="00FE5C2B">
              <w:rPr>
                <w:rFonts w:asciiTheme="minorHAnsi" w:hAnsiTheme="minorHAnsi" w:cstheme="minorHAnsi"/>
                <w:color w:val="auto"/>
                <w:lang w:val="ro-RO"/>
              </w:rPr>
              <w:t xml:space="preserve">Plecarea se va face în data de 02.07.2026, ora 9:00 de la spațiile de cazare din Iași – Campus Tudor Vladimirescu, iar sosirea la spațiile de cazare se va face în aceeași zi, la ora 13:00. 30 elevi </w:t>
            </w:r>
            <w:proofErr w:type="spellStart"/>
            <w:r w:rsidRPr="00FE5C2B">
              <w:rPr>
                <w:rFonts w:asciiTheme="minorHAnsi" w:hAnsiTheme="minorHAnsi" w:cstheme="minorHAnsi"/>
                <w:color w:val="auto"/>
                <w:lang w:val="ro-RO"/>
              </w:rPr>
              <w:t>şi</w:t>
            </w:r>
            <w:proofErr w:type="spellEnd"/>
            <w:r w:rsidRPr="00FE5C2B">
              <w:rPr>
                <w:rFonts w:asciiTheme="minorHAnsi" w:hAnsiTheme="minorHAnsi" w:cstheme="minorHAnsi"/>
                <w:color w:val="auto"/>
                <w:lang w:val="ro-RO"/>
              </w:rPr>
              <w:t xml:space="preserve"> 6 </w:t>
            </w:r>
            <w:proofErr w:type="spellStart"/>
            <w:r w:rsidRPr="00FE5C2B">
              <w:rPr>
                <w:rFonts w:asciiTheme="minorHAnsi" w:hAnsiTheme="minorHAnsi" w:cstheme="minorHAnsi"/>
                <w:color w:val="auto"/>
                <w:lang w:val="ro-RO"/>
              </w:rPr>
              <w:t>însoţitori</w:t>
            </w:r>
            <w:proofErr w:type="spellEnd"/>
            <w:r w:rsidRPr="00FE5C2B">
              <w:rPr>
                <w:rFonts w:asciiTheme="minorHAnsi" w:hAnsiTheme="minorHAnsi" w:cstheme="minorHAnsi"/>
                <w:color w:val="auto"/>
                <w:lang w:val="ro-RO"/>
              </w:rPr>
              <w:t xml:space="preserve">. </w:t>
            </w:r>
          </w:p>
          <w:p w14:paraId="0AA2C32A" w14:textId="77777777" w:rsidR="00DE0FFA" w:rsidRPr="00F81286" w:rsidRDefault="00DE0FFA" w:rsidP="001D1B2B">
            <w:pPr>
              <w:pStyle w:val="Standard"/>
              <w:ind w:left="-13" w:firstLine="13"/>
              <w:contextualSpacing/>
              <w:jc w:val="both"/>
              <w:rPr>
                <w:rFonts w:cs="Calibri"/>
                <w:b/>
                <w:bCs/>
                <w:iCs/>
                <w:lang w:val="it-IT"/>
              </w:rPr>
            </w:pPr>
            <w:r>
              <w:rPr>
                <w:rFonts w:cs="Calibri"/>
                <w:b/>
                <w:bCs/>
                <w:iCs/>
                <w:lang w:val="ro-RO"/>
              </w:rPr>
              <w:t>Ofertantul de servicii trebuie</w:t>
            </w:r>
            <w:r w:rsidRPr="00F81286">
              <w:rPr>
                <w:rFonts w:cs="Calibri"/>
                <w:b/>
                <w:bCs/>
                <w:iCs/>
                <w:lang w:val="it-IT"/>
              </w:rPr>
              <w:t>:</w:t>
            </w:r>
          </w:p>
          <w:p w14:paraId="2125D19D" w14:textId="77777777" w:rsidR="00DE0FFA" w:rsidRDefault="00DE0FFA" w:rsidP="001D1B2B">
            <w:pPr>
              <w:pStyle w:val="Standard"/>
              <w:ind w:left="-13" w:firstLine="13"/>
              <w:contextualSpacing/>
              <w:jc w:val="both"/>
              <w:rPr>
                <w:rFonts w:cs="Calibri"/>
                <w:b/>
                <w:bCs/>
                <w:iCs/>
                <w:lang w:val="ro-RO"/>
              </w:rPr>
            </w:pPr>
            <w:r w:rsidRPr="00F81286">
              <w:rPr>
                <w:rFonts w:cs="Calibri"/>
                <w:b/>
                <w:bCs/>
                <w:iCs/>
                <w:lang w:val="it-IT"/>
              </w:rPr>
              <w:t>-</w:t>
            </w:r>
            <w:r>
              <w:rPr>
                <w:rFonts w:cs="Calibri"/>
                <w:b/>
                <w:bCs/>
                <w:iCs/>
                <w:lang w:val="ro-RO"/>
              </w:rPr>
              <w:t xml:space="preserve"> să facă dovada că dispune de angajați/colaboratori calificați – documente care atestă calificarea.</w:t>
            </w:r>
          </w:p>
          <w:p w14:paraId="42E74615" w14:textId="77777777" w:rsidR="00DE0FFA" w:rsidRDefault="00DE0FFA" w:rsidP="001D1B2B">
            <w:pPr>
              <w:pStyle w:val="Standard"/>
              <w:ind w:left="-13" w:firstLine="13"/>
              <w:contextualSpacing/>
              <w:jc w:val="both"/>
              <w:rPr>
                <w:rFonts w:cs="Calibri"/>
                <w:b/>
                <w:bCs/>
                <w:iCs/>
                <w:lang w:val="ro-RO"/>
              </w:rPr>
            </w:pPr>
            <w:r>
              <w:rPr>
                <w:rFonts w:cs="Calibri"/>
                <w:b/>
                <w:bCs/>
                <w:iCs/>
                <w:lang w:val="ro-RO"/>
              </w:rPr>
              <w:t>-să facă dovada că dispune de mijloacele de transport necesare-carte de identitate AUTO, autorizații, licență de transport/declarație pe proprie răspundere, ITP la zi, contract de prestări servicii.</w:t>
            </w:r>
          </w:p>
          <w:p w14:paraId="3D78697F" w14:textId="77777777" w:rsidR="00DE0FFA" w:rsidRPr="00BE04EA" w:rsidRDefault="00DE0FFA" w:rsidP="001D1B2B">
            <w:pPr>
              <w:pStyle w:val="Standard"/>
              <w:ind w:left="-13" w:firstLine="13"/>
              <w:contextualSpacing/>
              <w:rPr>
                <w:rFonts w:cs="Calibri"/>
                <w:b/>
                <w:bCs/>
                <w:iCs/>
                <w:lang w:val="ro-RO"/>
              </w:rPr>
            </w:pPr>
            <w:r w:rsidRPr="00BE04EA">
              <w:rPr>
                <w:rFonts w:cs="Calibri"/>
                <w:b/>
                <w:bCs/>
                <w:iCs/>
                <w:lang w:val="ro-RO"/>
              </w:rPr>
              <w:lastRenderedPageBreak/>
              <w:t xml:space="preserve">Parametri de </w:t>
            </w:r>
            <w:proofErr w:type="spellStart"/>
            <w:r w:rsidRPr="00BE04EA">
              <w:rPr>
                <w:rFonts w:cs="Calibri"/>
                <w:b/>
                <w:bCs/>
                <w:iCs/>
                <w:lang w:val="ro-RO"/>
              </w:rPr>
              <w:t>funcţionare</w:t>
            </w:r>
            <w:proofErr w:type="spellEnd"/>
            <w:r w:rsidRPr="00BE04EA">
              <w:rPr>
                <w:rFonts w:cs="Calibri"/>
                <w:b/>
                <w:bCs/>
                <w:iCs/>
                <w:lang w:val="ro-RO"/>
              </w:rPr>
              <w:t xml:space="preserve"> minim </w:t>
            </w:r>
            <w:proofErr w:type="spellStart"/>
            <w:r w:rsidRPr="00BE04EA">
              <w:rPr>
                <w:rFonts w:cs="Calibri"/>
                <w:b/>
                <w:bCs/>
                <w:iCs/>
                <w:lang w:val="ro-RO"/>
              </w:rPr>
              <w:t>acceptaţi</w:t>
            </w:r>
            <w:proofErr w:type="spellEnd"/>
            <w:r w:rsidRPr="00BE04EA">
              <w:rPr>
                <w:rFonts w:cs="Calibri"/>
                <w:b/>
                <w:bCs/>
                <w:iCs/>
                <w:lang w:val="ro-RO"/>
              </w:rPr>
              <w:t xml:space="preserve"> de către Beneficiar</w:t>
            </w:r>
            <w:r>
              <w:rPr>
                <w:rFonts w:cs="Calibri"/>
                <w:b/>
                <w:bCs/>
                <w:iCs/>
                <w:lang w:val="ro-RO"/>
              </w:rPr>
              <w:t xml:space="preserve"> pentru mijloacele de transport</w:t>
            </w:r>
            <w:r w:rsidRPr="00BE04EA">
              <w:rPr>
                <w:rFonts w:cs="Calibri"/>
                <w:b/>
                <w:bCs/>
                <w:iCs/>
                <w:lang w:val="ro-RO"/>
              </w:rPr>
              <w:t>:</w:t>
            </w:r>
          </w:p>
          <w:p w14:paraId="4F740D1F" w14:textId="77777777" w:rsidR="00DE0FFA" w:rsidRPr="00BE04EA" w:rsidRDefault="00DE0FFA" w:rsidP="001D1B2B">
            <w:pPr>
              <w:pStyle w:val="Standard"/>
              <w:ind w:left="-13" w:firstLine="13"/>
              <w:contextualSpacing/>
              <w:jc w:val="both"/>
              <w:rPr>
                <w:rFonts w:cs="Calibri"/>
                <w:iCs/>
                <w:lang w:val="ro-RO"/>
              </w:rPr>
            </w:pPr>
            <w:r w:rsidRPr="00BE04EA">
              <w:rPr>
                <w:rFonts w:cs="Calibri"/>
                <w:iCs/>
                <w:lang w:val="ro-RO"/>
              </w:rPr>
              <w:t xml:space="preserve">-mijloacele de transport care fac obiectul ofertei trebuie să îndeplinească toate prevederile legale referitoare la </w:t>
            </w:r>
            <w:proofErr w:type="spellStart"/>
            <w:r w:rsidRPr="00BE04EA">
              <w:rPr>
                <w:rFonts w:cs="Calibri"/>
                <w:iCs/>
                <w:lang w:val="ro-RO"/>
              </w:rPr>
              <w:t>circulaţia</w:t>
            </w:r>
            <w:proofErr w:type="spellEnd"/>
            <w:r w:rsidRPr="00BE04EA">
              <w:rPr>
                <w:rFonts w:cs="Calibri"/>
                <w:iCs/>
                <w:lang w:val="ro-RO"/>
              </w:rPr>
              <w:t xml:space="preserve"> pe drumurile publice a autovehiculului care execută transportul de persoane, prestatorul trebuie să facă dovada că deține licență pentru transportul național de persoane</w:t>
            </w:r>
            <w:r>
              <w:rPr>
                <w:rFonts w:cs="Calibri"/>
                <w:iCs/>
                <w:lang w:val="ro-RO"/>
              </w:rPr>
              <w:t>.</w:t>
            </w:r>
            <w:r w:rsidRPr="00BE04EA">
              <w:rPr>
                <w:rFonts w:ascii="Arial" w:eastAsia="Times New Roman" w:hAnsi="Arial" w:cs="Arial"/>
                <w:iCs/>
                <w:lang w:val="ro-RO"/>
              </w:rPr>
              <w:t xml:space="preserve">  </w:t>
            </w:r>
          </w:p>
          <w:p w14:paraId="32282BE3" w14:textId="77777777" w:rsidR="00DE0FFA" w:rsidRPr="00BE04EA" w:rsidRDefault="00DE0FFA" w:rsidP="001D1B2B">
            <w:pPr>
              <w:pStyle w:val="Standard"/>
              <w:ind w:left="-13" w:firstLine="13"/>
              <w:contextualSpacing/>
              <w:jc w:val="both"/>
              <w:rPr>
                <w:rFonts w:cs="Calibri"/>
                <w:iCs/>
                <w:lang w:val="ro-RO"/>
              </w:rPr>
            </w:pPr>
            <w:r w:rsidRPr="00BE04EA">
              <w:rPr>
                <w:rFonts w:cs="Calibri"/>
                <w:iCs/>
                <w:lang w:val="ro-RO"/>
              </w:rPr>
              <w:t xml:space="preserve">- mijloacele de transport care fac obiectul ofertei trebuie să posede </w:t>
            </w:r>
            <w:proofErr w:type="spellStart"/>
            <w:r w:rsidRPr="00BE04EA">
              <w:rPr>
                <w:rFonts w:cs="Calibri"/>
                <w:iCs/>
                <w:lang w:val="ro-RO"/>
              </w:rPr>
              <w:t>inspecţia</w:t>
            </w:r>
            <w:proofErr w:type="spellEnd"/>
            <w:r w:rsidRPr="00BE04EA">
              <w:rPr>
                <w:rFonts w:cs="Calibri"/>
                <w:iCs/>
                <w:lang w:val="ro-RO"/>
              </w:rPr>
              <w:t xml:space="preserve"> tehnică periodică valabilă (I.T.P.), prestatorul trebuie să facă dovada că starea tehnică a mijloacelor de transport persoane, cu autocarul, corespunde reglementărilor naționale de siguranță rutieră și de protecție a mediului înconjurător</w:t>
            </w:r>
            <w:r>
              <w:rPr>
                <w:rFonts w:cs="Calibri"/>
                <w:iCs/>
                <w:lang w:val="ro-RO"/>
              </w:rPr>
              <w:t>.</w:t>
            </w:r>
          </w:p>
          <w:p w14:paraId="4A288432" w14:textId="77777777" w:rsidR="00DE0FFA" w:rsidRPr="00BE04EA" w:rsidRDefault="00DE0FFA" w:rsidP="001D1B2B">
            <w:pPr>
              <w:pStyle w:val="Standard"/>
              <w:ind w:left="-13" w:firstLine="13"/>
              <w:contextualSpacing/>
              <w:jc w:val="both"/>
              <w:rPr>
                <w:rFonts w:cs="Calibri"/>
                <w:iCs/>
                <w:lang w:val="ro-RO"/>
              </w:rPr>
            </w:pPr>
            <w:r w:rsidRPr="00BE04EA">
              <w:rPr>
                <w:rFonts w:cs="Calibri"/>
                <w:iCs/>
                <w:lang w:val="ro-RO"/>
              </w:rPr>
              <w:t xml:space="preserve">-ofertantul va suporta toate cheltuielile de transport: combustibil, taxe de drum </w:t>
            </w:r>
            <w:proofErr w:type="spellStart"/>
            <w:r w:rsidRPr="00BE04EA">
              <w:rPr>
                <w:rFonts w:cs="Calibri"/>
                <w:iCs/>
                <w:lang w:val="ro-RO"/>
              </w:rPr>
              <w:t>şi</w:t>
            </w:r>
            <w:proofErr w:type="spellEnd"/>
            <w:r w:rsidRPr="00BE04EA">
              <w:rPr>
                <w:rFonts w:cs="Calibri"/>
                <w:iCs/>
                <w:lang w:val="ro-RO"/>
              </w:rPr>
              <w:t xml:space="preserve"> parcare, salariul </w:t>
            </w:r>
            <w:proofErr w:type="spellStart"/>
            <w:r w:rsidRPr="00BE04EA">
              <w:rPr>
                <w:rFonts w:cs="Calibri"/>
                <w:iCs/>
                <w:lang w:val="ro-RO"/>
              </w:rPr>
              <w:t>şi</w:t>
            </w:r>
            <w:proofErr w:type="spellEnd"/>
            <w:r w:rsidRPr="00BE04EA">
              <w:rPr>
                <w:rFonts w:cs="Calibri"/>
                <w:iCs/>
                <w:lang w:val="ro-RO"/>
              </w:rPr>
              <w:t xml:space="preserve"> masa </w:t>
            </w:r>
            <w:proofErr w:type="spellStart"/>
            <w:r w:rsidRPr="00BE04EA">
              <w:rPr>
                <w:rFonts w:cs="Calibri"/>
                <w:iCs/>
                <w:lang w:val="ro-RO"/>
              </w:rPr>
              <w:t>şoferului</w:t>
            </w:r>
            <w:proofErr w:type="spellEnd"/>
          </w:p>
          <w:p w14:paraId="0F645F1D" w14:textId="77777777" w:rsidR="00DE0FFA" w:rsidRDefault="00DE0FFA" w:rsidP="001D1B2B">
            <w:pPr>
              <w:contextualSpacing/>
              <w:jc w:val="both"/>
              <w:rPr>
                <w:rFonts w:cs="Calibri"/>
                <w:iCs/>
                <w:lang w:val="ro-RO"/>
              </w:rPr>
            </w:pPr>
            <w:r w:rsidRPr="00BE04EA">
              <w:rPr>
                <w:rFonts w:cs="Calibri"/>
                <w:iCs/>
                <w:lang w:val="ro-RO"/>
              </w:rPr>
              <w:t xml:space="preserve">-autocarele utilizate pentru transportul în afara </w:t>
            </w:r>
            <w:proofErr w:type="spellStart"/>
            <w:r w:rsidRPr="00BE04EA">
              <w:rPr>
                <w:rFonts w:cs="Calibri"/>
                <w:iCs/>
                <w:lang w:val="ro-RO"/>
              </w:rPr>
              <w:t>judeţului</w:t>
            </w:r>
            <w:proofErr w:type="spellEnd"/>
            <w:r w:rsidRPr="00BE04EA">
              <w:rPr>
                <w:rFonts w:cs="Calibri"/>
                <w:iCs/>
                <w:lang w:val="ro-RO"/>
              </w:rPr>
              <w:t xml:space="preserve"> </w:t>
            </w:r>
            <w:proofErr w:type="spellStart"/>
            <w:r w:rsidRPr="00BE04EA">
              <w:rPr>
                <w:rFonts w:cs="Calibri"/>
                <w:iCs/>
                <w:lang w:val="ro-RO"/>
              </w:rPr>
              <w:t>Iaşi</w:t>
            </w:r>
            <w:proofErr w:type="spellEnd"/>
            <w:r w:rsidRPr="00BE04EA">
              <w:rPr>
                <w:rFonts w:cs="Calibri"/>
                <w:iCs/>
                <w:lang w:val="ro-RO"/>
              </w:rPr>
              <w:t xml:space="preserve"> să aibă în dotare </w:t>
            </w:r>
            <w:proofErr w:type="spellStart"/>
            <w:r w:rsidRPr="00BE04EA">
              <w:rPr>
                <w:rFonts w:cs="Calibri"/>
                <w:iCs/>
                <w:lang w:val="ro-RO"/>
              </w:rPr>
              <w:t>şi</w:t>
            </w:r>
            <w:proofErr w:type="spellEnd"/>
            <w:r w:rsidRPr="00BE04EA">
              <w:rPr>
                <w:rFonts w:cs="Calibri"/>
                <w:iCs/>
                <w:lang w:val="ro-RO"/>
              </w:rPr>
              <w:t xml:space="preserve"> să fie </w:t>
            </w:r>
            <w:proofErr w:type="spellStart"/>
            <w:r w:rsidRPr="00BE04EA">
              <w:rPr>
                <w:rFonts w:cs="Calibri"/>
                <w:iCs/>
                <w:lang w:val="ro-RO"/>
              </w:rPr>
              <w:t>funcţionale</w:t>
            </w:r>
            <w:proofErr w:type="spellEnd"/>
            <w:r w:rsidRPr="00BE04EA">
              <w:rPr>
                <w:rFonts w:cs="Calibri"/>
                <w:iCs/>
                <w:lang w:val="ro-RO"/>
              </w:rPr>
              <w:t xml:space="preserve">: sistem de încălzire, de aer </w:t>
            </w:r>
            <w:proofErr w:type="spellStart"/>
            <w:r w:rsidRPr="00BE04EA">
              <w:rPr>
                <w:rFonts w:cs="Calibri"/>
                <w:iCs/>
                <w:lang w:val="ro-RO"/>
              </w:rPr>
              <w:t>condiţionat</w:t>
            </w:r>
            <w:proofErr w:type="spellEnd"/>
            <w:r w:rsidRPr="00BE04EA">
              <w:rPr>
                <w:rFonts w:cs="Calibri"/>
                <w:iCs/>
                <w:lang w:val="ro-RO"/>
              </w:rPr>
              <w:t>;</w:t>
            </w:r>
          </w:p>
          <w:p w14:paraId="18A1930F" w14:textId="77777777" w:rsidR="00DE0FFA" w:rsidRPr="00BE04EA" w:rsidRDefault="00DE0FFA" w:rsidP="001D1B2B">
            <w:pPr>
              <w:pStyle w:val="Standard"/>
              <w:contextualSpacing/>
              <w:rPr>
                <w:rFonts w:cs="Times New Roman"/>
                <w:iCs/>
                <w:lang w:val="ro-RO"/>
              </w:rPr>
            </w:pPr>
            <w:r w:rsidRPr="00BE04EA">
              <w:rPr>
                <w:rFonts w:cs="Times New Roman"/>
                <w:b/>
                <w:bCs/>
                <w:iCs/>
                <w:lang w:val="ro-RO"/>
              </w:rPr>
              <w:t>Piese de Schimb:</w:t>
            </w:r>
            <w:r w:rsidRPr="00BE04EA">
              <w:rPr>
                <w:rFonts w:cs="Times New Roman"/>
                <w:iCs/>
                <w:lang w:val="ro-RO"/>
              </w:rPr>
              <w:t xml:space="preserve"> dacă beneficiarul consideră că este cazul (becuri, etc.)</w:t>
            </w:r>
          </w:p>
          <w:p w14:paraId="099370C8" w14:textId="77777777" w:rsidR="00DE0FFA" w:rsidRPr="00BE04EA" w:rsidRDefault="00DE0FFA" w:rsidP="001D1B2B">
            <w:pPr>
              <w:pStyle w:val="Standard"/>
              <w:contextualSpacing/>
              <w:rPr>
                <w:rFonts w:cs="Times New Roman"/>
                <w:iCs/>
                <w:lang w:val="ro-RO"/>
              </w:rPr>
            </w:pPr>
            <w:r w:rsidRPr="00BE04EA">
              <w:rPr>
                <w:rFonts w:cs="Times New Roman"/>
                <w:b/>
                <w:bCs/>
                <w:iCs/>
                <w:lang w:val="ro-RO"/>
              </w:rPr>
              <w:t xml:space="preserve">Instrumente </w:t>
            </w:r>
            <w:proofErr w:type="spellStart"/>
            <w:r w:rsidRPr="00BE04EA">
              <w:rPr>
                <w:rFonts w:cs="Times New Roman"/>
                <w:b/>
                <w:bCs/>
                <w:iCs/>
                <w:lang w:val="ro-RO"/>
              </w:rPr>
              <w:t>şi</w:t>
            </w:r>
            <w:proofErr w:type="spellEnd"/>
            <w:r w:rsidRPr="00BE04EA">
              <w:rPr>
                <w:rFonts w:cs="Times New Roman"/>
                <w:b/>
                <w:bCs/>
                <w:iCs/>
                <w:lang w:val="ro-RO"/>
              </w:rPr>
              <w:t xml:space="preserve"> Accesorii: </w:t>
            </w:r>
            <w:r w:rsidRPr="00BE04EA">
              <w:rPr>
                <w:rFonts w:cs="Times New Roman"/>
                <w:iCs/>
                <w:lang w:val="ro-RO"/>
              </w:rPr>
              <w:t>truse de prim ajutor, stingătoare de incendiu;</w:t>
            </w:r>
          </w:p>
          <w:p w14:paraId="785A6352" w14:textId="77777777" w:rsidR="00DE0FFA" w:rsidRPr="00BE04EA" w:rsidRDefault="00DE0FFA" w:rsidP="001D1B2B">
            <w:pPr>
              <w:pStyle w:val="Standard"/>
              <w:contextualSpacing/>
              <w:rPr>
                <w:rFonts w:cs="Times New Roman"/>
                <w:iCs/>
                <w:lang w:val="fr-FR"/>
              </w:rPr>
            </w:pPr>
            <w:r w:rsidRPr="00BE04EA">
              <w:rPr>
                <w:rFonts w:cs="Times New Roman"/>
                <w:b/>
                <w:bCs/>
                <w:iCs/>
                <w:lang w:val="ro-RO"/>
              </w:rPr>
              <w:t xml:space="preserve">Manuale: </w:t>
            </w:r>
            <w:r w:rsidRPr="00BE04EA">
              <w:rPr>
                <w:rFonts w:cs="Times New Roman"/>
                <w:iCs/>
                <w:lang w:val="ro-RO"/>
              </w:rPr>
              <w:t>manualul de utilizare al autocarului/autobuzului</w:t>
            </w:r>
          </w:p>
          <w:p w14:paraId="3EA1499C" w14:textId="77777777" w:rsidR="00DE0FFA" w:rsidRPr="00BE04EA" w:rsidRDefault="00DE0FFA" w:rsidP="001D1B2B">
            <w:pPr>
              <w:pStyle w:val="Standard"/>
              <w:contextualSpacing/>
              <w:rPr>
                <w:rFonts w:cs="Times New Roman"/>
                <w:iCs/>
                <w:lang w:val="ro-RO"/>
              </w:rPr>
            </w:pPr>
            <w:proofErr w:type="spellStart"/>
            <w:r w:rsidRPr="00BE04EA">
              <w:rPr>
                <w:rFonts w:cs="Times New Roman"/>
                <w:b/>
                <w:bCs/>
                <w:iCs/>
                <w:lang w:val="ro-RO"/>
              </w:rPr>
              <w:t>Cerinţe</w:t>
            </w:r>
            <w:proofErr w:type="spellEnd"/>
            <w:r w:rsidRPr="00BE04EA">
              <w:rPr>
                <w:rFonts w:cs="Times New Roman"/>
                <w:b/>
                <w:bCs/>
                <w:iCs/>
                <w:lang w:val="ro-RO"/>
              </w:rPr>
              <w:t xml:space="preserve"> de </w:t>
            </w:r>
            <w:proofErr w:type="spellStart"/>
            <w:r w:rsidRPr="00BE04EA">
              <w:rPr>
                <w:rFonts w:cs="Times New Roman"/>
                <w:b/>
                <w:bCs/>
                <w:iCs/>
                <w:lang w:val="ro-RO"/>
              </w:rPr>
              <w:t>Întreţinere</w:t>
            </w:r>
            <w:proofErr w:type="spellEnd"/>
            <w:r w:rsidRPr="00BE04EA">
              <w:rPr>
                <w:rFonts w:cs="Times New Roman"/>
                <w:b/>
                <w:bCs/>
                <w:iCs/>
                <w:lang w:val="ro-RO"/>
              </w:rPr>
              <w:t xml:space="preserve">: </w:t>
            </w:r>
            <w:r w:rsidRPr="00BE04EA">
              <w:rPr>
                <w:rFonts w:cs="Times New Roman"/>
                <w:iCs/>
                <w:lang w:val="ro-RO"/>
              </w:rPr>
              <w:t xml:space="preserve">mijloacele de transport să fie în stare foarte bună de </w:t>
            </w:r>
            <w:proofErr w:type="spellStart"/>
            <w:r w:rsidRPr="00BE04EA">
              <w:rPr>
                <w:rFonts w:cs="Times New Roman"/>
                <w:iCs/>
                <w:lang w:val="ro-RO"/>
              </w:rPr>
              <w:t>funcţionare</w:t>
            </w:r>
            <w:proofErr w:type="spellEnd"/>
            <w:r w:rsidRPr="00BE04EA">
              <w:rPr>
                <w:rFonts w:cs="Times New Roman"/>
                <w:iCs/>
                <w:lang w:val="ro-RO"/>
              </w:rPr>
              <w:t xml:space="preserve">, să fie salubrizate, spălate </w:t>
            </w:r>
            <w:proofErr w:type="spellStart"/>
            <w:r w:rsidRPr="00BE04EA">
              <w:rPr>
                <w:rFonts w:cs="Times New Roman"/>
                <w:iCs/>
                <w:lang w:val="ro-RO"/>
              </w:rPr>
              <w:t>şi</w:t>
            </w:r>
            <w:proofErr w:type="spellEnd"/>
            <w:r w:rsidRPr="00BE04EA">
              <w:rPr>
                <w:rFonts w:cs="Times New Roman"/>
                <w:iCs/>
                <w:lang w:val="ro-RO"/>
              </w:rPr>
              <w:t xml:space="preserve"> dezinfectate</w:t>
            </w:r>
          </w:p>
          <w:p w14:paraId="4C91B339" w14:textId="77777777" w:rsidR="00DE0FFA" w:rsidRPr="00BE04EA" w:rsidRDefault="00DE0FFA" w:rsidP="001D1B2B">
            <w:pPr>
              <w:spacing w:before="120" w:after="120"/>
              <w:contextualSpacing/>
              <w:jc w:val="both"/>
              <w:rPr>
                <w:rFonts w:eastAsia="Times New Roman" w:cs="Times New Roman"/>
                <w:iCs/>
                <w:lang w:val="ro-RO"/>
              </w:rPr>
            </w:pPr>
            <w:r w:rsidRPr="00BE04EA">
              <w:rPr>
                <w:rFonts w:cs="Times New Roman"/>
                <w:b/>
                <w:bCs/>
                <w:iCs/>
                <w:lang w:val="ro-RO"/>
              </w:rPr>
              <w:t>Alte cerințe:</w:t>
            </w:r>
            <w:r w:rsidRPr="00BE04EA">
              <w:rPr>
                <w:rFonts w:eastAsia="Times New Roman" w:cs="Times New Roman"/>
                <w:iCs/>
                <w:lang w:val="ro-RO"/>
              </w:rPr>
              <w:t xml:space="preserve"> Pe parcursul prestării serviciilor care fac obiectul prezentei proceduri prestatorul și subcontractanții acestuia (dacă este cazul) are obligația de a respecta pe parcursul executării contractului, reglementările obligatorii în domeniul mediului, social și al relațiilor de muncă stabilite prin </w:t>
            </w:r>
            <w:proofErr w:type="spellStart"/>
            <w:r w:rsidRPr="00BE04EA">
              <w:rPr>
                <w:rFonts w:eastAsia="Times New Roman" w:cs="Times New Roman"/>
                <w:iCs/>
                <w:lang w:val="ro-RO"/>
              </w:rPr>
              <w:t>legislatia</w:t>
            </w:r>
            <w:proofErr w:type="spellEnd"/>
            <w:r w:rsidRPr="00BE04EA">
              <w:rPr>
                <w:rFonts w:eastAsia="Times New Roman" w:cs="Times New Roman"/>
                <w:iCs/>
                <w:lang w:val="ro-RO"/>
              </w:rPr>
              <w:t xml:space="preserve"> adoptată la nivelul Uniunii Europene, legislația națională, prin acorduri colective sau prin tratatele, convențiile și acordurile internaționale în aceste domenii. În acest sens, informații detaliate pot fi obținute de la ministerele de resort (http://www.mmuncii.ro/j33/index.php/ro/ și http://www.mmediu.ro/).</w:t>
            </w:r>
          </w:p>
          <w:p w14:paraId="0C956B79" w14:textId="5CC073FE" w:rsidR="00DE0FFA" w:rsidRPr="00BE04EA" w:rsidRDefault="00DE0FFA" w:rsidP="001D1B2B">
            <w:pPr>
              <w:contextualSpacing/>
              <w:jc w:val="both"/>
              <w:rPr>
                <w:iCs/>
                <w:lang w:val="ro-RO"/>
              </w:rPr>
            </w:pPr>
            <w:r w:rsidRPr="00BE04EA">
              <w:rPr>
                <w:rFonts w:eastAsia="Times New Roman" w:cs="Times New Roman"/>
                <w:iCs/>
                <w:lang w:val="ro-RO"/>
              </w:rPr>
              <w:t xml:space="preserve">  Prestatorul se obligă să asigure </w:t>
            </w:r>
            <w:proofErr w:type="spellStart"/>
            <w:r w:rsidRPr="00BE04EA">
              <w:rPr>
                <w:rFonts w:eastAsia="Times New Roman" w:cs="Times New Roman"/>
                <w:iCs/>
                <w:lang w:val="ro-RO"/>
              </w:rPr>
              <w:t>şi</w:t>
            </w:r>
            <w:proofErr w:type="spellEnd"/>
            <w:r w:rsidRPr="00BE04EA">
              <w:rPr>
                <w:rFonts w:eastAsia="Times New Roman" w:cs="Times New Roman"/>
                <w:iCs/>
                <w:lang w:val="ro-RO"/>
              </w:rPr>
              <w:t xml:space="preserve"> să respecte toate </w:t>
            </w:r>
            <w:proofErr w:type="spellStart"/>
            <w:r w:rsidRPr="00BE04EA">
              <w:rPr>
                <w:rFonts w:eastAsia="Times New Roman" w:cs="Times New Roman"/>
                <w:iCs/>
                <w:lang w:val="ro-RO"/>
              </w:rPr>
              <w:t>obligaţiile</w:t>
            </w:r>
            <w:proofErr w:type="spellEnd"/>
            <w:r w:rsidRPr="00BE04EA">
              <w:rPr>
                <w:rFonts w:eastAsia="Times New Roman" w:cs="Times New Roman"/>
                <w:iCs/>
                <w:lang w:val="ro-RO"/>
              </w:rPr>
              <w:t xml:space="preserve"> referitoare la </w:t>
            </w:r>
            <w:proofErr w:type="spellStart"/>
            <w:r w:rsidRPr="00BE04EA">
              <w:rPr>
                <w:rFonts w:eastAsia="Times New Roman" w:cs="Times New Roman"/>
                <w:iCs/>
                <w:lang w:val="ro-RO"/>
              </w:rPr>
              <w:t>condiţiile</w:t>
            </w:r>
            <w:proofErr w:type="spellEnd"/>
            <w:r w:rsidRPr="00BE04EA">
              <w:rPr>
                <w:rFonts w:eastAsia="Times New Roman" w:cs="Times New Roman"/>
                <w:iCs/>
                <w:lang w:val="ro-RO"/>
              </w:rPr>
              <w:t xml:space="preserve"> de muncă și de </w:t>
            </w:r>
            <w:proofErr w:type="spellStart"/>
            <w:r w:rsidRPr="00BE04EA">
              <w:rPr>
                <w:rFonts w:eastAsia="Times New Roman" w:cs="Times New Roman"/>
                <w:iCs/>
                <w:lang w:val="ro-RO"/>
              </w:rPr>
              <w:t>protecţia</w:t>
            </w:r>
            <w:proofErr w:type="spellEnd"/>
            <w:r w:rsidRPr="00BE04EA">
              <w:rPr>
                <w:rFonts w:eastAsia="Times New Roman" w:cs="Times New Roman"/>
                <w:iCs/>
                <w:lang w:val="ro-RO"/>
              </w:rPr>
              <w:t xml:space="preserve"> muncii astfel cum sunt acestea prevăzute în Legea </w:t>
            </w:r>
            <w:proofErr w:type="spellStart"/>
            <w:r w:rsidRPr="00BE04EA">
              <w:rPr>
                <w:rFonts w:eastAsia="Times New Roman" w:cs="Times New Roman"/>
                <w:iCs/>
                <w:lang w:val="ro-RO"/>
              </w:rPr>
              <w:t>securităţii</w:t>
            </w:r>
            <w:proofErr w:type="spellEnd"/>
            <w:r w:rsidRPr="00BE04EA">
              <w:rPr>
                <w:rFonts w:eastAsia="Times New Roman" w:cs="Times New Roman"/>
                <w:iCs/>
                <w:lang w:val="ro-RO"/>
              </w:rPr>
              <w:t xml:space="preserve"> </w:t>
            </w:r>
            <w:proofErr w:type="spellStart"/>
            <w:r w:rsidRPr="00BE04EA">
              <w:rPr>
                <w:rFonts w:eastAsia="Times New Roman" w:cs="Times New Roman"/>
                <w:iCs/>
                <w:lang w:val="ro-RO"/>
              </w:rPr>
              <w:t>şi</w:t>
            </w:r>
            <w:proofErr w:type="spellEnd"/>
            <w:r w:rsidRPr="00BE04EA">
              <w:rPr>
                <w:rFonts w:eastAsia="Times New Roman" w:cs="Times New Roman"/>
                <w:iCs/>
                <w:lang w:val="ro-RO"/>
              </w:rPr>
              <w:t xml:space="preserve"> </w:t>
            </w:r>
            <w:proofErr w:type="spellStart"/>
            <w:r w:rsidRPr="00BE04EA">
              <w:rPr>
                <w:rFonts w:eastAsia="Times New Roman" w:cs="Times New Roman"/>
                <w:iCs/>
                <w:lang w:val="ro-RO"/>
              </w:rPr>
              <w:t>sănătăţii</w:t>
            </w:r>
            <w:proofErr w:type="spellEnd"/>
            <w:r w:rsidRPr="00BE04EA">
              <w:rPr>
                <w:rFonts w:eastAsia="Times New Roman" w:cs="Times New Roman"/>
                <w:iCs/>
                <w:lang w:val="ro-RO"/>
              </w:rPr>
              <w:t xml:space="preserve"> în muncă nr. 319/2006, cu modificările </w:t>
            </w:r>
            <w:proofErr w:type="spellStart"/>
            <w:r w:rsidRPr="00BE04EA">
              <w:rPr>
                <w:rFonts w:eastAsia="Times New Roman" w:cs="Times New Roman"/>
                <w:iCs/>
                <w:lang w:val="ro-RO"/>
              </w:rPr>
              <w:t>şi</w:t>
            </w:r>
            <w:proofErr w:type="spellEnd"/>
            <w:r w:rsidRPr="00BE04EA">
              <w:rPr>
                <w:rFonts w:eastAsia="Times New Roman" w:cs="Times New Roman"/>
                <w:iCs/>
                <w:lang w:val="ro-RO"/>
              </w:rPr>
              <w:t xml:space="preserve"> completările ulterioare, precum </w:t>
            </w:r>
            <w:proofErr w:type="spellStart"/>
            <w:r w:rsidRPr="00BE04EA">
              <w:rPr>
                <w:rFonts w:eastAsia="Times New Roman" w:cs="Times New Roman"/>
                <w:iCs/>
                <w:lang w:val="ro-RO"/>
              </w:rPr>
              <w:t>şi</w:t>
            </w:r>
            <w:proofErr w:type="spellEnd"/>
            <w:r w:rsidRPr="00BE04EA">
              <w:rPr>
                <w:rFonts w:eastAsia="Times New Roman" w:cs="Times New Roman"/>
                <w:iCs/>
                <w:lang w:val="ro-RO"/>
              </w:rPr>
              <w:t xml:space="preserve"> în celelalte acte normative </w:t>
            </w:r>
            <w:r w:rsidRPr="00BE04EA">
              <w:rPr>
                <w:rFonts w:eastAsia="Times New Roman" w:cs="Times New Roman"/>
                <w:iCs/>
                <w:lang w:val="ro-RO"/>
              </w:rPr>
              <w:lastRenderedPageBreak/>
              <w:t>subsecvente acesteia. Prestatorul este unicul răspunzător pentru orice accident, dauna și/sau avarie ocazionate de îndeplinirea obiectului contractului.</w:t>
            </w:r>
          </w:p>
          <w:p w14:paraId="4A2920F2" w14:textId="77777777" w:rsidR="00F046F8" w:rsidRDefault="00F046F8" w:rsidP="00F046F8">
            <w:pPr>
              <w:ind w:left="360"/>
              <w:jc w:val="both"/>
              <w:rPr>
                <w:rFonts w:cstheme="minorHAnsi"/>
                <w:i/>
                <w:iCs/>
                <w:u w:val="single"/>
                <w:lang w:val="it-IT"/>
              </w:rPr>
            </w:pPr>
            <w:r w:rsidRPr="00FE5C2B">
              <w:rPr>
                <w:rFonts w:cstheme="minorHAnsi"/>
                <w:i/>
                <w:iCs/>
                <w:u w:val="single"/>
                <w:lang w:val="it-IT"/>
              </w:rPr>
              <w:t>c). Servicii de catering pentru grupul țintă (30 elevi) și 4 însoțitori, pe perioada desfășurării școlii de vară</w:t>
            </w:r>
          </w:p>
          <w:p w14:paraId="54E9D41E" w14:textId="77777777" w:rsidR="00D22DBA" w:rsidRPr="00FE5C2B" w:rsidRDefault="00D22DBA" w:rsidP="00D22DBA">
            <w:pPr>
              <w:jc w:val="both"/>
              <w:rPr>
                <w:rFonts w:cstheme="minorHAnsi"/>
                <w:lang w:val="it-IT"/>
              </w:rPr>
            </w:pPr>
            <w:r w:rsidRPr="00FE5C2B">
              <w:rPr>
                <w:rFonts w:cstheme="minorHAnsi"/>
                <w:lang w:val="it-IT"/>
              </w:rPr>
              <w:t>Serviciile de catering se vor realiza în perioada 29 iunie 2026 – 5 iulie 2026 pentru un  număr de 30 de elevi și 4 însoțitori. Cateringul va începe în ziua de 29.06.2026 cu cina și se va termina în ziua de 05.07.2026 cu masa de mic dejun.</w:t>
            </w:r>
          </w:p>
          <w:p w14:paraId="02356523" w14:textId="77777777" w:rsidR="00DE0FFA" w:rsidRPr="009F1994" w:rsidRDefault="00DE0FFA" w:rsidP="001D1B2B">
            <w:pPr>
              <w:contextualSpacing/>
              <w:jc w:val="both"/>
              <w:rPr>
                <w:lang w:val="it-IT"/>
              </w:rPr>
            </w:pPr>
            <w:r w:rsidRPr="009F1994">
              <w:rPr>
                <w:lang w:val="it-IT"/>
              </w:rPr>
              <w:t>Locația: la spaţiul de cazare din Campusul Studenţesc “Tudor Vladimirescu” Iaşi – Universitatea Tehnică Gheorghe Asachi din Iaşi.</w:t>
            </w:r>
          </w:p>
          <w:p w14:paraId="557598A0" w14:textId="77777777" w:rsidR="00DE0FFA" w:rsidRPr="009F1994" w:rsidRDefault="00DE0FFA" w:rsidP="001D1B2B">
            <w:pPr>
              <w:contextualSpacing/>
              <w:jc w:val="both"/>
              <w:rPr>
                <w:lang w:val="it-IT"/>
              </w:rPr>
            </w:pPr>
            <w:r w:rsidRPr="009F1994">
              <w:rPr>
                <w:lang w:val="it-IT"/>
              </w:rPr>
              <w:t>Ofertantul de servicii trebuie:</w:t>
            </w:r>
          </w:p>
          <w:p w14:paraId="1B6D12B6" w14:textId="77777777" w:rsidR="00DE0FFA" w:rsidRPr="009F1994" w:rsidRDefault="00DE0FFA" w:rsidP="001D1B2B">
            <w:pPr>
              <w:contextualSpacing/>
              <w:jc w:val="both"/>
              <w:rPr>
                <w:lang w:val="it-IT"/>
              </w:rPr>
            </w:pPr>
            <w:r w:rsidRPr="009F1994">
              <w:rPr>
                <w:lang w:val="it-IT"/>
              </w:rPr>
              <w:t>-să asigure zilnic pregătirea, prepararea și livrarea hranei pentru Proiectul “Primul Student Electro din familie”, în cantitățile și conținutul caloric stabilit prin normele de hrană prevăzute de legislația în vigoare</w:t>
            </w:r>
          </w:p>
          <w:p w14:paraId="42739FC4" w14:textId="77777777" w:rsidR="00DE0FFA" w:rsidRPr="009F1994" w:rsidRDefault="00DE0FFA" w:rsidP="001D1B2B">
            <w:pPr>
              <w:contextualSpacing/>
              <w:jc w:val="both"/>
              <w:rPr>
                <w:lang w:val="it-IT"/>
              </w:rPr>
            </w:pPr>
            <w:r w:rsidRPr="009F1994">
              <w:rPr>
                <w:lang w:val="it-IT"/>
              </w:rPr>
              <w:t>-să prezinte lista de meniuri cu minim o săptămână înainte de prima zi a școlii de vară</w:t>
            </w:r>
          </w:p>
          <w:p w14:paraId="68C4FF43" w14:textId="77777777" w:rsidR="00DE0FFA" w:rsidRPr="009F1994" w:rsidRDefault="00DE0FFA" w:rsidP="001D1B2B">
            <w:pPr>
              <w:contextualSpacing/>
              <w:jc w:val="both"/>
              <w:rPr>
                <w:lang w:val="it-IT"/>
              </w:rPr>
            </w:pPr>
            <w:r w:rsidRPr="009F1994">
              <w:rPr>
                <w:lang w:val="it-IT"/>
              </w:rPr>
              <w:t>Meniul va fi compus din:</w:t>
            </w:r>
          </w:p>
          <w:p w14:paraId="68819E1B" w14:textId="77777777" w:rsidR="00DE0FFA" w:rsidRPr="009F1994" w:rsidRDefault="00DE0FFA" w:rsidP="001D1B2B">
            <w:pPr>
              <w:ind w:left="360"/>
              <w:contextualSpacing/>
              <w:jc w:val="both"/>
              <w:rPr>
                <w:lang w:val="ro-RO"/>
              </w:rPr>
            </w:pPr>
            <w:r w:rsidRPr="009F1994">
              <w:rPr>
                <w:lang w:val="it-IT"/>
              </w:rPr>
              <w:t>-mic dejun – ex:sandvi</w:t>
            </w:r>
            <w:r w:rsidRPr="009F1994">
              <w:rPr>
                <w:lang w:val="ro-RO"/>
              </w:rPr>
              <w:t>ș, cereale, ceai/lapte/ iaurt, fruct (mere, banane, pere), apă plată</w:t>
            </w:r>
          </w:p>
          <w:p w14:paraId="4F9B59CF" w14:textId="77777777" w:rsidR="00DE0FFA" w:rsidRPr="009F1994" w:rsidRDefault="00DE0FFA" w:rsidP="001D1B2B">
            <w:pPr>
              <w:ind w:left="360"/>
              <w:contextualSpacing/>
              <w:jc w:val="both"/>
              <w:rPr>
                <w:lang w:val="ro-RO"/>
              </w:rPr>
            </w:pPr>
            <w:r w:rsidRPr="009F1994">
              <w:rPr>
                <w:lang w:val="ro-RO"/>
              </w:rPr>
              <w:t>-prânz – ex: ciorbă sau supă, felul II (carne porc/vită/pui/pește și legume, paste, salate), fruct/desert, apă plată</w:t>
            </w:r>
          </w:p>
          <w:p w14:paraId="15D13889" w14:textId="77777777" w:rsidR="00DE0FFA" w:rsidRPr="009F1994" w:rsidRDefault="00DE0FFA" w:rsidP="001D1B2B">
            <w:pPr>
              <w:ind w:left="360"/>
              <w:contextualSpacing/>
              <w:jc w:val="both"/>
              <w:rPr>
                <w:lang w:val="ro-RO"/>
              </w:rPr>
            </w:pPr>
            <w:r w:rsidRPr="009F1994">
              <w:rPr>
                <w:lang w:val="ro-RO"/>
              </w:rPr>
              <w:t>-cina- ex</w:t>
            </w:r>
            <w:r w:rsidRPr="009F1994">
              <w:rPr>
                <w:lang w:val="it-IT"/>
              </w:rPr>
              <w:t>:</w:t>
            </w:r>
            <w:r w:rsidRPr="009F1994">
              <w:rPr>
                <w:lang w:val="ro-RO"/>
              </w:rPr>
              <w:t>budincă de macaroane cu brânză/ budincă cartofi cu carne/orez cu carne/legume cu carne, apă plată</w:t>
            </w:r>
          </w:p>
          <w:p w14:paraId="1672AD8C" w14:textId="77777777" w:rsidR="00DE0FFA" w:rsidRPr="009F1994" w:rsidRDefault="00DE0FFA" w:rsidP="001D1B2B">
            <w:pPr>
              <w:ind w:left="360"/>
              <w:contextualSpacing/>
              <w:jc w:val="both"/>
              <w:rPr>
                <w:lang w:val="it-IT"/>
              </w:rPr>
            </w:pPr>
            <w:r w:rsidRPr="009F1994">
              <w:rPr>
                <w:lang w:val="ro-RO"/>
              </w:rPr>
              <w:t>Ofertantul de servicii trebuie</w:t>
            </w:r>
            <w:r w:rsidRPr="009F1994">
              <w:rPr>
                <w:lang w:val="it-IT"/>
              </w:rPr>
              <w:t>:</w:t>
            </w:r>
          </w:p>
          <w:p w14:paraId="48789C2A" w14:textId="77777777" w:rsidR="00DE0FFA" w:rsidRPr="009F1994" w:rsidRDefault="00DE0FFA" w:rsidP="001D1B2B">
            <w:pPr>
              <w:ind w:left="360"/>
              <w:contextualSpacing/>
              <w:jc w:val="both"/>
              <w:rPr>
                <w:lang w:val="ro-RO"/>
              </w:rPr>
            </w:pPr>
            <w:r w:rsidRPr="009F1994">
              <w:rPr>
                <w:lang w:val="it-IT"/>
              </w:rPr>
              <w:t>-s</w:t>
            </w:r>
            <w:r w:rsidRPr="009F1994">
              <w:rPr>
                <w:lang w:val="ro-RO"/>
              </w:rPr>
              <w:t>ă facă dovada unei bune conduite în desfășurarea activității, prin recomandare/recomandări din partea beneficiarilor</w:t>
            </w:r>
          </w:p>
          <w:p w14:paraId="560BDBF6" w14:textId="77777777" w:rsidR="00DE0FFA" w:rsidRDefault="00DE0FFA" w:rsidP="001D1B2B">
            <w:pPr>
              <w:ind w:left="360"/>
              <w:contextualSpacing/>
              <w:jc w:val="both"/>
              <w:rPr>
                <w:lang w:val="ro-RO"/>
              </w:rPr>
            </w:pPr>
            <w:r w:rsidRPr="009F1994">
              <w:rPr>
                <w:lang w:val="ro-RO"/>
              </w:rPr>
              <w:t>-să facă dovada că dispune de angajați calificați-bucătar, ajutor bucătar, cu experiență în lucrul cu copiii, documente care atestă calificarea</w:t>
            </w:r>
          </w:p>
          <w:p w14:paraId="130428A7" w14:textId="77777777" w:rsidR="00DE0FFA" w:rsidRPr="009F1994" w:rsidRDefault="00DE0FFA" w:rsidP="001D1B2B">
            <w:pPr>
              <w:contextualSpacing/>
              <w:jc w:val="both"/>
              <w:rPr>
                <w:lang w:val="ro-RO"/>
              </w:rPr>
            </w:pPr>
            <w:r w:rsidRPr="009F1994">
              <w:rPr>
                <w:lang w:val="ro-RO"/>
              </w:rPr>
              <w:t>Oferta tehnică:</w:t>
            </w:r>
          </w:p>
          <w:p w14:paraId="2198467E" w14:textId="77777777" w:rsidR="00DE0FFA" w:rsidRPr="009F1994" w:rsidRDefault="00DE0FFA" w:rsidP="001D1B2B">
            <w:pPr>
              <w:contextualSpacing/>
              <w:jc w:val="both"/>
              <w:rPr>
                <w:lang w:val="it-IT"/>
              </w:rPr>
            </w:pPr>
            <w:r w:rsidRPr="009F1994">
              <w:rPr>
                <w:lang w:val="ro-RO"/>
              </w:rPr>
              <w:t xml:space="preserve">Este obligatorie întocmirea propunerii tehnice astfel încât să reiasă că ofertantul a înțeles complexitatea contractului ce urmează a fi atribuit. </w:t>
            </w:r>
            <w:r w:rsidRPr="009F1994">
              <w:rPr>
                <w:lang w:val="it-IT"/>
              </w:rPr>
              <w:t>Oferta va fi elaborate astfel încât să conțină în mod clar și fără echivoc toate serviciile solicitate mai sus. Întocmirea ofertei tehnice cât și prestarea serviciilor se va face cu respectarea regulilor obligatorii referitoare la condițiile de muncă și de protecție a muncii care sunt în vigoare în România.</w:t>
            </w:r>
          </w:p>
          <w:p w14:paraId="69D50F9C" w14:textId="77777777" w:rsidR="00DE0FFA" w:rsidRPr="009F1994" w:rsidRDefault="00DE0FFA" w:rsidP="001D1B2B">
            <w:pPr>
              <w:contextualSpacing/>
              <w:jc w:val="both"/>
              <w:rPr>
                <w:lang w:val="it-IT"/>
              </w:rPr>
            </w:pPr>
            <w:r w:rsidRPr="009F1994">
              <w:rPr>
                <w:lang w:val="it-IT"/>
              </w:rPr>
              <w:t xml:space="preserve">Toate produsele vor respecta prevederile legale în </w:t>
            </w:r>
            <w:r w:rsidRPr="009F1994">
              <w:rPr>
                <w:lang w:val="it-IT"/>
              </w:rPr>
              <w:lastRenderedPageBreak/>
              <w:t>vigoare privind siguranța alimentelor.În vederea realizării meniului, se vor respecta prevederile OMS 1563/2008 privind necesarul zilnic de alimente recomandat școlarilor. Meniul va fi întocmit cu observarea nevoilor pentru cantități satisfăcătoare și echilibrate din principalii furnizori de energie ai organismului, care sunt lipidele (grăsimi), glucidele (dulciuri, fricte, cereale, legume) și proteinele (carne, brânză, lapte, ouă și proteine vegetale). Ca să se realizeze un aport echilibrat al factorilor nutritivi, trebuie ca alimentele să fie combinate într-un anumit mod și în anumite proporții conform nevoilor organismului.</w:t>
            </w:r>
          </w:p>
          <w:p w14:paraId="2DC4CA96" w14:textId="77777777" w:rsidR="00DE0FFA" w:rsidRPr="009F1994" w:rsidRDefault="00DE0FFA" w:rsidP="001D1B2B">
            <w:pPr>
              <w:contextualSpacing/>
              <w:jc w:val="both"/>
              <w:rPr>
                <w:lang w:val="it-IT"/>
              </w:rPr>
            </w:pPr>
            <w:r w:rsidRPr="009F1994">
              <w:rPr>
                <w:lang w:val="it-IT"/>
              </w:rPr>
              <w:t>Pentru întocmirea unui meniu complet și corect, se vor respecta următoarele recomandări:</w:t>
            </w:r>
          </w:p>
          <w:p w14:paraId="719C9A15" w14:textId="77777777" w:rsidR="00DE0FFA" w:rsidRPr="009F1994" w:rsidRDefault="00DE0FFA" w:rsidP="001D1B2B">
            <w:pPr>
              <w:contextualSpacing/>
              <w:jc w:val="both"/>
              <w:rPr>
                <w:lang w:val="ro-RO"/>
              </w:rPr>
            </w:pPr>
            <w:r w:rsidRPr="009F1994">
              <w:rPr>
                <w:lang w:val="it-IT"/>
              </w:rPr>
              <w:t>-evitarea asocierii</w:t>
            </w:r>
            <w:r w:rsidRPr="009F1994">
              <w:rPr>
                <w:lang w:val="ro-RO"/>
              </w:rPr>
              <w:t xml:space="preserve"> alimentelor din aceeași grupă de mâncare servite</w:t>
            </w:r>
          </w:p>
          <w:p w14:paraId="1FCFFD4F" w14:textId="77777777" w:rsidR="00DE0FFA" w:rsidRPr="009F1994" w:rsidRDefault="00DE0FFA" w:rsidP="001D1B2B">
            <w:pPr>
              <w:contextualSpacing/>
              <w:jc w:val="both"/>
              <w:rPr>
                <w:lang w:val="ro-RO"/>
              </w:rPr>
            </w:pPr>
            <w:r w:rsidRPr="009F1994">
              <w:rPr>
                <w:lang w:val="ro-RO"/>
              </w:rPr>
              <w:t>-se vor permite mâncărurile gen tocături prăjite, numai dacă sunt prelucrate termic, în prealabil, prin fierbere sau sub formă de salamuri prăjite ori pregătite la cuptor</w:t>
            </w:r>
          </w:p>
          <w:p w14:paraId="093585E9" w14:textId="77777777" w:rsidR="00DE0FFA" w:rsidRPr="009F1994" w:rsidRDefault="00DE0FFA" w:rsidP="001D1B2B">
            <w:pPr>
              <w:contextualSpacing/>
              <w:jc w:val="both"/>
              <w:rPr>
                <w:lang w:val="ro-RO"/>
              </w:rPr>
            </w:pPr>
            <w:r w:rsidRPr="009F1994">
              <w:rPr>
                <w:lang w:val="ro-RO"/>
              </w:rPr>
              <w:t>-mâncărurile să nu fie grase, sosurile să nu conțină multă făină sau alte adaosuri de îngroșare, să  nu fie condimentate, să fie sărate moderat</w:t>
            </w:r>
          </w:p>
          <w:p w14:paraId="655EF6B0" w14:textId="77777777" w:rsidR="00DE0FFA" w:rsidRPr="009F1994" w:rsidRDefault="00DE0FFA" w:rsidP="001D1B2B">
            <w:pPr>
              <w:contextualSpacing/>
              <w:jc w:val="both"/>
              <w:rPr>
                <w:lang w:val="ro-RO"/>
              </w:rPr>
            </w:pPr>
            <w:r w:rsidRPr="009F1994">
              <w:rPr>
                <w:lang w:val="ro-RO"/>
              </w:rPr>
              <w:t>-mâncărurile scăzute (pentru felul II) – un preparata din carne cu garnitură sau o mâncare scăzută cu carne (mazăre cu pui, ostropel, gulaș de vițel, varză cu carne, etc). Carnea acceptată este cea de pui (piept, pulpă), vită sau porc mușchi sau pulpă, pește fără oase (sub formă de file). Carnea va fi pregătită pe grătar, la aburi, la cuptor, la rotisor sau pane</w:t>
            </w:r>
          </w:p>
          <w:p w14:paraId="072A9CE0" w14:textId="77777777" w:rsidR="00DE0FFA" w:rsidRPr="009F1994" w:rsidRDefault="00DE0FFA" w:rsidP="001D1B2B">
            <w:pPr>
              <w:contextualSpacing/>
              <w:jc w:val="both"/>
              <w:rPr>
                <w:lang w:val="it-IT"/>
              </w:rPr>
            </w:pPr>
            <w:r w:rsidRPr="009F1994">
              <w:rPr>
                <w:lang w:val="ro-RO"/>
              </w:rPr>
              <w:t xml:space="preserve">-garniturile vor consta în legume </w:t>
            </w:r>
            <w:proofErr w:type="spellStart"/>
            <w:r w:rsidRPr="009F1994">
              <w:rPr>
                <w:lang w:val="ro-RO"/>
              </w:rPr>
              <w:t>prepoarate</w:t>
            </w:r>
            <w:proofErr w:type="spellEnd"/>
            <w:r w:rsidRPr="009F1994">
              <w:rPr>
                <w:lang w:val="ro-RO"/>
              </w:rPr>
              <w:t xml:space="preserve"> în diferite feluri (la grătar, la abur, piure, la cuptor), orez, paste, etc</w:t>
            </w:r>
            <w:r w:rsidRPr="009F1994">
              <w:rPr>
                <w:lang w:val="it-IT"/>
              </w:rPr>
              <w:t>;</w:t>
            </w:r>
          </w:p>
          <w:p w14:paraId="08D0F62D" w14:textId="77777777" w:rsidR="00DE0FFA" w:rsidRDefault="00DE0FFA" w:rsidP="001D1B2B">
            <w:pPr>
              <w:contextualSpacing/>
              <w:jc w:val="both"/>
              <w:rPr>
                <w:lang w:val="it-IT"/>
              </w:rPr>
            </w:pPr>
            <w:r w:rsidRPr="009F1994">
              <w:rPr>
                <w:lang w:val="it-IT"/>
              </w:rPr>
              <w:t>-pâinea se va prezenta sub formă de chifle, cornuri sau felii, iar porțiile de pâine vor fi ambalate individual în folie de protecție; produsele de panificație și patiserie trebuie să aibă inscripționate data fabricației și termenul de valabilitate. În condițiile în care acestea sunt preparate în unitatea ofertantului, acestea trebuie să fie pregătite cu maxim 24 de ore înainte de ora livrării.</w:t>
            </w:r>
          </w:p>
          <w:p w14:paraId="64447E41" w14:textId="77777777" w:rsidR="00DE0FFA" w:rsidRPr="009F1994" w:rsidRDefault="00DE0FFA" w:rsidP="001D1B2B">
            <w:pPr>
              <w:contextualSpacing/>
              <w:jc w:val="both"/>
              <w:rPr>
                <w:lang w:val="it-IT"/>
              </w:rPr>
            </w:pPr>
            <w:r w:rsidRPr="009F1994">
              <w:rPr>
                <w:lang w:val="it-IT"/>
              </w:rPr>
              <w:t>Desertul va fi reprezentat de:</w:t>
            </w:r>
          </w:p>
          <w:p w14:paraId="32AC61E0" w14:textId="77777777" w:rsidR="00DE0FFA" w:rsidRPr="009F1994" w:rsidRDefault="00DE0FFA" w:rsidP="001D1B2B">
            <w:pPr>
              <w:contextualSpacing/>
              <w:jc w:val="both"/>
              <w:rPr>
                <w:lang w:val="ro-RO"/>
              </w:rPr>
            </w:pPr>
            <w:r w:rsidRPr="009F1994">
              <w:rPr>
                <w:lang w:val="it-IT"/>
              </w:rPr>
              <w:t xml:space="preserve">-un </w:t>
            </w:r>
            <w:r w:rsidRPr="009F1994">
              <w:rPr>
                <w:lang w:val="ro-RO"/>
              </w:rPr>
              <w:t xml:space="preserve">produs de panificație sau patiserie-plăcinte (mere, brânză, dovleac, etc), brioșe, tarte, prăjituri de casă, chec, cozonac, </w:t>
            </w:r>
            <w:proofErr w:type="spellStart"/>
            <w:r w:rsidRPr="009F1994">
              <w:rPr>
                <w:lang w:val="ro-RO"/>
              </w:rPr>
              <w:t>croissant</w:t>
            </w:r>
            <w:proofErr w:type="spellEnd"/>
            <w:r w:rsidRPr="009F1994">
              <w:rPr>
                <w:lang w:val="ro-RO"/>
              </w:rPr>
              <w:t xml:space="preserve"> cu umplutură (ciocolată, vanilie, brânză, etc.), gogoși cu umplutură (brânză, gem de fructe, etc.) sau orice alte deserturi echilibrate nutrițional – 150 gr. Produsele de panificație se vor prepara exclusiv în laboratorul propriu al firmei de </w:t>
            </w:r>
            <w:proofErr w:type="spellStart"/>
            <w:r w:rsidRPr="009F1994">
              <w:rPr>
                <w:lang w:val="ro-RO"/>
              </w:rPr>
              <w:t>catering</w:t>
            </w:r>
            <w:proofErr w:type="spellEnd"/>
            <w:r w:rsidRPr="009F1994">
              <w:rPr>
                <w:lang w:val="ro-RO"/>
              </w:rPr>
              <w:t>.</w:t>
            </w:r>
          </w:p>
          <w:p w14:paraId="1A33952F" w14:textId="77777777" w:rsidR="00DE0FFA" w:rsidRPr="009F1994" w:rsidRDefault="00DE0FFA" w:rsidP="001D1B2B">
            <w:pPr>
              <w:contextualSpacing/>
              <w:jc w:val="both"/>
              <w:rPr>
                <w:lang w:val="ro-RO"/>
              </w:rPr>
            </w:pPr>
            <w:r w:rsidRPr="009F1994">
              <w:rPr>
                <w:lang w:val="ro-RO"/>
              </w:rPr>
              <w:lastRenderedPageBreak/>
              <w:t>-un fruct/fructe de sezon(mere, pere, banane, portocale, etc.)-150gr.</w:t>
            </w:r>
          </w:p>
          <w:p w14:paraId="337B1149" w14:textId="77777777" w:rsidR="00DE0FFA" w:rsidRDefault="00DE0FFA" w:rsidP="001D1B2B">
            <w:pPr>
              <w:contextualSpacing/>
              <w:jc w:val="both"/>
              <w:rPr>
                <w:lang w:val="ro-RO"/>
              </w:rPr>
            </w:pPr>
            <w:r w:rsidRPr="009F1994">
              <w:rPr>
                <w:lang w:val="ro-RO"/>
              </w:rPr>
              <w:t>-desertul va fi ambalat individual, după caz, în pungi de plastic sau folie de plastic de uz alimentar sau, atunci când consistența acestuia o cere, în caserole speciale pentru desert.</w:t>
            </w:r>
          </w:p>
          <w:p w14:paraId="47EEF880" w14:textId="41213F02" w:rsidR="00DE0FFA" w:rsidRPr="009F1994" w:rsidRDefault="00DE0FFA" w:rsidP="001D1B2B">
            <w:pPr>
              <w:contextualSpacing/>
              <w:jc w:val="both"/>
              <w:rPr>
                <w:lang w:val="ro-RO"/>
              </w:rPr>
            </w:pPr>
            <w:r w:rsidRPr="009F1994">
              <w:rPr>
                <w:lang w:val="ro-RO"/>
              </w:rPr>
              <w:t>Fructele trebuie să fie spălate în prealabil și ambalate individual (acolo unde este cazul) în folie de protecție de plastic sau coală de hârtie. Unde este cazul, fructele vor fi prezentate într-o lădiță sau o caserolă mai mare.</w:t>
            </w:r>
          </w:p>
          <w:p w14:paraId="35C02AD4" w14:textId="7A5177B7" w:rsidR="00DE0FFA" w:rsidRPr="009F1994" w:rsidRDefault="00DE0FFA" w:rsidP="001D1B2B">
            <w:pPr>
              <w:contextualSpacing/>
              <w:jc w:val="both"/>
              <w:rPr>
                <w:lang w:val="ro-RO"/>
              </w:rPr>
            </w:pPr>
            <w:r w:rsidRPr="009F1994">
              <w:rPr>
                <w:lang w:val="ro-RO"/>
              </w:rPr>
              <w:t xml:space="preserve">Firma de organizări evenimente nu are voie să modifice meniul stabilit fără acordul autorității contractante. Hrana preparată nu va conține substanțe conservante și coloranți artificiali și în elaborarea ei se va evita pe cât posibil folosirea </w:t>
            </w:r>
            <w:proofErr w:type="spellStart"/>
            <w:r w:rsidRPr="009F1994">
              <w:rPr>
                <w:lang w:val="ro-RO"/>
              </w:rPr>
              <w:t>orocăror</w:t>
            </w:r>
            <w:proofErr w:type="spellEnd"/>
            <w:r w:rsidRPr="009F1994">
              <w:rPr>
                <w:lang w:val="ro-RO"/>
              </w:rPr>
              <w:t xml:space="preserve"> factori </w:t>
            </w:r>
            <w:proofErr w:type="spellStart"/>
            <w:r w:rsidRPr="009F1994">
              <w:rPr>
                <w:lang w:val="ro-RO"/>
              </w:rPr>
              <w:t>alergogeni</w:t>
            </w:r>
            <w:proofErr w:type="spellEnd"/>
            <w:r w:rsidRPr="009F1994">
              <w:rPr>
                <w:lang w:val="ro-RO"/>
              </w:rPr>
              <w:t>.</w:t>
            </w:r>
          </w:p>
          <w:p w14:paraId="2837E92C" w14:textId="77777777" w:rsidR="00DE0FFA" w:rsidRPr="009F1994" w:rsidRDefault="00DE0FFA" w:rsidP="001D1B2B">
            <w:pPr>
              <w:contextualSpacing/>
              <w:jc w:val="both"/>
              <w:rPr>
                <w:b/>
                <w:bCs/>
                <w:lang w:val="ro-RO"/>
              </w:rPr>
            </w:pPr>
            <w:r w:rsidRPr="009F1994">
              <w:rPr>
                <w:b/>
                <w:bCs/>
                <w:lang w:val="ro-RO"/>
              </w:rPr>
              <w:t>Condiții privind ambalarea, livrarea, recepția și transportul hranei:</w:t>
            </w:r>
          </w:p>
          <w:p w14:paraId="03F914E1" w14:textId="77777777" w:rsidR="00DE0FFA" w:rsidRPr="009F1994" w:rsidRDefault="00DE0FFA" w:rsidP="001D1B2B">
            <w:pPr>
              <w:contextualSpacing/>
              <w:jc w:val="both"/>
              <w:rPr>
                <w:lang w:val="it-IT"/>
              </w:rPr>
            </w:pPr>
            <w:r w:rsidRPr="009F1994">
              <w:rPr>
                <w:lang w:val="ro-RO"/>
              </w:rPr>
              <w:t xml:space="preserve">Transportul hranei va fi asigurat de către ofertant cu mijloace proprii care trebuie să fie </w:t>
            </w:r>
            <w:proofErr w:type="spellStart"/>
            <w:r w:rsidRPr="009F1994">
              <w:rPr>
                <w:lang w:val="ro-RO"/>
              </w:rPr>
              <w:t>avizatre</w:t>
            </w:r>
            <w:proofErr w:type="spellEnd"/>
            <w:r w:rsidRPr="009F1994">
              <w:rPr>
                <w:lang w:val="ro-RO"/>
              </w:rPr>
              <w:t xml:space="preserve"> de către instituțiile abilitate din subordinea Ministerului Sănătății. </w:t>
            </w:r>
            <w:r w:rsidRPr="009F1994">
              <w:rPr>
                <w:lang w:val="it-IT"/>
              </w:rPr>
              <w:t>Ele vor fi menținute la o temperatură adecvată, curate și în bune condiții pentru a proteja alimentele de contaminare. Mijloacele de transport și recipientele folosite vor fi supuse dezinfecției conform normelor în vigoare.</w:t>
            </w:r>
          </w:p>
          <w:p w14:paraId="05A2B1B1" w14:textId="77777777" w:rsidR="00DE0FFA" w:rsidRPr="009F1994" w:rsidRDefault="00DE0FFA" w:rsidP="001D1B2B">
            <w:pPr>
              <w:contextualSpacing/>
              <w:jc w:val="both"/>
              <w:rPr>
                <w:lang w:val="it-IT"/>
              </w:rPr>
            </w:pPr>
            <w:r w:rsidRPr="009F1994">
              <w:rPr>
                <w:lang w:val="it-IT"/>
              </w:rPr>
              <w:t>Dacă vreunul din produsele livrate nu corespăunde specificațiilor tehnice din prezentul Caiet de sarcini, achizitorul are dreptul să îl respingă, iar Ofertantul are obligația, fără a modifica prețul, de a înlocui produsele refuzate și de a face toate modificările necesare pentry ca pe viitor, părodusele să corespundă din punct de vedere calitativ.</w:t>
            </w:r>
          </w:p>
          <w:p w14:paraId="4D877E62" w14:textId="77777777" w:rsidR="00DE0FFA" w:rsidRPr="009F1994" w:rsidRDefault="00DE0FFA" w:rsidP="001D1B2B">
            <w:pPr>
              <w:contextualSpacing/>
              <w:jc w:val="both"/>
              <w:rPr>
                <w:lang w:val="it-IT"/>
              </w:rPr>
            </w:pPr>
            <w:r w:rsidRPr="009F1994">
              <w:rPr>
                <w:lang w:val="it-IT"/>
              </w:rPr>
              <w:t>Toate produsele vor fi însoțite la livrare de:</w:t>
            </w:r>
          </w:p>
          <w:p w14:paraId="62086073" w14:textId="77777777" w:rsidR="00DE0FFA" w:rsidRPr="009F1994" w:rsidRDefault="00DE0FFA" w:rsidP="001D1B2B">
            <w:pPr>
              <w:ind w:left="360"/>
              <w:contextualSpacing/>
              <w:jc w:val="both"/>
              <w:rPr>
                <w:lang w:val="it-IT"/>
              </w:rPr>
            </w:pPr>
            <w:r w:rsidRPr="009F1994">
              <w:rPr>
                <w:lang w:val="it-IT"/>
              </w:rPr>
              <w:t>-certificate sanitar-veterinare</w:t>
            </w:r>
          </w:p>
          <w:p w14:paraId="7668F65D" w14:textId="77777777" w:rsidR="00DE0FFA" w:rsidRPr="009F1994" w:rsidRDefault="00DE0FFA" w:rsidP="001D1B2B">
            <w:pPr>
              <w:ind w:left="360"/>
              <w:contextualSpacing/>
              <w:jc w:val="both"/>
              <w:rPr>
                <w:lang w:val="it-IT"/>
              </w:rPr>
            </w:pPr>
            <w:r w:rsidRPr="009F1994">
              <w:rPr>
                <w:lang w:val="it-IT"/>
              </w:rPr>
              <w:t>-certificat de conformitate</w:t>
            </w:r>
          </w:p>
          <w:p w14:paraId="33C03EC7" w14:textId="77777777" w:rsidR="00DE0FFA" w:rsidRPr="009F1994" w:rsidRDefault="00DE0FFA" w:rsidP="001D1B2B">
            <w:pPr>
              <w:ind w:left="360"/>
              <w:contextualSpacing/>
              <w:jc w:val="both"/>
              <w:rPr>
                <w:lang w:val="it-IT"/>
              </w:rPr>
            </w:pPr>
            <w:r w:rsidRPr="009F1994">
              <w:rPr>
                <w:lang w:val="it-IT"/>
              </w:rPr>
              <w:t>-aviz de însoțire marfă</w:t>
            </w:r>
          </w:p>
          <w:p w14:paraId="71352ED5" w14:textId="77777777" w:rsidR="00DE0FFA" w:rsidRPr="009F1994" w:rsidRDefault="00DE0FFA" w:rsidP="001D1B2B">
            <w:pPr>
              <w:contextualSpacing/>
              <w:jc w:val="both"/>
              <w:rPr>
                <w:lang w:val="it-IT"/>
              </w:rPr>
            </w:pPr>
            <w:r w:rsidRPr="009F1994">
              <w:rPr>
                <w:lang w:val="it-IT"/>
              </w:rPr>
              <w:t>De asemenea, hrana va fi verificată obligatoriu (cantitativ și organoleptic), de către personalul responsabil de servirea hranei la recepția acesteia.</w:t>
            </w:r>
          </w:p>
          <w:p w14:paraId="205299B7" w14:textId="77777777" w:rsidR="00DE0FFA" w:rsidRPr="009F1994" w:rsidRDefault="00DE0FFA" w:rsidP="001D1B2B">
            <w:pPr>
              <w:contextualSpacing/>
              <w:jc w:val="both"/>
              <w:rPr>
                <w:lang w:val="it-IT"/>
              </w:rPr>
            </w:pPr>
            <w:r w:rsidRPr="009F1994">
              <w:rPr>
                <w:lang w:val="it-IT"/>
              </w:rPr>
              <w:t>Este interzisă păstrarea alimentelor de la o masă la alta.</w:t>
            </w:r>
          </w:p>
          <w:p w14:paraId="1BDFD088" w14:textId="77777777" w:rsidR="00DE0FFA" w:rsidRPr="009F1994" w:rsidRDefault="00DE0FFA" w:rsidP="001D1B2B">
            <w:pPr>
              <w:contextualSpacing/>
              <w:jc w:val="both"/>
              <w:rPr>
                <w:b/>
                <w:bCs/>
                <w:lang w:val="it-IT"/>
              </w:rPr>
            </w:pPr>
            <w:r w:rsidRPr="009F1994">
              <w:rPr>
                <w:b/>
                <w:bCs/>
                <w:lang w:val="it-IT"/>
              </w:rPr>
              <w:t>Cerințe specifice privind alimentele:</w:t>
            </w:r>
          </w:p>
          <w:p w14:paraId="744FBD15" w14:textId="77777777" w:rsidR="00DE0FFA" w:rsidRPr="009F1994" w:rsidRDefault="00DE0FFA" w:rsidP="001D1B2B">
            <w:pPr>
              <w:contextualSpacing/>
              <w:jc w:val="both"/>
              <w:rPr>
                <w:lang w:val="it-IT"/>
              </w:rPr>
            </w:pPr>
            <w:r w:rsidRPr="009F1994">
              <w:rPr>
                <w:lang w:val="it-IT"/>
              </w:rPr>
              <w:t xml:space="preserve">-toate alimentele care sunt depozitate, împachetate, manipulate, afișate și transportate vor fi protejate împotriva oricăror contaminări probabile ce va face alimentele improprii consumului uman, periclitării sănătății sau contaminării în așa mod încât nu se vor putea consuma în acea stare. În particular, alimentele trebuie amplasate și/sau protejate astfel </w:t>
            </w:r>
            <w:r w:rsidRPr="009F1994">
              <w:rPr>
                <w:lang w:val="it-IT"/>
              </w:rPr>
              <w:lastRenderedPageBreak/>
              <w:t>încât să se minimalizeze riscul contaminării. Se vor introduce năsuri adecvate astfel încât eventualele epidemii să poată fi controlate.</w:t>
            </w:r>
          </w:p>
          <w:p w14:paraId="3215BA01" w14:textId="77777777" w:rsidR="00DE0FFA" w:rsidRPr="009F1994" w:rsidRDefault="00DE0FFA" w:rsidP="001D1B2B">
            <w:pPr>
              <w:contextualSpacing/>
              <w:jc w:val="both"/>
              <w:rPr>
                <w:lang w:val="it-IT"/>
              </w:rPr>
            </w:pPr>
            <w:r w:rsidRPr="009F1994">
              <w:rPr>
                <w:lang w:val="it-IT"/>
              </w:rPr>
              <w:t>-produsele intermediare și produsele finite, posibile de a fi mediu de dezvoltare a micro-organismelor patogene sau de a forma toxine, trebuie menținute la temperaturi care să nu prezinte risc pentru sănătate.Potrivit cu siguranața alimentelor, se vor permite perioade limitate, în afara temperaturii potrivite, atunci când este necesar ca alimentele să se adapteze modalităților de preparare, transport, depozitare, prezentare și servire</w:t>
            </w:r>
          </w:p>
          <w:p w14:paraId="068D7715" w14:textId="77777777" w:rsidR="00DE0FFA" w:rsidRPr="009F1994" w:rsidRDefault="00DE0FFA" w:rsidP="001D1B2B">
            <w:pPr>
              <w:contextualSpacing/>
              <w:jc w:val="both"/>
              <w:rPr>
                <w:lang w:val="it-IT"/>
              </w:rPr>
            </w:pPr>
            <w:r w:rsidRPr="009F1994">
              <w:rPr>
                <w:lang w:val="it-IT"/>
              </w:rPr>
              <w:t>-se recomandă ca hrana să fie servită la aproximativ 30 minute de la preparare.</w:t>
            </w:r>
          </w:p>
          <w:p w14:paraId="7C1E1560" w14:textId="77777777" w:rsidR="00DE0FFA" w:rsidRPr="009F1994" w:rsidRDefault="00DE0FFA" w:rsidP="001D1B2B">
            <w:pPr>
              <w:contextualSpacing/>
              <w:jc w:val="both"/>
              <w:rPr>
                <w:lang w:val="it-IT"/>
              </w:rPr>
            </w:pPr>
            <w:r w:rsidRPr="009F1994">
              <w:rPr>
                <w:lang w:val="it-IT"/>
              </w:rPr>
              <w:t>-în caz contrar, ea trebuie menținută la o temperatură mai mare de +60 grade Celsius pentru hrana caldă și la max. +8 grade Celsius pentru hrana rece.</w:t>
            </w:r>
          </w:p>
          <w:p w14:paraId="2926FF49" w14:textId="77777777" w:rsidR="00DE0FFA" w:rsidRPr="009F1994" w:rsidRDefault="00DE0FFA" w:rsidP="001D1B2B">
            <w:pPr>
              <w:contextualSpacing/>
              <w:jc w:val="both"/>
              <w:rPr>
                <w:b/>
                <w:bCs/>
                <w:lang w:val="it-IT"/>
              </w:rPr>
            </w:pPr>
            <w:r w:rsidRPr="009F1994">
              <w:rPr>
                <w:b/>
                <w:bCs/>
                <w:lang w:val="it-IT"/>
              </w:rPr>
              <w:t>Achizitorul:</w:t>
            </w:r>
          </w:p>
          <w:p w14:paraId="581C4D4A" w14:textId="77777777" w:rsidR="00DE0FFA" w:rsidRPr="009F1994" w:rsidRDefault="00DE0FFA" w:rsidP="001D1B2B">
            <w:pPr>
              <w:contextualSpacing/>
              <w:jc w:val="both"/>
              <w:rPr>
                <w:lang w:val="ro-RO"/>
              </w:rPr>
            </w:pPr>
            <w:r w:rsidRPr="009F1994">
              <w:rPr>
                <w:lang w:val="it-IT"/>
              </w:rPr>
              <w:t>-are</w:t>
            </w:r>
            <w:r w:rsidRPr="009F1994">
              <w:rPr>
                <w:lang w:val="ro-RO"/>
              </w:rPr>
              <w:t xml:space="preserve"> obligația de a pune la dispoziția ofertantului orice facilități și/sau informații pe care acesta le-a cerut și pe care le consideră necesare pentru îndeplinirea contractului-documentele justificative, actele și informațiile necesare acestuia pentru îndeplinirea obligațiilor</w:t>
            </w:r>
          </w:p>
          <w:p w14:paraId="50CDEB72" w14:textId="77777777" w:rsidR="00DE0FFA" w:rsidRPr="009F1994" w:rsidRDefault="00DE0FFA" w:rsidP="001D1B2B">
            <w:pPr>
              <w:contextualSpacing/>
              <w:jc w:val="both"/>
              <w:rPr>
                <w:lang w:val="ro-RO"/>
              </w:rPr>
            </w:pPr>
            <w:r w:rsidRPr="009F1994">
              <w:rPr>
                <w:lang w:val="ro-RO"/>
              </w:rPr>
              <w:t>-va fi responsabil de atribuirea și implementarea contractului de achiziție, sens în care va nominaliza o persoană responsabilă cu urmărirea derulării procedurii de achiziție și a implementării contractului</w:t>
            </w:r>
          </w:p>
          <w:p w14:paraId="06CE4CE8" w14:textId="77777777" w:rsidR="00DE0FFA" w:rsidRPr="009F1994" w:rsidRDefault="00DE0FFA" w:rsidP="001D1B2B">
            <w:pPr>
              <w:contextualSpacing/>
              <w:jc w:val="both"/>
              <w:rPr>
                <w:lang w:val="it-IT"/>
              </w:rPr>
            </w:pPr>
            <w:r w:rsidRPr="009F1994">
              <w:rPr>
                <w:lang w:val="ro-RO"/>
              </w:rPr>
              <w:t>-are obligația de a transmite ofertantului comanda pentru numărul de porții ce vor trebui preparate și servite copiilor, zilnic, până la ora 18</w:t>
            </w:r>
            <w:r w:rsidRPr="009F1994">
              <w:rPr>
                <w:lang w:val="it-IT"/>
              </w:rPr>
              <w:t>:00, pentru mesele din ziua următoare</w:t>
            </w:r>
          </w:p>
          <w:p w14:paraId="3369279D" w14:textId="77777777" w:rsidR="00DE0FFA" w:rsidRPr="009F1994" w:rsidRDefault="00DE0FFA" w:rsidP="001D1B2B">
            <w:pPr>
              <w:contextualSpacing/>
              <w:jc w:val="both"/>
              <w:rPr>
                <w:lang w:val="it-IT"/>
              </w:rPr>
            </w:pPr>
            <w:r w:rsidRPr="009F1994">
              <w:rPr>
                <w:lang w:val="it-IT"/>
              </w:rPr>
              <w:t>-are obligația de a preleva și el probe alimentare (porție oferită gratuit de ofertant), conform normelor sanitare impuse de legislația sanitară în vigoare în recipiente din sticlă, etichetate, care se păstrează 48 de ore și se prezintă oricând eventualilor inspectori/controlori.</w:t>
            </w:r>
          </w:p>
          <w:p w14:paraId="642188E0" w14:textId="77777777" w:rsidR="00DE0FFA" w:rsidRPr="009F1994" w:rsidRDefault="00DE0FFA" w:rsidP="001D1B2B">
            <w:pPr>
              <w:contextualSpacing/>
              <w:jc w:val="both"/>
              <w:rPr>
                <w:b/>
                <w:bCs/>
                <w:lang w:val="it-IT"/>
              </w:rPr>
            </w:pPr>
            <w:r w:rsidRPr="009F1994">
              <w:rPr>
                <w:b/>
                <w:bCs/>
                <w:lang w:val="it-IT"/>
              </w:rPr>
              <w:t>Ofertantul:</w:t>
            </w:r>
          </w:p>
          <w:p w14:paraId="40248103" w14:textId="3B8648E0" w:rsidR="00DE0FFA" w:rsidRPr="00F441EE" w:rsidRDefault="00DE0FFA" w:rsidP="004C7B94">
            <w:pPr>
              <w:contextualSpacing/>
              <w:jc w:val="both"/>
              <w:rPr>
                <w:rFonts w:cs="Calibri"/>
                <w:i/>
                <w:lang w:val="it-IT"/>
              </w:rPr>
            </w:pPr>
            <w:r w:rsidRPr="009F1994">
              <w:rPr>
                <w:lang w:val="it-IT"/>
              </w:rPr>
              <w:t>-</w:t>
            </w:r>
            <w:r w:rsidRPr="009F1994">
              <w:rPr>
                <w:lang w:val="ro-RO"/>
              </w:rPr>
              <w:t>are obligația de a preleva probe alimentare, de a le păstra 48 de ore și de a prezenta oricând Autorității Contractante toate autorizațiile de funcționare și transport</w:t>
            </w: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5B3B5056" w14:textId="2937C0DC" w:rsidR="00DE0FFA" w:rsidRDefault="00DE0FFA" w:rsidP="00DE0FFA">
            <w:pPr>
              <w:pStyle w:val="Standard"/>
              <w:rPr>
                <w:rFonts w:cs="Calibri"/>
                <w:i/>
                <w:lang w:val="ro-RO"/>
              </w:rPr>
            </w:pPr>
            <w:r>
              <w:rPr>
                <w:rFonts w:cs="Calibri"/>
                <w:i/>
                <w:lang w:val="ro-RO"/>
              </w:rPr>
              <w:lastRenderedPageBreak/>
              <w:t xml:space="preserve">Detalii specifice </w:t>
            </w:r>
            <w:proofErr w:type="spellStart"/>
            <w:r>
              <w:rPr>
                <w:rFonts w:cs="Calibri"/>
                <w:i/>
                <w:lang w:val="ro-RO"/>
              </w:rPr>
              <w:t>şi</w:t>
            </w:r>
            <w:proofErr w:type="spellEnd"/>
            <w:r>
              <w:rPr>
                <w:rFonts w:cs="Calibri"/>
                <w:i/>
                <w:lang w:val="ro-RO"/>
              </w:rPr>
              <w:t xml:space="preserve"> standarde tehnice minim acceptate de către Beneficiar:</w:t>
            </w:r>
          </w:p>
          <w:p w14:paraId="6158AD74" w14:textId="77777777" w:rsidR="00DE0FFA" w:rsidRDefault="00DE0FFA" w:rsidP="00DE0FFA">
            <w:pPr>
              <w:pStyle w:val="Standard"/>
              <w:rPr>
                <w:rFonts w:cs="Calibri"/>
                <w:i/>
                <w:lang w:val="ro-RO"/>
              </w:rPr>
            </w:pPr>
          </w:p>
          <w:p w14:paraId="6EE08978" w14:textId="77777777" w:rsidR="00DE0FFA" w:rsidRDefault="00DE0FFA" w:rsidP="00DE0FFA">
            <w:pPr>
              <w:pStyle w:val="Standard"/>
              <w:rPr>
                <w:rFonts w:cs="Calibri"/>
                <w:i/>
                <w:lang w:val="ro-RO"/>
              </w:rPr>
            </w:pPr>
          </w:p>
          <w:p w14:paraId="15906647" w14:textId="77777777" w:rsidR="00DE0FFA" w:rsidRDefault="00DE0FFA" w:rsidP="00DE0FFA">
            <w:pPr>
              <w:pStyle w:val="Standard"/>
              <w:rPr>
                <w:rFonts w:cs="Calibri"/>
                <w:i/>
                <w:lang w:val="ro-RO"/>
              </w:rPr>
            </w:pPr>
          </w:p>
          <w:p w14:paraId="0F20E31C" w14:textId="77777777" w:rsidR="00DE0FFA" w:rsidRDefault="00DE0FFA" w:rsidP="00DE0FFA">
            <w:pPr>
              <w:pStyle w:val="Standard"/>
              <w:rPr>
                <w:rFonts w:cs="Calibri"/>
                <w:i/>
                <w:lang w:val="ro-RO"/>
              </w:rPr>
            </w:pPr>
          </w:p>
          <w:p w14:paraId="78C6F16E" w14:textId="77777777" w:rsidR="00DE0FFA" w:rsidRDefault="00DE0FFA" w:rsidP="00DE0FFA">
            <w:pPr>
              <w:pStyle w:val="Standard"/>
              <w:rPr>
                <w:rFonts w:cs="Calibri"/>
                <w:i/>
                <w:lang w:val="ro-RO"/>
              </w:rPr>
            </w:pPr>
          </w:p>
          <w:p w14:paraId="55D8FE75" w14:textId="77777777" w:rsidR="00DE0FFA" w:rsidRDefault="00DE0FFA" w:rsidP="00DE0FFA">
            <w:pPr>
              <w:pStyle w:val="Standard"/>
              <w:rPr>
                <w:rFonts w:cs="Calibri"/>
                <w:i/>
                <w:lang w:val="ro-RO"/>
              </w:rPr>
            </w:pPr>
          </w:p>
          <w:p w14:paraId="1372CDB5" w14:textId="77777777" w:rsidR="00DE0FFA" w:rsidRDefault="00DE0FFA" w:rsidP="00DE0FFA">
            <w:pPr>
              <w:pStyle w:val="Standard"/>
              <w:rPr>
                <w:rFonts w:cs="Calibri"/>
                <w:i/>
                <w:lang w:val="ro-RO"/>
              </w:rPr>
            </w:pPr>
          </w:p>
          <w:p w14:paraId="5ED0A8C6" w14:textId="77777777" w:rsidR="00DE0FFA" w:rsidRDefault="00DE0FFA" w:rsidP="00DE0FFA">
            <w:pPr>
              <w:pStyle w:val="Standard"/>
              <w:rPr>
                <w:rFonts w:cs="Calibri"/>
                <w:i/>
                <w:lang w:val="ro-RO"/>
              </w:rPr>
            </w:pPr>
          </w:p>
          <w:p w14:paraId="20D75D7D" w14:textId="77777777" w:rsidR="00DE0FFA" w:rsidRDefault="00DE0FFA" w:rsidP="00DE0FFA">
            <w:pPr>
              <w:pStyle w:val="Standard"/>
              <w:rPr>
                <w:rFonts w:cs="Calibri"/>
                <w:i/>
                <w:lang w:val="ro-RO"/>
              </w:rPr>
            </w:pPr>
          </w:p>
          <w:p w14:paraId="4E0D55D9" w14:textId="77777777" w:rsidR="00DE0FFA" w:rsidRDefault="00DE0FFA" w:rsidP="00DE0FFA">
            <w:pPr>
              <w:pStyle w:val="Standard"/>
              <w:rPr>
                <w:rFonts w:cs="Calibri"/>
                <w:i/>
                <w:lang w:val="ro-RO"/>
              </w:rPr>
            </w:pPr>
          </w:p>
          <w:p w14:paraId="43A8D148" w14:textId="77777777" w:rsidR="00DE0FFA" w:rsidRDefault="00DE0FFA" w:rsidP="00DE0FFA">
            <w:pPr>
              <w:pStyle w:val="Standard"/>
              <w:rPr>
                <w:rFonts w:cs="Calibri"/>
                <w:i/>
                <w:lang w:val="ro-RO"/>
              </w:rPr>
            </w:pPr>
          </w:p>
          <w:p w14:paraId="2624D4B0" w14:textId="77777777" w:rsidR="00DE0FFA" w:rsidRDefault="00DE0FFA" w:rsidP="00DE0FFA">
            <w:pPr>
              <w:pStyle w:val="Standard"/>
              <w:rPr>
                <w:rFonts w:cs="Calibri"/>
                <w:i/>
                <w:lang w:val="ro-RO"/>
              </w:rPr>
            </w:pPr>
          </w:p>
          <w:p w14:paraId="53761AF1" w14:textId="77777777" w:rsidR="00DE0FFA" w:rsidRDefault="00DE0FFA" w:rsidP="00DE0FFA">
            <w:pPr>
              <w:pStyle w:val="Standard"/>
              <w:rPr>
                <w:rFonts w:cs="Calibri"/>
                <w:i/>
                <w:lang w:val="ro-RO"/>
              </w:rPr>
            </w:pPr>
          </w:p>
        </w:tc>
      </w:tr>
    </w:tbl>
    <w:p w14:paraId="2CA75A77" w14:textId="77777777" w:rsidR="00697AC0" w:rsidRDefault="00697AC0" w:rsidP="00726ECD">
      <w:pPr>
        <w:pStyle w:val="Standard"/>
        <w:rPr>
          <w:rFonts w:cs="Calibri"/>
          <w:b/>
          <w:lang w:val="ro-RO"/>
        </w:rPr>
      </w:pPr>
    </w:p>
    <w:p w14:paraId="55120F22" w14:textId="77777777" w:rsidR="007F7E6F" w:rsidRDefault="007F7E6F" w:rsidP="00726ECD">
      <w:pPr>
        <w:pStyle w:val="Standard"/>
        <w:rPr>
          <w:rFonts w:cs="Calibri"/>
          <w:b/>
          <w:lang w:val="ro-RO"/>
        </w:rPr>
      </w:pPr>
    </w:p>
    <w:p w14:paraId="6C21D655" w14:textId="77777777" w:rsidR="007F7E6F" w:rsidRDefault="007F7E6F" w:rsidP="00726ECD">
      <w:pPr>
        <w:pStyle w:val="Standard"/>
        <w:rPr>
          <w:rFonts w:cs="Calibri"/>
          <w:b/>
          <w:lang w:val="ro-RO"/>
        </w:rPr>
      </w:pPr>
    </w:p>
    <w:p w14:paraId="4E71841F" w14:textId="77777777" w:rsidR="007F7E6F" w:rsidRDefault="007F7E6F" w:rsidP="00726ECD">
      <w:pPr>
        <w:pStyle w:val="Standard"/>
        <w:rPr>
          <w:rFonts w:cs="Calibri"/>
          <w:b/>
          <w:lang w:val="ro-RO"/>
        </w:rPr>
      </w:pPr>
    </w:p>
    <w:p w14:paraId="6A256643" w14:textId="77777777" w:rsidR="007F7E6F" w:rsidRDefault="007F7E6F" w:rsidP="00726ECD">
      <w:pPr>
        <w:pStyle w:val="Standard"/>
        <w:rPr>
          <w:rFonts w:cs="Calibri"/>
          <w:b/>
          <w:lang w:val="ro-RO"/>
        </w:rPr>
      </w:pPr>
    </w:p>
    <w:p w14:paraId="6A42EE34" w14:textId="77777777" w:rsidR="007F7E6F" w:rsidRDefault="007F7E6F" w:rsidP="00726ECD">
      <w:pPr>
        <w:pStyle w:val="Standard"/>
        <w:rPr>
          <w:rFonts w:cs="Calibri"/>
          <w:b/>
          <w:lang w:val="ro-RO"/>
        </w:rPr>
      </w:pPr>
    </w:p>
    <w:p w14:paraId="6E09752B" w14:textId="77777777" w:rsidR="007F7E6F" w:rsidRDefault="007F7E6F" w:rsidP="00726ECD">
      <w:pPr>
        <w:pStyle w:val="Standard"/>
        <w:rPr>
          <w:rFonts w:cs="Calibri"/>
          <w:b/>
          <w:lang w:val="ro-RO"/>
        </w:rPr>
      </w:pPr>
    </w:p>
    <w:p w14:paraId="7FE7595C" w14:textId="77777777" w:rsidR="007F7E6F" w:rsidRDefault="007F7E6F" w:rsidP="00726ECD">
      <w:pPr>
        <w:pStyle w:val="Standard"/>
        <w:rPr>
          <w:rFonts w:cs="Calibri"/>
          <w:b/>
          <w:lang w:val="ro-RO"/>
        </w:rPr>
      </w:pPr>
    </w:p>
    <w:p w14:paraId="0FDB9D2F" w14:textId="77777777" w:rsidR="007F7E6F" w:rsidRDefault="007F7E6F" w:rsidP="00726ECD">
      <w:pPr>
        <w:pStyle w:val="Standard"/>
        <w:rPr>
          <w:rFonts w:cs="Calibri"/>
          <w:b/>
          <w:lang w:val="ro-RO"/>
        </w:rPr>
      </w:pPr>
    </w:p>
    <w:p w14:paraId="18BF5F10" w14:textId="77777777" w:rsidR="007F7E6F" w:rsidRDefault="007F7E6F" w:rsidP="00726ECD">
      <w:pPr>
        <w:pStyle w:val="Standard"/>
        <w:rPr>
          <w:rFonts w:cs="Calibri"/>
          <w:b/>
          <w:lang w:val="ro-RO"/>
        </w:rPr>
      </w:pPr>
    </w:p>
    <w:p w14:paraId="456F5766" w14:textId="77777777" w:rsidR="007F7E6F" w:rsidRDefault="007F7E6F" w:rsidP="00726ECD">
      <w:pPr>
        <w:pStyle w:val="Standard"/>
        <w:rPr>
          <w:rFonts w:cs="Calibri"/>
          <w:b/>
          <w:lang w:val="ro-RO"/>
        </w:rPr>
      </w:pPr>
    </w:p>
    <w:p w14:paraId="471CDCFF" w14:textId="28D547FF" w:rsidR="00726ECD" w:rsidRPr="00D97081" w:rsidRDefault="004015A9" w:rsidP="00726ECD">
      <w:pPr>
        <w:pStyle w:val="Standard"/>
        <w:ind w:left="720" w:hanging="720"/>
        <w:jc w:val="both"/>
        <w:rPr>
          <w:lang w:val="fr-FR"/>
        </w:rPr>
      </w:pPr>
      <w:r>
        <w:rPr>
          <w:rFonts w:cs="Calibri"/>
          <w:b/>
          <w:lang w:val="ro-RO"/>
        </w:rPr>
        <w:t>4</w:t>
      </w:r>
      <w:r w:rsidR="00726ECD">
        <w:rPr>
          <w:rFonts w:cs="Calibri"/>
          <w:b/>
          <w:lang w:val="ro-RO"/>
        </w:rPr>
        <w:t>.</w:t>
      </w:r>
      <w:r w:rsidR="00726ECD">
        <w:rPr>
          <w:rFonts w:cs="Calibri"/>
          <w:b/>
          <w:lang w:val="ro-RO"/>
        </w:rPr>
        <w:tab/>
      </w:r>
      <w:r w:rsidR="00726ECD">
        <w:rPr>
          <w:rFonts w:cs="Calibri"/>
          <w:b/>
          <w:u w:val="single"/>
          <w:lang w:val="ro-RO"/>
        </w:rPr>
        <w:t>Calendar de realizare a serviciilor:</w:t>
      </w:r>
      <w:r w:rsidR="00726ECD">
        <w:rPr>
          <w:rFonts w:cs="Calibri"/>
          <w:b/>
          <w:lang w:val="ro-RO"/>
        </w:rPr>
        <w:t xml:space="preserve"> </w:t>
      </w:r>
      <w:r w:rsidR="00726ECD">
        <w:rPr>
          <w:rFonts w:cs="Calibri"/>
          <w:lang w:val="ro-RO"/>
        </w:rPr>
        <w:t xml:space="preserve">Serviciile prevăzute se realizează </w:t>
      </w:r>
      <w:r w:rsidR="00B23814">
        <w:rPr>
          <w:rFonts w:cs="Calibri"/>
          <w:lang w:val="ro-RO"/>
        </w:rPr>
        <w:t xml:space="preserve">conform cerințelor din invitația de participare în conformitate cu prevederile </w:t>
      </w:r>
      <w:r w:rsidR="00726ECD">
        <w:rPr>
          <w:rFonts w:cs="Calibri"/>
          <w:lang w:val="ro-RO"/>
        </w:rPr>
        <w:t xml:space="preserve">Contractului/ Notei de Comanda, conform următorului program: </w:t>
      </w:r>
      <w:r w:rsidR="00726ECD">
        <w:rPr>
          <w:rFonts w:cs="Calibri"/>
          <w:i/>
          <w:lang w:val="ro-RO"/>
        </w:rPr>
        <w:t>[a se completa de către Ofertant]</w:t>
      </w:r>
    </w:p>
    <w:p w14:paraId="3956F2F6" w14:textId="77777777" w:rsidR="00726ECD" w:rsidRDefault="00726ECD" w:rsidP="00726ECD">
      <w:pPr>
        <w:pStyle w:val="Standard"/>
        <w:ind w:left="720" w:hanging="720"/>
        <w:jc w:val="both"/>
        <w:rPr>
          <w:rFonts w:cs="Calibri"/>
          <w:lang w:val="ro-RO"/>
        </w:rPr>
      </w:pPr>
    </w:p>
    <w:tbl>
      <w:tblPr>
        <w:tblW w:w="9833" w:type="dxa"/>
        <w:tblInd w:w="-108" w:type="dxa"/>
        <w:tblLayout w:type="fixed"/>
        <w:tblCellMar>
          <w:left w:w="10" w:type="dxa"/>
          <w:right w:w="10" w:type="dxa"/>
        </w:tblCellMar>
        <w:tblLook w:val="04A0" w:firstRow="1" w:lastRow="0" w:firstColumn="1" w:lastColumn="0" w:noHBand="0" w:noVBand="1"/>
      </w:tblPr>
      <w:tblGrid>
        <w:gridCol w:w="809"/>
        <w:gridCol w:w="3329"/>
        <w:gridCol w:w="2068"/>
        <w:gridCol w:w="3627"/>
      </w:tblGrid>
      <w:tr w:rsidR="00726ECD" w14:paraId="7E7E18D4" w14:textId="77777777" w:rsidTr="00D71BEF">
        <w:trPr>
          <w:cantSplit/>
          <w:trHeight w:val="285"/>
        </w:trPr>
        <w:tc>
          <w:tcPr>
            <w:tcW w:w="8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7B3966A" w14:textId="77777777" w:rsidR="00726ECD" w:rsidRDefault="00726ECD" w:rsidP="00D71BEF">
            <w:pPr>
              <w:pStyle w:val="Standard"/>
              <w:jc w:val="center"/>
              <w:rPr>
                <w:rFonts w:cs="Calibri"/>
                <w:b/>
                <w:lang w:val="ro-RO"/>
              </w:rPr>
            </w:pPr>
            <w:r>
              <w:rPr>
                <w:rFonts w:cs="Calibri"/>
                <w:b/>
                <w:lang w:val="ro-RO"/>
              </w:rPr>
              <w:t>Nr. crt.</w:t>
            </w:r>
          </w:p>
        </w:tc>
        <w:tc>
          <w:tcPr>
            <w:tcW w:w="33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F9E528D" w14:textId="77777777" w:rsidR="00726ECD" w:rsidRDefault="00726ECD" w:rsidP="00D71BEF">
            <w:pPr>
              <w:pStyle w:val="Standard"/>
              <w:jc w:val="center"/>
              <w:rPr>
                <w:rFonts w:cs="Calibri"/>
                <w:b/>
                <w:lang w:val="ro-RO"/>
              </w:rPr>
            </w:pPr>
            <w:r>
              <w:rPr>
                <w:rFonts w:cs="Calibri"/>
                <w:b/>
                <w:lang w:val="ro-RO"/>
              </w:rPr>
              <w:t>Denumirea serviciilor</w:t>
            </w:r>
          </w:p>
        </w:tc>
        <w:tc>
          <w:tcPr>
            <w:tcW w:w="20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D1B03C" w14:textId="77777777" w:rsidR="00726ECD" w:rsidRDefault="00726ECD" w:rsidP="00D71BEF">
            <w:pPr>
              <w:pStyle w:val="Standard"/>
              <w:jc w:val="center"/>
              <w:rPr>
                <w:rFonts w:cs="Calibri"/>
                <w:b/>
                <w:lang w:val="ro-RO"/>
              </w:rPr>
            </w:pPr>
            <w:r>
              <w:rPr>
                <w:rFonts w:cs="Calibri"/>
                <w:b/>
                <w:lang w:val="ro-RO"/>
              </w:rPr>
              <w:t>Cant.</w:t>
            </w:r>
          </w:p>
        </w:tc>
        <w:tc>
          <w:tcPr>
            <w:tcW w:w="3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62AC6F" w14:textId="77777777" w:rsidR="00726ECD" w:rsidRDefault="00726ECD" w:rsidP="00D71BEF">
            <w:pPr>
              <w:pStyle w:val="Standard"/>
              <w:jc w:val="center"/>
              <w:rPr>
                <w:rFonts w:cs="Calibri"/>
                <w:b/>
                <w:lang w:val="ro-RO"/>
              </w:rPr>
            </w:pPr>
            <w:r>
              <w:rPr>
                <w:rFonts w:cs="Calibri"/>
                <w:b/>
                <w:lang w:val="ro-RO"/>
              </w:rPr>
              <w:t>Termene de realizare</w:t>
            </w:r>
          </w:p>
        </w:tc>
      </w:tr>
      <w:tr w:rsidR="003375E3" w14:paraId="258DDF3F" w14:textId="77777777" w:rsidTr="00582583">
        <w:trPr>
          <w:cantSplit/>
          <w:trHeight w:val="3554"/>
        </w:trPr>
        <w:tc>
          <w:tcPr>
            <w:tcW w:w="8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20A3E43" w14:textId="77777777" w:rsidR="003375E3" w:rsidRDefault="003375E3" w:rsidP="003375E3">
            <w:pPr>
              <w:pStyle w:val="Standard"/>
              <w:ind w:left="162"/>
              <w:rPr>
                <w:rFonts w:cs="Calibri"/>
                <w:lang w:val="ro-RO"/>
              </w:rPr>
            </w:pPr>
            <w:r>
              <w:rPr>
                <w:rFonts w:cs="Calibri"/>
                <w:lang w:val="ro-RO"/>
              </w:rPr>
              <w:t>1.</w:t>
            </w:r>
          </w:p>
          <w:p w14:paraId="64C15BFB" w14:textId="77777777" w:rsidR="003375E3" w:rsidRDefault="003375E3" w:rsidP="003375E3">
            <w:pPr>
              <w:pStyle w:val="Standard"/>
              <w:ind w:left="162"/>
              <w:rPr>
                <w:rFonts w:cs="Calibri"/>
                <w:lang w:val="ro-RO"/>
              </w:rPr>
            </w:pPr>
          </w:p>
          <w:p w14:paraId="3D5C8B36" w14:textId="77777777" w:rsidR="003375E3" w:rsidRDefault="003375E3" w:rsidP="003375E3">
            <w:pPr>
              <w:pStyle w:val="Standard"/>
              <w:ind w:left="162"/>
              <w:rPr>
                <w:rFonts w:cs="Calibri"/>
                <w:lang w:val="ro-RO"/>
              </w:rPr>
            </w:pPr>
          </w:p>
          <w:p w14:paraId="41F9137D" w14:textId="77777777" w:rsidR="003375E3" w:rsidRDefault="003375E3" w:rsidP="003375E3">
            <w:pPr>
              <w:pStyle w:val="Standard"/>
              <w:ind w:left="162"/>
              <w:rPr>
                <w:rFonts w:cs="Calibri"/>
                <w:lang w:val="ro-RO"/>
              </w:rPr>
            </w:pPr>
          </w:p>
          <w:p w14:paraId="00AC474A" w14:textId="77777777" w:rsidR="003375E3" w:rsidRDefault="003375E3" w:rsidP="003375E3">
            <w:pPr>
              <w:pStyle w:val="Standard"/>
              <w:ind w:left="162"/>
              <w:rPr>
                <w:rFonts w:cs="Calibri"/>
                <w:lang w:val="ro-RO"/>
              </w:rPr>
            </w:pPr>
          </w:p>
          <w:p w14:paraId="2CCE2C0F" w14:textId="77777777" w:rsidR="003375E3" w:rsidRDefault="003375E3" w:rsidP="003375E3">
            <w:pPr>
              <w:pStyle w:val="Standard"/>
              <w:ind w:left="162"/>
              <w:rPr>
                <w:rFonts w:cs="Calibri"/>
                <w:lang w:val="ro-RO"/>
              </w:rPr>
            </w:pPr>
          </w:p>
          <w:p w14:paraId="65788B9F" w14:textId="77777777" w:rsidR="003375E3" w:rsidRDefault="003375E3" w:rsidP="003375E3">
            <w:pPr>
              <w:pStyle w:val="Standard"/>
              <w:ind w:left="162"/>
              <w:rPr>
                <w:rFonts w:cs="Calibri"/>
                <w:lang w:val="ro-RO"/>
              </w:rPr>
            </w:pPr>
          </w:p>
          <w:p w14:paraId="4C7F328B" w14:textId="77777777" w:rsidR="003375E3" w:rsidRDefault="003375E3" w:rsidP="003375E3">
            <w:pPr>
              <w:pStyle w:val="Standard"/>
              <w:ind w:left="162"/>
              <w:rPr>
                <w:rFonts w:cs="Calibri"/>
                <w:lang w:val="ro-RO"/>
              </w:rPr>
            </w:pPr>
          </w:p>
          <w:p w14:paraId="3B4B746A" w14:textId="77777777" w:rsidR="003375E3" w:rsidRDefault="003375E3" w:rsidP="003375E3">
            <w:pPr>
              <w:pStyle w:val="Standard"/>
              <w:ind w:left="162"/>
              <w:rPr>
                <w:rFonts w:cs="Calibri"/>
                <w:lang w:val="ro-RO"/>
              </w:rPr>
            </w:pPr>
          </w:p>
          <w:p w14:paraId="468B7C8B" w14:textId="77777777" w:rsidR="003375E3" w:rsidRDefault="003375E3" w:rsidP="003375E3">
            <w:pPr>
              <w:pStyle w:val="Standard"/>
              <w:ind w:left="162"/>
              <w:rPr>
                <w:rFonts w:cs="Calibri"/>
                <w:lang w:val="ro-RO"/>
              </w:rPr>
            </w:pPr>
          </w:p>
        </w:tc>
        <w:tc>
          <w:tcPr>
            <w:tcW w:w="33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435BC7" w14:textId="77777777" w:rsidR="003375E3" w:rsidRDefault="003375E3" w:rsidP="004563EC">
            <w:pPr>
              <w:pStyle w:val="Standard"/>
              <w:jc w:val="both"/>
              <w:rPr>
                <w:rFonts w:cs="Calibri"/>
                <w:i/>
                <w:lang w:val="ro-RO"/>
              </w:rPr>
            </w:pPr>
            <w:r>
              <w:rPr>
                <w:rFonts w:cs="Calibri"/>
                <w:i/>
                <w:lang w:val="ro-RO"/>
              </w:rPr>
              <w:t xml:space="preserve">Detalii specifice </w:t>
            </w:r>
            <w:proofErr w:type="spellStart"/>
            <w:r>
              <w:rPr>
                <w:rFonts w:cs="Calibri"/>
                <w:i/>
                <w:lang w:val="ro-RO"/>
              </w:rPr>
              <w:t>şi</w:t>
            </w:r>
            <w:proofErr w:type="spellEnd"/>
            <w:r>
              <w:rPr>
                <w:rFonts w:cs="Calibri"/>
                <w:i/>
                <w:lang w:val="ro-RO"/>
              </w:rPr>
              <w:t xml:space="preserve"> standarde tehnice minim acceptate de către Beneficiar:</w:t>
            </w:r>
          </w:p>
          <w:p w14:paraId="0C2FDE97" w14:textId="77777777" w:rsidR="004B6E79" w:rsidRPr="007D71B8" w:rsidRDefault="004B6E79" w:rsidP="004563EC">
            <w:pPr>
              <w:spacing w:after="160"/>
              <w:contextualSpacing/>
              <w:jc w:val="both"/>
              <w:rPr>
                <w:b/>
                <w:bCs/>
                <w:lang w:val="it-IT"/>
              </w:rPr>
            </w:pPr>
            <w:r w:rsidRPr="007D71B8">
              <w:rPr>
                <w:b/>
                <w:bCs/>
                <w:lang w:val="it-IT"/>
              </w:rPr>
              <w:t>Perioada și locația de desfășurare</w:t>
            </w:r>
          </w:p>
          <w:p w14:paraId="237B092B" w14:textId="31D37CBF" w:rsidR="004B6E79" w:rsidRPr="007D71B8" w:rsidRDefault="004B6E79" w:rsidP="004563EC">
            <w:pPr>
              <w:spacing w:after="160"/>
              <w:contextualSpacing/>
              <w:jc w:val="both"/>
              <w:rPr>
                <w:lang w:val="it-IT"/>
              </w:rPr>
            </w:pPr>
            <w:r w:rsidRPr="007D71B8">
              <w:rPr>
                <w:lang w:val="it-IT"/>
              </w:rPr>
              <w:t xml:space="preserve">Serviciile se vor presta în </w:t>
            </w:r>
            <w:r w:rsidR="000B371F">
              <w:rPr>
                <w:lang w:val="it-IT"/>
              </w:rPr>
              <w:t>perioada</w:t>
            </w:r>
            <w:r w:rsidR="000B371F" w:rsidRPr="00E30F6E">
              <w:rPr>
                <w:lang w:val="fr-FR"/>
              </w:rPr>
              <w:t xml:space="preserve"> 29 </w:t>
            </w:r>
            <w:proofErr w:type="spellStart"/>
            <w:r w:rsidR="000B371F" w:rsidRPr="00E30F6E">
              <w:rPr>
                <w:lang w:val="fr-FR"/>
              </w:rPr>
              <w:t>iunie</w:t>
            </w:r>
            <w:proofErr w:type="spellEnd"/>
            <w:r w:rsidR="000B371F" w:rsidRPr="00E30F6E">
              <w:rPr>
                <w:lang w:val="fr-FR"/>
              </w:rPr>
              <w:t xml:space="preserve"> 2026-5 </w:t>
            </w:r>
            <w:proofErr w:type="spellStart"/>
            <w:r w:rsidR="000B371F" w:rsidRPr="00E30F6E">
              <w:rPr>
                <w:lang w:val="fr-FR"/>
              </w:rPr>
              <w:t>iulie</w:t>
            </w:r>
            <w:proofErr w:type="spellEnd"/>
            <w:r w:rsidR="000B371F" w:rsidRPr="00E30F6E">
              <w:rPr>
                <w:lang w:val="fr-FR"/>
              </w:rPr>
              <w:t xml:space="preserve"> 2026</w:t>
            </w:r>
            <w:r w:rsidR="002E4657">
              <w:rPr>
                <w:lang w:val="fr-FR"/>
              </w:rPr>
              <w:t xml:space="preserve">, </w:t>
            </w:r>
            <w:proofErr w:type="spellStart"/>
            <w:r w:rsidR="002E4657">
              <w:rPr>
                <w:lang w:val="fr-FR"/>
              </w:rPr>
              <w:t>conform</w:t>
            </w:r>
            <w:proofErr w:type="spellEnd"/>
            <w:r w:rsidR="002E4657">
              <w:rPr>
                <w:lang w:val="fr-FR"/>
              </w:rPr>
              <w:t xml:space="preserve"> </w:t>
            </w:r>
            <w:proofErr w:type="spellStart"/>
            <w:r w:rsidR="002E4657">
              <w:rPr>
                <w:lang w:val="fr-FR"/>
              </w:rPr>
              <w:t>caietului</w:t>
            </w:r>
            <w:proofErr w:type="spellEnd"/>
            <w:r w:rsidR="002E4657">
              <w:rPr>
                <w:lang w:val="fr-FR"/>
              </w:rPr>
              <w:t xml:space="preserve"> de </w:t>
            </w:r>
            <w:proofErr w:type="spellStart"/>
            <w:r w:rsidR="002E4657">
              <w:rPr>
                <w:lang w:val="fr-FR"/>
              </w:rPr>
              <w:t>sarcini</w:t>
            </w:r>
            <w:proofErr w:type="spellEnd"/>
            <w:r w:rsidR="002E4657">
              <w:rPr>
                <w:lang w:val="fr-FR"/>
              </w:rPr>
              <w:t xml:space="preserve"> </w:t>
            </w:r>
            <w:proofErr w:type="spellStart"/>
            <w:r w:rsidR="002E4657">
              <w:rPr>
                <w:lang w:val="fr-FR"/>
              </w:rPr>
              <w:t>anexat</w:t>
            </w:r>
            <w:proofErr w:type="spellEnd"/>
          </w:p>
          <w:p w14:paraId="7035C054" w14:textId="3981BE13" w:rsidR="003375E3" w:rsidRDefault="004B6E79" w:rsidP="000B371F">
            <w:pPr>
              <w:spacing w:after="160"/>
              <w:contextualSpacing/>
              <w:jc w:val="both"/>
              <w:rPr>
                <w:rFonts w:cs="Calibri"/>
                <w:lang w:val="ro-RO"/>
              </w:rPr>
            </w:pPr>
            <w:r w:rsidRPr="007D71B8">
              <w:rPr>
                <w:lang w:val="it-IT"/>
              </w:rPr>
              <w:t xml:space="preserve">Locația </w:t>
            </w:r>
            <w:r w:rsidR="000B371F">
              <w:rPr>
                <w:lang w:val="it-IT"/>
              </w:rPr>
              <w:t>prestării serviciilor</w:t>
            </w:r>
            <w:r w:rsidRPr="007D71B8">
              <w:rPr>
                <w:lang w:val="it-IT"/>
              </w:rPr>
              <w:t>:</w:t>
            </w:r>
            <w:r>
              <w:rPr>
                <w:lang w:val="it-IT"/>
              </w:rPr>
              <w:t xml:space="preserve"> </w:t>
            </w:r>
            <w:r w:rsidR="000B371F">
              <w:rPr>
                <w:lang w:val="it-IT"/>
              </w:rPr>
              <w:t>conform caiet</w:t>
            </w:r>
            <w:r w:rsidR="002E4657">
              <w:rPr>
                <w:lang w:val="it-IT"/>
              </w:rPr>
              <w:t>u</w:t>
            </w:r>
            <w:r w:rsidR="000B371F">
              <w:rPr>
                <w:lang w:val="it-IT"/>
              </w:rPr>
              <w:t>lui de sarcini anexat</w:t>
            </w:r>
          </w:p>
        </w:tc>
        <w:tc>
          <w:tcPr>
            <w:tcW w:w="20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203C91" w14:textId="738958C6" w:rsidR="003375E3" w:rsidRDefault="003375E3" w:rsidP="003375E3">
            <w:pPr>
              <w:pStyle w:val="Standard"/>
              <w:jc w:val="center"/>
              <w:rPr>
                <w:rFonts w:cs="Calibri"/>
                <w:lang w:val="ro-RO"/>
              </w:rPr>
            </w:pPr>
            <w:r>
              <w:rPr>
                <w:rFonts w:cs="Calibri"/>
                <w:lang w:val="ro-RO"/>
              </w:rPr>
              <w:t xml:space="preserve">1 </w:t>
            </w:r>
            <w:r w:rsidR="004B6E79">
              <w:rPr>
                <w:rFonts w:cs="Calibri"/>
                <w:lang w:val="ro-RO"/>
              </w:rPr>
              <w:t>pachet</w:t>
            </w:r>
          </w:p>
        </w:tc>
        <w:tc>
          <w:tcPr>
            <w:tcW w:w="3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C06FCD" w14:textId="7C850E1A" w:rsidR="003375E3" w:rsidRPr="00BF4FB0" w:rsidRDefault="003375E3" w:rsidP="003375E3">
            <w:pPr>
              <w:pStyle w:val="Standard"/>
              <w:rPr>
                <w:rFonts w:cs="Calibri"/>
              </w:rPr>
            </w:pPr>
          </w:p>
        </w:tc>
      </w:tr>
    </w:tbl>
    <w:p w14:paraId="01489089" w14:textId="77777777" w:rsidR="00726ECD" w:rsidRDefault="00726ECD" w:rsidP="00726ECD">
      <w:pPr>
        <w:pStyle w:val="Standard"/>
        <w:rPr>
          <w:rFonts w:cs="Calibri"/>
          <w:b/>
          <w:lang w:val="ro-RO"/>
        </w:rPr>
      </w:pPr>
    </w:p>
    <w:p w14:paraId="57DD9B94" w14:textId="2A35BBBF" w:rsidR="00726ECD" w:rsidRPr="00DA41A9" w:rsidRDefault="00726ECD" w:rsidP="00D0575D">
      <w:pPr>
        <w:pStyle w:val="Standard"/>
        <w:numPr>
          <w:ilvl w:val="0"/>
          <w:numId w:val="106"/>
        </w:numPr>
        <w:jc w:val="both"/>
        <w:rPr>
          <w:lang w:val="pt-PT"/>
        </w:rPr>
      </w:pPr>
      <w:proofErr w:type="spellStart"/>
      <w:r w:rsidRPr="00BF6BCA">
        <w:rPr>
          <w:rFonts w:cs="Calibri"/>
          <w:b/>
          <w:u w:val="single"/>
          <w:lang w:val="ro-RO"/>
        </w:rPr>
        <w:t>Preţ</w:t>
      </w:r>
      <w:proofErr w:type="spellEnd"/>
      <w:r w:rsidRPr="00BF6BCA">
        <w:rPr>
          <w:rFonts w:cs="Calibri"/>
          <w:b/>
          <w:u w:val="single"/>
          <w:lang w:val="ro-RO"/>
        </w:rPr>
        <w:t xml:space="preserve"> fix:</w:t>
      </w:r>
      <w:r w:rsidRPr="00BF6BCA">
        <w:rPr>
          <w:rFonts w:cs="Calibri"/>
          <w:b/>
          <w:lang w:val="ro-RO"/>
        </w:rPr>
        <w:t xml:space="preserve">  </w:t>
      </w:r>
      <w:r w:rsidRPr="00BF6BCA">
        <w:rPr>
          <w:rFonts w:cs="Calibri"/>
          <w:lang w:val="ro-RO"/>
        </w:rPr>
        <w:t xml:space="preserve">Prețul indicat mai sus este ferm </w:t>
      </w:r>
      <w:proofErr w:type="spellStart"/>
      <w:r w:rsidRPr="00BF6BCA">
        <w:rPr>
          <w:rFonts w:cs="Calibri"/>
          <w:lang w:val="ro-RO"/>
        </w:rPr>
        <w:t>şi</w:t>
      </w:r>
      <w:proofErr w:type="spellEnd"/>
      <w:r w:rsidRPr="00BF6BCA">
        <w:rPr>
          <w:rFonts w:cs="Calibri"/>
          <w:lang w:val="ro-RO"/>
        </w:rPr>
        <w:t xml:space="preserve"> fix </w:t>
      </w:r>
      <w:proofErr w:type="spellStart"/>
      <w:r w:rsidRPr="00BF6BCA">
        <w:rPr>
          <w:rFonts w:cs="Calibri"/>
          <w:lang w:val="ro-RO"/>
        </w:rPr>
        <w:t>şi</w:t>
      </w:r>
      <w:proofErr w:type="spellEnd"/>
      <w:r w:rsidRPr="00BF6BCA">
        <w:rPr>
          <w:rFonts w:cs="Calibri"/>
          <w:lang w:val="ro-RO"/>
        </w:rPr>
        <w:t xml:space="preserve"> nu poate fi modificat pe durata executării contractului.</w:t>
      </w:r>
    </w:p>
    <w:p w14:paraId="6BA6655D" w14:textId="77777777" w:rsidR="00726ECD" w:rsidRPr="00BF6BCA" w:rsidRDefault="00726ECD" w:rsidP="00726ECD">
      <w:pPr>
        <w:pStyle w:val="Standard"/>
        <w:ind w:left="720" w:hanging="720"/>
        <w:rPr>
          <w:rFonts w:cs="Calibri"/>
          <w:b/>
          <w:lang w:val="ro-RO"/>
        </w:rPr>
      </w:pPr>
    </w:p>
    <w:p w14:paraId="698B9BF7" w14:textId="3D6040DB" w:rsidR="00726ECD" w:rsidRPr="00DA41A9" w:rsidRDefault="00726ECD" w:rsidP="00726ECD">
      <w:pPr>
        <w:pStyle w:val="Standard"/>
        <w:numPr>
          <w:ilvl w:val="0"/>
          <w:numId w:val="106"/>
        </w:numPr>
        <w:jc w:val="both"/>
        <w:rPr>
          <w:lang w:val="pt-PT"/>
        </w:rPr>
      </w:pPr>
      <w:r w:rsidRPr="00BF6BCA">
        <w:rPr>
          <w:rFonts w:cs="Calibri"/>
          <w:b/>
          <w:u w:val="single"/>
          <w:lang w:val="ro-RO"/>
        </w:rPr>
        <w:t>Plata</w:t>
      </w:r>
      <w:r w:rsidRPr="00BF6BCA">
        <w:rPr>
          <w:rFonts w:cs="Calibri"/>
          <w:b/>
          <w:lang w:val="ro-RO"/>
        </w:rPr>
        <w:t xml:space="preserve"> </w:t>
      </w:r>
      <w:r w:rsidRPr="00BF6BCA">
        <w:rPr>
          <w:rFonts w:cs="Calibri"/>
          <w:lang w:val="ro-RO"/>
        </w:rPr>
        <w:t xml:space="preserve">facturii se va efectua în lei, 100% </w:t>
      </w:r>
      <w:r>
        <w:rPr>
          <w:rFonts w:cs="Calibri"/>
          <w:lang w:val="ro-RO"/>
        </w:rPr>
        <w:t>după recepția serviciilor contractate</w:t>
      </w:r>
      <w:r w:rsidRPr="00BF6BCA">
        <w:rPr>
          <w:rFonts w:cs="Calibri"/>
          <w:lang w:val="ro-RO"/>
        </w:rPr>
        <w:t xml:space="preserve">, pe baza facturii Furnizorului </w:t>
      </w:r>
      <w:r>
        <w:rPr>
          <w:rFonts w:cs="Calibri"/>
          <w:lang w:val="ro-RO"/>
        </w:rPr>
        <w:t xml:space="preserve">(e-factura) </w:t>
      </w:r>
      <w:proofErr w:type="spellStart"/>
      <w:r w:rsidRPr="00BF6BCA">
        <w:rPr>
          <w:rFonts w:cs="Calibri"/>
          <w:lang w:val="ro-RO"/>
        </w:rPr>
        <w:t>şi</w:t>
      </w:r>
      <w:proofErr w:type="spellEnd"/>
      <w:r w:rsidRPr="00BF6BCA">
        <w:rPr>
          <w:rFonts w:cs="Calibri"/>
          <w:lang w:val="ro-RO"/>
        </w:rPr>
        <w:t xml:space="preserve"> a procesului - verbal de recepție, conform </w:t>
      </w:r>
      <w:r>
        <w:rPr>
          <w:rFonts w:cs="Calibri"/>
          <w:lang w:val="ro-RO"/>
        </w:rPr>
        <w:t>termenului de prestare</w:t>
      </w:r>
      <w:r w:rsidRPr="00BF6BCA">
        <w:rPr>
          <w:rFonts w:cs="Calibri"/>
          <w:lang w:val="ro-RO"/>
        </w:rPr>
        <w:t>.</w:t>
      </w:r>
    </w:p>
    <w:p w14:paraId="2BEB4440" w14:textId="77777777" w:rsidR="00726ECD" w:rsidRDefault="00726ECD" w:rsidP="00726ECD">
      <w:pPr>
        <w:pStyle w:val="Standard"/>
        <w:rPr>
          <w:rFonts w:cs="Calibri"/>
          <w:b/>
          <w:lang w:val="ro-RO"/>
        </w:rPr>
      </w:pPr>
    </w:p>
    <w:p w14:paraId="540F285E" w14:textId="77777777" w:rsidR="00726ECD" w:rsidRPr="00BF6BCA" w:rsidRDefault="00726ECD" w:rsidP="00726ECD">
      <w:pPr>
        <w:pStyle w:val="Standard"/>
        <w:rPr>
          <w:rFonts w:cs="Calibri"/>
          <w:b/>
          <w:lang w:val="ro-RO"/>
        </w:rPr>
      </w:pPr>
      <w:r w:rsidRPr="00BF6BCA">
        <w:rPr>
          <w:rFonts w:cs="Calibri"/>
          <w:b/>
          <w:lang w:val="ro-RO"/>
        </w:rPr>
        <w:t>NUMELE OFERTANTULUI_____________________</w:t>
      </w:r>
    </w:p>
    <w:p w14:paraId="648C707E" w14:textId="77777777" w:rsidR="00726ECD" w:rsidRPr="00BF6BCA" w:rsidRDefault="00726ECD" w:rsidP="00726ECD">
      <w:pPr>
        <w:pStyle w:val="Standard"/>
        <w:rPr>
          <w:rFonts w:cs="Calibri"/>
          <w:b/>
          <w:lang w:val="ro-RO"/>
        </w:rPr>
      </w:pPr>
      <w:r w:rsidRPr="00BF6BCA">
        <w:rPr>
          <w:rFonts w:cs="Calibri"/>
          <w:b/>
          <w:lang w:val="ro-RO"/>
        </w:rPr>
        <w:t>Semnătură autorizată___________________________</w:t>
      </w:r>
    </w:p>
    <w:p w14:paraId="7AC48383" w14:textId="77777777" w:rsidR="00726ECD" w:rsidRPr="00BF6BCA" w:rsidRDefault="00726ECD" w:rsidP="00726ECD">
      <w:pPr>
        <w:pStyle w:val="Standard"/>
        <w:rPr>
          <w:rFonts w:cs="Calibri"/>
          <w:b/>
          <w:lang w:val="ro-RO"/>
        </w:rPr>
      </w:pPr>
      <w:r w:rsidRPr="00BF6BCA">
        <w:rPr>
          <w:rFonts w:cs="Calibri"/>
          <w:b/>
          <w:lang w:val="ro-RO"/>
        </w:rPr>
        <w:t>Locul:</w:t>
      </w:r>
    </w:p>
    <w:p w14:paraId="571F7211" w14:textId="7FC97339" w:rsidR="00726ECD" w:rsidRDefault="00726ECD">
      <w:pPr>
        <w:pStyle w:val="Standard"/>
        <w:rPr>
          <w:rFonts w:cs="Calibri"/>
          <w:i/>
          <w:color w:val="FF0000"/>
          <w:lang w:val="ro-RO"/>
        </w:rPr>
      </w:pPr>
      <w:r w:rsidRPr="00BF6BCA">
        <w:rPr>
          <w:rFonts w:cs="Calibri"/>
          <w:b/>
          <w:lang w:val="ro-RO"/>
        </w:rPr>
        <w:t>Data:</w:t>
      </w:r>
      <w:bookmarkStart w:id="0" w:name="Anexa_6_2_2_Cerere_de_ofertă_CO_S"/>
      <w:bookmarkStart w:id="1" w:name="Anexa_6_4_2_Proces_verbal_selecție_AAR"/>
      <w:bookmarkEnd w:id="0"/>
      <w:bookmarkEnd w:id="1"/>
    </w:p>
    <w:p w14:paraId="2FD157CB" w14:textId="77777777" w:rsidR="00DD21CC" w:rsidRDefault="00DD21CC">
      <w:pPr>
        <w:pStyle w:val="Standard"/>
        <w:rPr>
          <w:rFonts w:cs="Calibri"/>
          <w:b/>
          <w:u w:val="single"/>
          <w:lang w:val="ro-RO"/>
        </w:rPr>
      </w:pPr>
    </w:p>
    <w:sectPr w:rsidR="00DD21CC">
      <w:footerReference w:type="default" r:id="rId8"/>
      <w:endnotePr>
        <w:numFmt w:val="decimal"/>
      </w:endnotePr>
      <w:pgSz w:w="11906" w:h="16838"/>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7B46" w14:textId="77777777" w:rsidR="004D79A8" w:rsidRDefault="004D79A8">
      <w:r>
        <w:separator/>
      </w:r>
    </w:p>
  </w:endnote>
  <w:endnote w:type="continuationSeparator" w:id="0">
    <w:p w14:paraId="01CA9818" w14:textId="77777777" w:rsidR="004D79A8" w:rsidRDefault="004D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MS Gothic"/>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font>
  <w:font w:name="CG Time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761561"/>
      <w:docPartObj>
        <w:docPartGallery w:val="Page Numbers (Bottom of Page)"/>
        <w:docPartUnique/>
      </w:docPartObj>
    </w:sdtPr>
    <w:sdtContent>
      <w:sdt>
        <w:sdtPr>
          <w:id w:val="1728636285"/>
          <w:docPartObj>
            <w:docPartGallery w:val="Page Numbers (Top of Page)"/>
            <w:docPartUnique/>
          </w:docPartObj>
        </w:sdtPr>
        <w:sdtContent>
          <w:p w14:paraId="6B64A08C" w14:textId="7316BD1C" w:rsidR="001A4FF2" w:rsidRDefault="001A4FF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01FE2F7" w14:textId="77777777" w:rsidR="001A4FF2" w:rsidRDefault="001A4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9D61E" w14:textId="77777777" w:rsidR="004D79A8" w:rsidRDefault="004D79A8">
      <w:r>
        <w:rPr>
          <w:color w:val="000000"/>
        </w:rPr>
        <w:separator/>
      </w:r>
    </w:p>
  </w:footnote>
  <w:footnote w:type="continuationSeparator" w:id="0">
    <w:p w14:paraId="18EC5343" w14:textId="77777777" w:rsidR="004D79A8" w:rsidRDefault="004D79A8">
      <w:r>
        <w:continuationSeparator/>
      </w:r>
    </w:p>
  </w:footnote>
  <w:footnote w:id="1">
    <w:p w14:paraId="0260E758" w14:textId="77777777" w:rsidR="00726ECD" w:rsidRPr="00DA41A9" w:rsidRDefault="00726ECD" w:rsidP="00726ECD">
      <w:pPr>
        <w:pStyle w:val="Standard"/>
        <w:jc w:val="both"/>
        <w:rPr>
          <w:lang w:val="pt-PT"/>
        </w:rPr>
      </w:pPr>
      <w:r>
        <w:rPr>
          <w:rStyle w:val="FootnoteReference"/>
        </w:rPr>
        <w:footnoteRef/>
      </w:r>
      <w:r>
        <w:rPr>
          <w:i/>
          <w:sz w:val="20"/>
          <w:lang w:val="ro-RO"/>
        </w:rPr>
        <w:t>Anexa Termeni și Condiții de Livrare este formularul în  care Beneficiarul va completa condițiile în care dorește prestarea serviciilor (Pct.2,4 – Specificații Tehnice solicitate).</w:t>
      </w:r>
    </w:p>
    <w:p w14:paraId="5A97CE38" w14:textId="77777777" w:rsidR="00726ECD" w:rsidRDefault="00726ECD" w:rsidP="00726ECD">
      <w:pPr>
        <w:pStyle w:val="Standard"/>
        <w:jc w:val="both"/>
        <w:rPr>
          <w:i/>
          <w:sz w:val="20"/>
          <w:lang w:val="ro-RO"/>
        </w:rPr>
      </w:pPr>
      <w:r>
        <w:rPr>
          <w:i/>
          <w:sz w:val="20"/>
          <w:lang w:val="ro-RO"/>
        </w:rPr>
        <w:t xml:space="preserve"> Ofertanții completează formularul cu oferta lor - pct.1,2 si pct.3,4 -  </w:t>
      </w:r>
      <w:proofErr w:type="spellStart"/>
      <w:r>
        <w:rPr>
          <w:i/>
          <w:sz w:val="20"/>
          <w:lang w:val="ro-RO"/>
        </w:rPr>
        <w:t>şi</w:t>
      </w:r>
      <w:proofErr w:type="spellEnd"/>
      <w:r>
        <w:rPr>
          <w:i/>
          <w:sz w:val="20"/>
          <w:lang w:val="ro-RO"/>
        </w:rPr>
        <w:t xml:space="preserve"> îl returnează  Beneficiarului semnat, dacă acceptă condițiile de prestare cerute de Beneficiar.</w:t>
      </w:r>
    </w:p>
    <w:p w14:paraId="0CCF1D7B" w14:textId="77777777" w:rsidR="00726ECD" w:rsidRDefault="00726ECD" w:rsidP="00726ECD">
      <w:pPr>
        <w:pStyle w:val="FootnoteText"/>
        <w:rPr>
          <w:lang w:val="ro-RO"/>
        </w:rPr>
      </w:pPr>
    </w:p>
    <w:p w14:paraId="00AAA7B8" w14:textId="77777777" w:rsidR="00726ECD" w:rsidRPr="00DA41A9" w:rsidRDefault="00726ECD" w:rsidP="00726ECD">
      <w:pPr>
        <w:pStyle w:val="Footnote"/>
        <w:rPr>
          <w:lang w:val="pt-P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C85"/>
    <w:multiLevelType w:val="multilevel"/>
    <w:tmpl w:val="9AAE977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2343775"/>
    <w:multiLevelType w:val="multilevel"/>
    <w:tmpl w:val="9DDC7F7C"/>
    <w:styleLink w:val="WWNum6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023F6A92"/>
    <w:multiLevelType w:val="multilevel"/>
    <w:tmpl w:val="83443C52"/>
    <w:styleLink w:val="WWNum7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 w15:restartNumberingAfterBreak="0">
    <w:nsid w:val="02FB05DB"/>
    <w:multiLevelType w:val="multilevel"/>
    <w:tmpl w:val="87068AD6"/>
    <w:styleLink w:val="WWNum84"/>
    <w:lvl w:ilvl="0">
      <w:start w:val="3"/>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03741A3E"/>
    <w:multiLevelType w:val="multilevel"/>
    <w:tmpl w:val="E44498DE"/>
    <w:styleLink w:val="WWNum46"/>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5" w15:restartNumberingAfterBreak="0">
    <w:nsid w:val="03D068BA"/>
    <w:multiLevelType w:val="multilevel"/>
    <w:tmpl w:val="FFA2B1EE"/>
    <w:styleLink w:val="WWNum6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04DD33C5"/>
    <w:multiLevelType w:val="multilevel"/>
    <w:tmpl w:val="85A82166"/>
    <w:styleLink w:val="WWNum6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 w15:restartNumberingAfterBreak="0">
    <w:nsid w:val="06AD4CF5"/>
    <w:multiLevelType w:val="hybridMultilevel"/>
    <w:tmpl w:val="5DF2A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F644E7"/>
    <w:multiLevelType w:val="multilevel"/>
    <w:tmpl w:val="0AB8B59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0D883AF5"/>
    <w:multiLevelType w:val="multilevel"/>
    <w:tmpl w:val="002ABCD8"/>
    <w:styleLink w:val="WWNum11"/>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10" w15:restartNumberingAfterBreak="0">
    <w:nsid w:val="0DC43AFD"/>
    <w:multiLevelType w:val="multilevel"/>
    <w:tmpl w:val="71A06694"/>
    <w:styleLink w:val="WWNum29"/>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1" w15:restartNumberingAfterBreak="0">
    <w:nsid w:val="0E061F04"/>
    <w:multiLevelType w:val="multilevel"/>
    <w:tmpl w:val="44E2F046"/>
    <w:styleLink w:val="WWNum37"/>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0E854271"/>
    <w:multiLevelType w:val="multilevel"/>
    <w:tmpl w:val="625253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E9B799B"/>
    <w:multiLevelType w:val="multilevel"/>
    <w:tmpl w:val="B884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702109"/>
    <w:multiLevelType w:val="multilevel"/>
    <w:tmpl w:val="028641A0"/>
    <w:styleLink w:val="WWNum4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5" w15:restartNumberingAfterBreak="0">
    <w:nsid w:val="119D7563"/>
    <w:multiLevelType w:val="multilevel"/>
    <w:tmpl w:val="5370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1F66B8"/>
    <w:multiLevelType w:val="multilevel"/>
    <w:tmpl w:val="F11C775C"/>
    <w:styleLink w:val="WWNum4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14192A62"/>
    <w:multiLevelType w:val="multilevel"/>
    <w:tmpl w:val="363A97A6"/>
    <w:styleLink w:val="WWNum39"/>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41F252A"/>
    <w:multiLevelType w:val="multilevel"/>
    <w:tmpl w:val="F580B40C"/>
    <w:styleLink w:val="WWNum57"/>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438605C"/>
    <w:multiLevelType w:val="multilevel"/>
    <w:tmpl w:val="EA3EEF76"/>
    <w:styleLink w:val="WWNum4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0" w15:restartNumberingAfterBreak="0">
    <w:nsid w:val="148205CE"/>
    <w:multiLevelType w:val="hybridMultilevel"/>
    <w:tmpl w:val="DC4C0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9301C8"/>
    <w:multiLevelType w:val="multilevel"/>
    <w:tmpl w:val="2480BED4"/>
    <w:styleLink w:val="WWNum42"/>
    <w:lvl w:ilvl="0">
      <w:numFmt w:val="bullet"/>
      <w:lvlText w:val=""/>
      <w:lvlJc w:val="left"/>
      <w:pPr>
        <w:ind w:left="1080" w:hanging="360"/>
      </w:pPr>
      <w:rPr>
        <w:rFonts w:ascii="Times New Roman" w:eastAsia="Times New Roman" w:hAnsi="Times New Roman" w:cs="Times New Roman"/>
        <w:color w:val="00000A"/>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22" w15:restartNumberingAfterBreak="0">
    <w:nsid w:val="15255E59"/>
    <w:multiLevelType w:val="multilevel"/>
    <w:tmpl w:val="6E38FAD4"/>
    <w:styleLink w:val="WWNum8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3" w15:restartNumberingAfterBreak="0">
    <w:nsid w:val="159E11B7"/>
    <w:multiLevelType w:val="multilevel"/>
    <w:tmpl w:val="A7BC81DE"/>
    <w:styleLink w:val="WWNum24"/>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24" w15:restartNumberingAfterBreak="0">
    <w:nsid w:val="166A1380"/>
    <w:multiLevelType w:val="hybridMultilevel"/>
    <w:tmpl w:val="81D0B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67714A1"/>
    <w:multiLevelType w:val="multilevel"/>
    <w:tmpl w:val="190EABB8"/>
    <w:styleLink w:val="WWNum3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168B0145"/>
    <w:multiLevelType w:val="multilevel"/>
    <w:tmpl w:val="B5C6E8AE"/>
    <w:styleLink w:val="WWNum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7B409ED"/>
    <w:multiLevelType w:val="multilevel"/>
    <w:tmpl w:val="D3641BCA"/>
    <w:styleLink w:val="WWNum8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8" w15:restartNumberingAfterBreak="0">
    <w:nsid w:val="17CD46F0"/>
    <w:multiLevelType w:val="multilevel"/>
    <w:tmpl w:val="38568554"/>
    <w:styleLink w:val="WWNum6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9" w15:restartNumberingAfterBreak="0">
    <w:nsid w:val="188A0F0A"/>
    <w:multiLevelType w:val="multilevel"/>
    <w:tmpl w:val="356AA9E2"/>
    <w:styleLink w:val="WWNum32"/>
    <w:lvl w:ilvl="0">
      <w:numFmt w:val="bullet"/>
      <w:lvlText w:val="-"/>
      <w:lvlJc w:val="left"/>
      <w:pPr>
        <w:ind w:left="720" w:hanging="360"/>
      </w:pPr>
      <w:rPr>
        <w:rFonts w:ascii="Times New Roman" w:eastAsia="Times New Roman" w:hAnsi="Times New Roman" w:cs="Courier New"/>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0" w15:restartNumberingAfterBreak="0">
    <w:nsid w:val="19C8556C"/>
    <w:multiLevelType w:val="multilevel"/>
    <w:tmpl w:val="946C631A"/>
    <w:styleLink w:val="WWNum13"/>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1B245DB7"/>
    <w:multiLevelType w:val="multilevel"/>
    <w:tmpl w:val="FCE6B0FA"/>
    <w:styleLink w:val="WWNum16"/>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2" w15:restartNumberingAfterBreak="0">
    <w:nsid w:val="1B5B2C4C"/>
    <w:multiLevelType w:val="multilevel"/>
    <w:tmpl w:val="23AE1B0A"/>
    <w:styleLink w:val="WWNum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3" w15:restartNumberingAfterBreak="0">
    <w:nsid w:val="1BCE5236"/>
    <w:multiLevelType w:val="multilevel"/>
    <w:tmpl w:val="5C606966"/>
    <w:styleLink w:val="WWNum88"/>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34" w15:restartNumberingAfterBreak="0">
    <w:nsid w:val="1BE31578"/>
    <w:multiLevelType w:val="multilevel"/>
    <w:tmpl w:val="C1AC8D5E"/>
    <w:styleLink w:val="WWNum1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5" w15:restartNumberingAfterBreak="0">
    <w:nsid w:val="1C6626FD"/>
    <w:multiLevelType w:val="multilevel"/>
    <w:tmpl w:val="DA52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AF2B53"/>
    <w:multiLevelType w:val="multilevel"/>
    <w:tmpl w:val="793693A8"/>
    <w:styleLink w:val="WWNum45"/>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37" w15:restartNumberingAfterBreak="0">
    <w:nsid w:val="1CCF6819"/>
    <w:multiLevelType w:val="multilevel"/>
    <w:tmpl w:val="92FC6AEE"/>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08242F1"/>
    <w:multiLevelType w:val="multilevel"/>
    <w:tmpl w:val="ECB230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A80850"/>
    <w:multiLevelType w:val="multilevel"/>
    <w:tmpl w:val="433CDAEA"/>
    <w:styleLink w:val="WWNum22"/>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0" w15:restartNumberingAfterBreak="0">
    <w:nsid w:val="23855965"/>
    <w:multiLevelType w:val="multilevel"/>
    <w:tmpl w:val="60DC4D52"/>
    <w:styleLink w:val="WWNum83"/>
    <w:lvl w:ilvl="0">
      <w:numFmt w:val="bullet"/>
      <w:lvlText w:val=""/>
      <w:lvlJc w:val="left"/>
      <w:pPr>
        <w:ind w:left="144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1" w15:restartNumberingAfterBreak="0">
    <w:nsid w:val="24923165"/>
    <w:multiLevelType w:val="multilevel"/>
    <w:tmpl w:val="605AD36E"/>
    <w:styleLink w:val="WWNum7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2" w15:restartNumberingAfterBreak="0">
    <w:nsid w:val="24FE67F0"/>
    <w:multiLevelType w:val="multilevel"/>
    <w:tmpl w:val="832E2410"/>
    <w:styleLink w:val="WWNum3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3" w15:restartNumberingAfterBreak="0">
    <w:nsid w:val="261C3069"/>
    <w:multiLevelType w:val="multilevel"/>
    <w:tmpl w:val="D96A73FA"/>
    <w:styleLink w:val="WWNum30"/>
    <w:lvl w:ilvl="0">
      <w:numFmt w:val="bullet"/>
      <w:lvlText w:val=""/>
      <w:lvlJc w:val="left"/>
      <w:pPr>
        <w:ind w:left="720" w:hanging="360"/>
      </w:pPr>
    </w:lvl>
    <w:lvl w:ilvl="1">
      <w:numFmt w:val="bullet"/>
      <w:lvlText w:val="-"/>
      <w:lvlJc w:val="left"/>
      <w:pPr>
        <w:ind w:left="1440" w:hanging="360"/>
      </w:pPr>
      <w:rPr>
        <w:rFonts w:ascii="Times New Roman" w:eastAsia="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4" w15:restartNumberingAfterBreak="0">
    <w:nsid w:val="264B4FAE"/>
    <w:multiLevelType w:val="multilevel"/>
    <w:tmpl w:val="264A2858"/>
    <w:styleLink w:val="WWNum7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5" w15:restartNumberingAfterBreak="0">
    <w:nsid w:val="26931512"/>
    <w:multiLevelType w:val="multilevel"/>
    <w:tmpl w:val="F3F6D6C2"/>
    <w:styleLink w:val="WWNum5"/>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28B90E1C"/>
    <w:multiLevelType w:val="hybridMultilevel"/>
    <w:tmpl w:val="EBEE985C"/>
    <w:lvl w:ilvl="0" w:tplc="8676C4A2">
      <w:start w:val="4"/>
      <w:numFmt w:val="decimal"/>
      <w:lvlText w:val="%1."/>
      <w:lvlJc w:val="left"/>
      <w:pPr>
        <w:ind w:left="1080" w:hanging="360"/>
      </w:pPr>
      <w:rPr>
        <w:rFonts w:cs="Calibri"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8C53648"/>
    <w:multiLevelType w:val="multilevel"/>
    <w:tmpl w:val="6BDC53EA"/>
    <w:styleLink w:val="WWNum51"/>
    <w:lvl w:ilvl="0">
      <w:numFmt w:val="bullet"/>
      <w:lvlText w:val=""/>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8" w15:restartNumberingAfterBreak="0">
    <w:nsid w:val="28DE05A9"/>
    <w:multiLevelType w:val="multilevel"/>
    <w:tmpl w:val="A01856E8"/>
    <w:styleLink w:val="WWNum21"/>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49" w15:restartNumberingAfterBreak="0">
    <w:nsid w:val="29223C5B"/>
    <w:multiLevelType w:val="multilevel"/>
    <w:tmpl w:val="5BDA2EDC"/>
    <w:styleLink w:val="WWNum5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50" w15:restartNumberingAfterBreak="0">
    <w:nsid w:val="2AFE088D"/>
    <w:multiLevelType w:val="multilevel"/>
    <w:tmpl w:val="5FD016B0"/>
    <w:styleLink w:val="WWNum3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1" w15:restartNumberingAfterBreak="0">
    <w:nsid w:val="2D042554"/>
    <w:multiLevelType w:val="multilevel"/>
    <w:tmpl w:val="651C4CE8"/>
    <w:styleLink w:val="WWNum28"/>
    <w:lvl w:ilvl="0">
      <w:numFmt w:val="bullet"/>
      <w:lvlText w:val="-"/>
      <w:lvlJc w:val="left"/>
      <w:pPr>
        <w:ind w:left="1440" w:hanging="360"/>
      </w:pPr>
      <w:rPr>
        <w:rFonts w:ascii="Times New Roman" w:eastAsia="Times New Roman" w:hAnsi="Times New Roman" w:cs="Courier New"/>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2" w15:restartNumberingAfterBreak="0">
    <w:nsid w:val="2D071D7B"/>
    <w:multiLevelType w:val="multilevel"/>
    <w:tmpl w:val="5BF8A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D8E6815"/>
    <w:multiLevelType w:val="multilevel"/>
    <w:tmpl w:val="7B30751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312C1926"/>
    <w:multiLevelType w:val="hybridMultilevel"/>
    <w:tmpl w:val="72D84768"/>
    <w:lvl w:ilvl="0" w:tplc="AA447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13F062F"/>
    <w:multiLevelType w:val="multilevel"/>
    <w:tmpl w:val="C05AF86A"/>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1647D4C"/>
    <w:multiLevelType w:val="hybridMultilevel"/>
    <w:tmpl w:val="448AE32A"/>
    <w:lvl w:ilvl="0" w:tplc="0418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340156D8"/>
    <w:multiLevelType w:val="multilevel"/>
    <w:tmpl w:val="DF5089F8"/>
    <w:styleLink w:val="WWNum18"/>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58" w15:restartNumberingAfterBreak="0">
    <w:nsid w:val="34026F83"/>
    <w:multiLevelType w:val="multilevel"/>
    <w:tmpl w:val="9DF2D808"/>
    <w:styleLink w:val="WWNum6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9" w15:restartNumberingAfterBreak="0">
    <w:nsid w:val="34921257"/>
    <w:multiLevelType w:val="multilevel"/>
    <w:tmpl w:val="696E07E4"/>
    <w:styleLink w:val="WWNum17"/>
    <w:lvl w:ilvl="0">
      <w:start w:val="1"/>
      <w:numFmt w:val="lowerRoman"/>
      <w:lvlText w:val="%1."/>
      <w:lvlJc w:val="right"/>
      <w:pPr>
        <w:ind w:left="541" w:hanging="360"/>
      </w:pPr>
    </w:lvl>
    <w:lvl w:ilvl="1">
      <w:start w:val="1"/>
      <w:numFmt w:val="lowerLetter"/>
      <w:lvlText w:val="%2."/>
      <w:lvlJc w:val="left"/>
      <w:pPr>
        <w:ind w:left="1261" w:hanging="360"/>
      </w:pPr>
    </w:lvl>
    <w:lvl w:ilvl="2">
      <w:start w:val="1"/>
      <w:numFmt w:val="lowerRoman"/>
      <w:lvlText w:val="%1.%2.%3."/>
      <w:lvlJc w:val="right"/>
      <w:pPr>
        <w:ind w:left="1981" w:hanging="180"/>
      </w:pPr>
    </w:lvl>
    <w:lvl w:ilvl="3">
      <w:start w:val="1"/>
      <w:numFmt w:val="decimal"/>
      <w:lvlText w:val="%1.%2.%3.%4."/>
      <w:lvlJc w:val="left"/>
      <w:pPr>
        <w:ind w:left="2701" w:hanging="360"/>
      </w:pPr>
    </w:lvl>
    <w:lvl w:ilvl="4">
      <w:start w:val="1"/>
      <w:numFmt w:val="lowerLetter"/>
      <w:lvlText w:val="%1.%2.%3.%4.%5."/>
      <w:lvlJc w:val="left"/>
      <w:pPr>
        <w:ind w:left="3421" w:hanging="360"/>
      </w:pPr>
    </w:lvl>
    <w:lvl w:ilvl="5">
      <w:start w:val="1"/>
      <w:numFmt w:val="lowerRoman"/>
      <w:lvlText w:val="%1.%2.%3.%4.%5.%6."/>
      <w:lvlJc w:val="right"/>
      <w:pPr>
        <w:ind w:left="4141" w:hanging="180"/>
      </w:pPr>
    </w:lvl>
    <w:lvl w:ilvl="6">
      <w:start w:val="1"/>
      <w:numFmt w:val="decimal"/>
      <w:lvlText w:val="%1.%2.%3.%4.%5.%6.%7."/>
      <w:lvlJc w:val="left"/>
      <w:pPr>
        <w:ind w:left="4861" w:hanging="360"/>
      </w:pPr>
    </w:lvl>
    <w:lvl w:ilvl="7">
      <w:start w:val="1"/>
      <w:numFmt w:val="lowerLetter"/>
      <w:lvlText w:val="%1.%2.%3.%4.%5.%6.%7.%8."/>
      <w:lvlJc w:val="left"/>
      <w:pPr>
        <w:ind w:left="5581" w:hanging="360"/>
      </w:pPr>
    </w:lvl>
    <w:lvl w:ilvl="8">
      <w:start w:val="1"/>
      <w:numFmt w:val="lowerRoman"/>
      <w:lvlText w:val="%1.%2.%3.%4.%5.%6.%7.%8.%9."/>
      <w:lvlJc w:val="right"/>
      <w:pPr>
        <w:ind w:left="6301" w:hanging="180"/>
      </w:pPr>
    </w:lvl>
  </w:abstractNum>
  <w:abstractNum w:abstractNumId="60" w15:restartNumberingAfterBreak="0">
    <w:nsid w:val="36343228"/>
    <w:multiLevelType w:val="multilevel"/>
    <w:tmpl w:val="C55C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8B82196"/>
    <w:multiLevelType w:val="multilevel"/>
    <w:tmpl w:val="85581FEA"/>
    <w:styleLink w:val="WWNum7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2" w15:restartNumberingAfterBreak="0">
    <w:nsid w:val="3AC722BD"/>
    <w:multiLevelType w:val="multilevel"/>
    <w:tmpl w:val="AC78148E"/>
    <w:styleLink w:val="WWNum27"/>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1.%2.%3."/>
      <w:lvlJc w:val="right"/>
      <w:pPr>
        <w:ind w:left="2210" w:hanging="180"/>
      </w:pPr>
    </w:lvl>
    <w:lvl w:ilvl="3">
      <w:start w:val="1"/>
      <w:numFmt w:val="decimal"/>
      <w:lvlText w:val="%1.%2.%3.%4."/>
      <w:lvlJc w:val="left"/>
      <w:pPr>
        <w:ind w:left="2930" w:hanging="360"/>
      </w:pPr>
    </w:lvl>
    <w:lvl w:ilvl="4">
      <w:start w:val="1"/>
      <w:numFmt w:val="lowerLetter"/>
      <w:lvlText w:val="%1.%2.%3.%4.%5."/>
      <w:lvlJc w:val="left"/>
      <w:pPr>
        <w:ind w:left="3650" w:hanging="360"/>
      </w:pPr>
    </w:lvl>
    <w:lvl w:ilvl="5">
      <w:start w:val="1"/>
      <w:numFmt w:val="lowerRoman"/>
      <w:lvlText w:val="%1.%2.%3.%4.%5.%6."/>
      <w:lvlJc w:val="right"/>
      <w:pPr>
        <w:ind w:left="4370" w:hanging="180"/>
      </w:pPr>
    </w:lvl>
    <w:lvl w:ilvl="6">
      <w:start w:val="1"/>
      <w:numFmt w:val="decimal"/>
      <w:lvlText w:val="%1.%2.%3.%4.%5.%6.%7."/>
      <w:lvlJc w:val="left"/>
      <w:pPr>
        <w:ind w:left="5090" w:hanging="360"/>
      </w:pPr>
    </w:lvl>
    <w:lvl w:ilvl="7">
      <w:start w:val="1"/>
      <w:numFmt w:val="lowerLetter"/>
      <w:lvlText w:val="%1.%2.%3.%4.%5.%6.%7.%8."/>
      <w:lvlJc w:val="left"/>
      <w:pPr>
        <w:ind w:left="5810" w:hanging="360"/>
      </w:pPr>
    </w:lvl>
    <w:lvl w:ilvl="8">
      <w:start w:val="1"/>
      <w:numFmt w:val="lowerRoman"/>
      <w:lvlText w:val="%1.%2.%3.%4.%5.%6.%7.%8.%9."/>
      <w:lvlJc w:val="right"/>
      <w:pPr>
        <w:ind w:left="6530" w:hanging="180"/>
      </w:pPr>
    </w:lvl>
  </w:abstractNum>
  <w:abstractNum w:abstractNumId="63" w15:restartNumberingAfterBreak="0">
    <w:nsid w:val="3CC0481D"/>
    <w:multiLevelType w:val="multilevel"/>
    <w:tmpl w:val="6CB4AE90"/>
    <w:styleLink w:val="WWNum87"/>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64" w15:restartNumberingAfterBreak="0">
    <w:nsid w:val="3D325629"/>
    <w:multiLevelType w:val="multilevel"/>
    <w:tmpl w:val="40A2ED9C"/>
    <w:styleLink w:val="WWNum6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5" w15:restartNumberingAfterBreak="0">
    <w:nsid w:val="3D5945A5"/>
    <w:multiLevelType w:val="multilevel"/>
    <w:tmpl w:val="3AA42682"/>
    <w:styleLink w:val="WWNum7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6" w15:restartNumberingAfterBreak="0">
    <w:nsid w:val="3D9C3B9E"/>
    <w:multiLevelType w:val="multilevel"/>
    <w:tmpl w:val="995012F8"/>
    <w:styleLink w:val="WWNum90"/>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3FBC3FC2"/>
    <w:multiLevelType w:val="multilevel"/>
    <w:tmpl w:val="664E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06652DB"/>
    <w:multiLevelType w:val="multilevel"/>
    <w:tmpl w:val="E9E22080"/>
    <w:styleLink w:val="WWNum40"/>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69" w15:restartNumberingAfterBreak="0">
    <w:nsid w:val="40E00C2F"/>
    <w:multiLevelType w:val="multilevel"/>
    <w:tmpl w:val="473A0992"/>
    <w:styleLink w:val="WWNum55"/>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413666C9"/>
    <w:multiLevelType w:val="hybridMultilevel"/>
    <w:tmpl w:val="D488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2684248"/>
    <w:multiLevelType w:val="multilevel"/>
    <w:tmpl w:val="8EC83686"/>
    <w:lvl w:ilvl="0">
      <w:start w:val="1"/>
      <w:numFmt w:val="decimal"/>
      <w:lvlText w:val="%1."/>
      <w:lvlJc w:val="left"/>
      <w:pPr>
        <w:ind w:left="720" w:hanging="360"/>
      </w:pPr>
      <w:rPr>
        <w:rFonts w:hint="default"/>
      </w:rPr>
    </w:lvl>
    <w:lvl w:ilvl="1">
      <w:start w:val="2"/>
      <w:numFmt w:val="decimal"/>
      <w:isLgl/>
      <w:lvlText w:val="%1.%2"/>
      <w:lvlJc w:val="left"/>
      <w:pPr>
        <w:ind w:left="81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448E412F"/>
    <w:multiLevelType w:val="multilevel"/>
    <w:tmpl w:val="B2F85BF6"/>
    <w:styleLink w:val="WWNum6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3" w15:restartNumberingAfterBreak="0">
    <w:nsid w:val="46003513"/>
    <w:multiLevelType w:val="multilevel"/>
    <w:tmpl w:val="C58AC868"/>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4768228A"/>
    <w:multiLevelType w:val="multilevel"/>
    <w:tmpl w:val="5D04D90C"/>
    <w:styleLink w:val="WWNum7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5" w15:restartNumberingAfterBreak="0">
    <w:nsid w:val="48924257"/>
    <w:multiLevelType w:val="hybridMultilevel"/>
    <w:tmpl w:val="E790051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6" w15:restartNumberingAfterBreak="0">
    <w:nsid w:val="48C85548"/>
    <w:multiLevelType w:val="hybridMultilevel"/>
    <w:tmpl w:val="8A36BBFE"/>
    <w:lvl w:ilvl="0" w:tplc="BC6C0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A4B57F3"/>
    <w:multiLevelType w:val="multilevel"/>
    <w:tmpl w:val="8EB8A7EC"/>
    <w:styleLink w:val="WWNum6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8" w15:restartNumberingAfterBreak="0">
    <w:nsid w:val="4B5668DF"/>
    <w:multiLevelType w:val="multilevel"/>
    <w:tmpl w:val="0652FC26"/>
    <w:styleLink w:val="WWNum8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9" w15:restartNumberingAfterBreak="0">
    <w:nsid w:val="4D836F6E"/>
    <w:multiLevelType w:val="multilevel"/>
    <w:tmpl w:val="2CFA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DE2172F"/>
    <w:multiLevelType w:val="multilevel"/>
    <w:tmpl w:val="2FE275E2"/>
    <w:styleLink w:val="WWNum31"/>
    <w:lvl w:ilvl="0">
      <w:numFmt w:val="bullet"/>
      <w:lvlText w:val="-"/>
      <w:lvlJc w:val="left"/>
      <w:pPr>
        <w:ind w:left="763" w:hanging="360"/>
      </w:pPr>
      <w:rPr>
        <w:rFonts w:ascii="Times New Roman" w:eastAsia="Times New Roman" w:hAnsi="Times New Roman" w:cs="Courier New"/>
      </w:rPr>
    </w:lvl>
    <w:lvl w:ilvl="1">
      <w:numFmt w:val="bullet"/>
      <w:lvlText w:val="o"/>
      <w:lvlJc w:val="left"/>
      <w:pPr>
        <w:ind w:left="1483" w:hanging="360"/>
      </w:pPr>
    </w:lvl>
    <w:lvl w:ilvl="2">
      <w:numFmt w:val="bullet"/>
      <w:lvlText w:val=""/>
      <w:lvlJc w:val="left"/>
      <w:pPr>
        <w:ind w:left="2203" w:hanging="360"/>
      </w:pPr>
    </w:lvl>
    <w:lvl w:ilvl="3">
      <w:numFmt w:val="bullet"/>
      <w:lvlText w:val=""/>
      <w:lvlJc w:val="left"/>
      <w:pPr>
        <w:ind w:left="2923" w:hanging="360"/>
      </w:pPr>
    </w:lvl>
    <w:lvl w:ilvl="4">
      <w:numFmt w:val="bullet"/>
      <w:lvlText w:val="o"/>
      <w:lvlJc w:val="left"/>
      <w:pPr>
        <w:ind w:left="3643" w:hanging="360"/>
      </w:pPr>
    </w:lvl>
    <w:lvl w:ilvl="5">
      <w:numFmt w:val="bullet"/>
      <w:lvlText w:val=""/>
      <w:lvlJc w:val="left"/>
      <w:pPr>
        <w:ind w:left="4363" w:hanging="360"/>
      </w:pPr>
    </w:lvl>
    <w:lvl w:ilvl="6">
      <w:numFmt w:val="bullet"/>
      <w:lvlText w:val=""/>
      <w:lvlJc w:val="left"/>
      <w:pPr>
        <w:ind w:left="5083" w:hanging="360"/>
      </w:pPr>
    </w:lvl>
    <w:lvl w:ilvl="7">
      <w:numFmt w:val="bullet"/>
      <w:lvlText w:val="o"/>
      <w:lvlJc w:val="left"/>
      <w:pPr>
        <w:ind w:left="5803" w:hanging="360"/>
      </w:pPr>
    </w:lvl>
    <w:lvl w:ilvl="8">
      <w:numFmt w:val="bullet"/>
      <w:lvlText w:val=""/>
      <w:lvlJc w:val="left"/>
      <w:pPr>
        <w:ind w:left="6523" w:hanging="360"/>
      </w:pPr>
    </w:lvl>
  </w:abstractNum>
  <w:abstractNum w:abstractNumId="81" w15:restartNumberingAfterBreak="0">
    <w:nsid w:val="50127AEB"/>
    <w:multiLevelType w:val="hybridMultilevel"/>
    <w:tmpl w:val="9A5C5864"/>
    <w:lvl w:ilvl="0" w:tplc="0409000D">
      <w:start w:val="1"/>
      <w:numFmt w:val="bullet"/>
      <w:lvlText w:val=""/>
      <w:lvlJc w:val="left"/>
      <w:pPr>
        <w:ind w:left="1710" w:hanging="360"/>
      </w:pPr>
      <w:rPr>
        <w:rFonts w:ascii="Wingdings" w:hAnsi="Wingding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2" w15:restartNumberingAfterBreak="0">
    <w:nsid w:val="50C60903"/>
    <w:multiLevelType w:val="multilevel"/>
    <w:tmpl w:val="DB2A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1C94D64"/>
    <w:multiLevelType w:val="multilevel"/>
    <w:tmpl w:val="5DE2317E"/>
    <w:styleLink w:val="WWNum6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4" w15:restartNumberingAfterBreak="0">
    <w:nsid w:val="543B1B24"/>
    <w:multiLevelType w:val="multilevel"/>
    <w:tmpl w:val="D10C4440"/>
    <w:styleLink w:val="WWNum7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5" w15:restartNumberingAfterBreak="0">
    <w:nsid w:val="562E74A8"/>
    <w:multiLevelType w:val="hybridMultilevel"/>
    <w:tmpl w:val="821C087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5B690413"/>
    <w:multiLevelType w:val="multilevel"/>
    <w:tmpl w:val="127463A6"/>
    <w:styleLink w:val="WWNum44"/>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87" w15:restartNumberingAfterBreak="0">
    <w:nsid w:val="5B935B0A"/>
    <w:multiLevelType w:val="multilevel"/>
    <w:tmpl w:val="B884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BF63A11"/>
    <w:multiLevelType w:val="multilevel"/>
    <w:tmpl w:val="DEFE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F6A250A"/>
    <w:multiLevelType w:val="multilevel"/>
    <w:tmpl w:val="524A4DFE"/>
    <w:styleLink w:val="WWNum7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0" w15:restartNumberingAfterBreak="0">
    <w:nsid w:val="5FCD0FAE"/>
    <w:multiLevelType w:val="multilevel"/>
    <w:tmpl w:val="58B6C89E"/>
    <w:styleLink w:val="WWNum7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1" w15:restartNumberingAfterBreak="0">
    <w:nsid w:val="5FE63C82"/>
    <w:multiLevelType w:val="multilevel"/>
    <w:tmpl w:val="017EB29A"/>
    <w:styleLink w:val="WWNum15"/>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2" w15:restartNumberingAfterBreak="0">
    <w:nsid w:val="61BD4A43"/>
    <w:multiLevelType w:val="hybridMultilevel"/>
    <w:tmpl w:val="78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2065046"/>
    <w:multiLevelType w:val="multilevel"/>
    <w:tmpl w:val="9AA644FE"/>
    <w:styleLink w:val="WWNum47"/>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4" w15:restartNumberingAfterBreak="0">
    <w:nsid w:val="620948A4"/>
    <w:multiLevelType w:val="multilevel"/>
    <w:tmpl w:val="1FC06936"/>
    <w:styleLink w:val="WWNum3"/>
    <w:lvl w:ilvl="0">
      <w:start w:val="3"/>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3E50FED"/>
    <w:multiLevelType w:val="multilevel"/>
    <w:tmpl w:val="5E48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4ED2C1D"/>
    <w:multiLevelType w:val="multilevel"/>
    <w:tmpl w:val="40B23DF2"/>
    <w:styleLink w:val="WWNum89"/>
    <w:lvl w:ilvl="0">
      <w:start w:val="2"/>
      <w:numFmt w:val="upperRoman"/>
      <w:lvlText w:val="%1."/>
      <w:lvlJc w:val="left"/>
      <w:pPr>
        <w:ind w:left="1440" w:hanging="108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65345082"/>
    <w:multiLevelType w:val="multilevel"/>
    <w:tmpl w:val="C142BCE8"/>
    <w:styleLink w:val="WWNum8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8" w15:restartNumberingAfterBreak="0">
    <w:nsid w:val="664415D1"/>
    <w:multiLevelType w:val="multilevel"/>
    <w:tmpl w:val="6FBAB17E"/>
    <w:styleLink w:val="WWNum54"/>
    <w:lvl w:ilvl="0">
      <w:start w:val="1"/>
      <w:numFmt w:val="lowerRoman"/>
      <w:lvlText w:val="(%1)"/>
      <w:lvlJc w:val="left"/>
      <w:pPr>
        <w:ind w:left="1290" w:hanging="72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15:restartNumberingAfterBreak="0">
    <w:nsid w:val="686A0463"/>
    <w:multiLevelType w:val="hybridMultilevel"/>
    <w:tmpl w:val="821C0878"/>
    <w:lvl w:ilvl="0" w:tplc="4B267DA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86B28F8"/>
    <w:multiLevelType w:val="multilevel"/>
    <w:tmpl w:val="FD08BE4E"/>
    <w:styleLink w:val="WWNum41"/>
    <w:lvl w:ilvl="0">
      <w:numFmt w:val="bullet"/>
      <w:lvlText w:val="-"/>
      <w:lvlJc w:val="left"/>
      <w:pPr>
        <w:ind w:left="1440" w:hanging="360"/>
      </w:pPr>
      <w:rPr>
        <w:rFonts w:ascii="Times New Roman" w:eastAsia="Times New Roman" w:hAnsi="Times New Roman" w:cs="Courier New"/>
      </w:r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101" w15:restartNumberingAfterBreak="0">
    <w:nsid w:val="68F42B07"/>
    <w:multiLevelType w:val="multilevel"/>
    <w:tmpl w:val="B6427A60"/>
    <w:styleLink w:val="WWNum2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02" w15:restartNumberingAfterBreak="0">
    <w:nsid w:val="6B20716A"/>
    <w:multiLevelType w:val="multilevel"/>
    <w:tmpl w:val="823E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B805207"/>
    <w:multiLevelType w:val="multilevel"/>
    <w:tmpl w:val="4C26C7B2"/>
    <w:styleLink w:val="WWNum23"/>
    <w:lvl w:ilvl="0">
      <w:numFmt w:val="bullet"/>
      <w:lvlText w:val=""/>
      <w:lvlJc w:val="left"/>
      <w:pPr>
        <w:ind w:left="720" w:hanging="360"/>
      </w:pPr>
    </w:lvl>
    <w:lvl w:ilvl="1">
      <w:numFmt w:val="bullet"/>
      <w:lvlText w:val=""/>
      <w:lvlJc w:val="left"/>
      <w:pPr>
        <w:ind w:left="2220" w:hanging="360"/>
      </w:pPr>
      <w:rPr>
        <w:sz w:val="16"/>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4" w15:restartNumberingAfterBreak="0">
    <w:nsid w:val="6C914DA2"/>
    <w:multiLevelType w:val="hybridMultilevel"/>
    <w:tmpl w:val="0B9CBBA0"/>
    <w:lvl w:ilvl="0" w:tplc="C85E625E">
      <w:start w:val="8"/>
      <w:numFmt w:val="decimal"/>
      <w:lvlText w:val="%1."/>
      <w:lvlJc w:val="left"/>
      <w:pPr>
        <w:ind w:left="765" w:hanging="360"/>
      </w:pPr>
      <w:rPr>
        <w:rFonts w:hint="default"/>
        <w:b/>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5" w15:restartNumberingAfterBreak="0">
    <w:nsid w:val="6CDB548E"/>
    <w:multiLevelType w:val="multilevel"/>
    <w:tmpl w:val="1BDC4B86"/>
    <w:styleLink w:val="WWNum5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6" w15:restartNumberingAfterBreak="0">
    <w:nsid w:val="6D3437DD"/>
    <w:multiLevelType w:val="multilevel"/>
    <w:tmpl w:val="B940434E"/>
    <w:styleLink w:val="WWNum52"/>
    <w:lvl w:ilvl="0">
      <w:numFmt w:val="bullet"/>
      <w:lvlText w:val=""/>
      <w:lvlJc w:val="left"/>
      <w:pPr>
        <w:ind w:left="678" w:hanging="360"/>
      </w:pPr>
    </w:lvl>
    <w:lvl w:ilvl="1">
      <w:numFmt w:val="bullet"/>
      <w:lvlText w:val="o"/>
      <w:lvlJc w:val="left"/>
      <w:pPr>
        <w:ind w:left="1398" w:hanging="360"/>
      </w:pPr>
      <w:rPr>
        <w:rFonts w:ascii="Times New Roman" w:hAnsi="Times New Roman" w:cs="Courier New"/>
      </w:rPr>
    </w:lvl>
    <w:lvl w:ilvl="2">
      <w:numFmt w:val="bullet"/>
      <w:lvlText w:val=""/>
      <w:lvlJc w:val="left"/>
      <w:pPr>
        <w:ind w:left="2118" w:hanging="360"/>
      </w:pPr>
    </w:lvl>
    <w:lvl w:ilvl="3">
      <w:numFmt w:val="bullet"/>
      <w:lvlText w:val=""/>
      <w:lvlJc w:val="left"/>
      <w:pPr>
        <w:ind w:left="2838" w:hanging="360"/>
      </w:pPr>
    </w:lvl>
    <w:lvl w:ilvl="4">
      <w:numFmt w:val="bullet"/>
      <w:lvlText w:val="o"/>
      <w:lvlJc w:val="left"/>
      <w:pPr>
        <w:ind w:left="3558" w:hanging="360"/>
      </w:pPr>
      <w:rPr>
        <w:rFonts w:ascii="Times New Roman" w:hAnsi="Times New Roman" w:cs="Courier New"/>
      </w:rPr>
    </w:lvl>
    <w:lvl w:ilvl="5">
      <w:numFmt w:val="bullet"/>
      <w:lvlText w:val=""/>
      <w:lvlJc w:val="left"/>
      <w:pPr>
        <w:ind w:left="4278" w:hanging="360"/>
      </w:pPr>
    </w:lvl>
    <w:lvl w:ilvl="6">
      <w:numFmt w:val="bullet"/>
      <w:lvlText w:val=""/>
      <w:lvlJc w:val="left"/>
      <w:pPr>
        <w:ind w:left="4998" w:hanging="360"/>
      </w:pPr>
    </w:lvl>
    <w:lvl w:ilvl="7">
      <w:numFmt w:val="bullet"/>
      <w:lvlText w:val="o"/>
      <w:lvlJc w:val="left"/>
      <w:pPr>
        <w:ind w:left="5718" w:hanging="360"/>
      </w:pPr>
      <w:rPr>
        <w:rFonts w:ascii="Times New Roman" w:hAnsi="Times New Roman" w:cs="Courier New"/>
      </w:rPr>
    </w:lvl>
    <w:lvl w:ilvl="8">
      <w:numFmt w:val="bullet"/>
      <w:lvlText w:val=""/>
      <w:lvlJc w:val="left"/>
      <w:pPr>
        <w:ind w:left="6438" w:hanging="360"/>
      </w:pPr>
    </w:lvl>
  </w:abstractNum>
  <w:abstractNum w:abstractNumId="107" w15:restartNumberingAfterBreak="0">
    <w:nsid w:val="6D5B1E0F"/>
    <w:multiLevelType w:val="multilevel"/>
    <w:tmpl w:val="9EB27DDC"/>
    <w:styleLink w:val="WWNum6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08" w15:restartNumberingAfterBreak="0">
    <w:nsid w:val="6F350AE6"/>
    <w:multiLevelType w:val="multilevel"/>
    <w:tmpl w:val="7FE266D0"/>
    <w:styleLink w:val="WWNum5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09" w15:restartNumberingAfterBreak="0">
    <w:nsid w:val="709A20E9"/>
    <w:multiLevelType w:val="multilevel"/>
    <w:tmpl w:val="771E2E20"/>
    <w:styleLink w:val="WWNum58"/>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0" w15:restartNumberingAfterBreak="0">
    <w:nsid w:val="73E73577"/>
    <w:multiLevelType w:val="multilevel"/>
    <w:tmpl w:val="9A4A9D36"/>
    <w:styleLink w:val="WWNum9"/>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111" w15:restartNumberingAfterBreak="0">
    <w:nsid w:val="744E2379"/>
    <w:multiLevelType w:val="multilevel"/>
    <w:tmpl w:val="247ADBD0"/>
    <w:styleLink w:val="WWNum12"/>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112" w15:restartNumberingAfterBreak="0">
    <w:nsid w:val="772467C1"/>
    <w:multiLevelType w:val="multilevel"/>
    <w:tmpl w:val="5DD895E8"/>
    <w:styleLink w:val="WWNum7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13" w15:restartNumberingAfterBreak="0">
    <w:nsid w:val="779434EE"/>
    <w:multiLevelType w:val="multilevel"/>
    <w:tmpl w:val="8CCA8764"/>
    <w:styleLink w:val="WWNum3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4" w15:restartNumberingAfterBreak="0">
    <w:nsid w:val="77A95FE6"/>
    <w:multiLevelType w:val="multilevel"/>
    <w:tmpl w:val="84BC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7DF6865"/>
    <w:multiLevelType w:val="multilevel"/>
    <w:tmpl w:val="59B045B2"/>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77E26E7B"/>
    <w:multiLevelType w:val="multilevel"/>
    <w:tmpl w:val="89668CE6"/>
    <w:styleLink w:val="WWNum1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17" w15:restartNumberingAfterBreak="0">
    <w:nsid w:val="78B81009"/>
    <w:multiLevelType w:val="multilevel"/>
    <w:tmpl w:val="D5D254DC"/>
    <w:styleLink w:val="WWNum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18" w15:restartNumberingAfterBreak="0">
    <w:nsid w:val="7B9C67DA"/>
    <w:multiLevelType w:val="hybridMultilevel"/>
    <w:tmpl w:val="93DCD042"/>
    <w:lvl w:ilvl="0" w:tplc="1C0EC1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CD00025"/>
    <w:multiLevelType w:val="hybridMultilevel"/>
    <w:tmpl w:val="AA088EDC"/>
    <w:lvl w:ilvl="0" w:tplc="84AACE58">
      <w:start w:val="6"/>
      <w:numFmt w:val="decimal"/>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0" w15:restartNumberingAfterBreak="0">
    <w:nsid w:val="7D1F6453"/>
    <w:multiLevelType w:val="multilevel"/>
    <w:tmpl w:val="1E74BEC6"/>
    <w:styleLink w:val="WWNum86"/>
    <w:lvl w:ilvl="0">
      <w:start w:val="2"/>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1" w15:restartNumberingAfterBreak="0">
    <w:nsid w:val="7F6064FC"/>
    <w:multiLevelType w:val="multilevel"/>
    <w:tmpl w:val="D1322AC6"/>
    <w:styleLink w:val="WWNum1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22" w15:restartNumberingAfterBreak="0">
    <w:nsid w:val="7FFD71C5"/>
    <w:multiLevelType w:val="multilevel"/>
    <w:tmpl w:val="D4C4EB92"/>
    <w:styleLink w:val="WWNum36"/>
    <w:lvl w:ilvl="0">
      <w:start w:val="1"/>
      <w:numFmt w:val="lowerRoman"/>
      <w:lvlText w:val="(%1)"/>
      <w:lvlJc w:val="left"/>
      <w:pPr>
        <w:ind w:left="1290" w:hanging="72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72326548">
    <w:abstractNumId w:val="37"/>
  </w:num>
  <w:num w:numId="2" w16cid:durableId="172493573">
    <w:abstractNumId w:val="53"/>
  </w:num>
  <w:num w:numId="3" w16cid:durableId="1802116565">
    <w:abstractNumId w:val="94"/>
  </w:num>
  <w:num w:numId="4" w16cid:durableId="467018306">
    <w:abstractNumId w:val="55"/>
  </w:num>
  <w:num w:numId="5" w16cid:durableId="175775025">
    <w:abstractNumId w:val="45"/>
  </w:num>
  <w:num w:numId="6" w16cid:durableId="569924201">
    <w:abstractNumId w:val="73"/>
  </w:num>
  <w:num w:numId="7" w16cid:durableId="285041341">
    <w:abstractNumId w:val="32"/>
  </w:num>
  <w:num w:numId="8" w16cid:durableId="630403183">
    <w:abstractNumId w:val="117"/>
  </w:num>
  <w:num w:numId="9" w16cid:durableId="826480939">
    <w:abstractNumId w:val="110"/>
  </w:num>
  <w:num w:numId="10" w16cid:durableId="1498425883">
    <w:abstractNumId w:val="121"/>
  </w:num>
  <w:num w:numId="11" w16cid:durableId="612060023">
    <w:abstractNumId w:val="9"/>
  </w:num>
  <w:num w:numId="12" w16cid:durableId="2098935213">
    <w:abstractNumId w:val="111"/>
  </w:num>
  <w:num w:numId="13" w16cid:durableId="668140419">
    <w:abstractNumId w:val="30"/>
  </w:num>
  <w:num w:numId="14" w16cid:durableId="1901859801">
    <w:abstractNumId w:val="116"/>
  </w:num>
  <w:num w:numId="15" w16cid:durableId="2146119979">
    <w:abstractNumId w:val="91"/>
  </w:num>
  <w:num w:numId="16" w16cid:durableId="863638312">
    <w:abstractNumId w:val="31"/>
  </w:num>
  <w:num w:numId="17" w16cid:durableId="1082068431">
    <w:abstractNumId w:val="59"/>
  </w:num>
  <w:num w:numId="18" w16cid:durableId="1950352002">
    <w:abstractNumId w:val="57"/>
  </w:num>
  <w:num w:numId="19" w16cid:durableId="292374532">
    <w:abstractNumId w:val="34"/>
  </w:num>
  <w:num w:numId="20" w16cid:durableId="1049264066">
    <w:abstractNumId w:val="101"/>
  </w:num>
  <w:num w:numId="21" w16cid:durableId="153452152">
    <w:abstractNumId w:val="48"/>
  </w:num>
  <w:num w:numId="22" w16cid:durableId="1006447121">
    <w:abstractNumId w:val="39"/>
  </w:num>
  <w:num w:numId="23" w16cid:durableId="2078819439">
    <w:abstractNumId w:val="103"/>
  </w:num>
  <w:num w:numId="24" w16cid:durableId="1015501276">
    <w:abstractNumId w:val="23"/>
  </w:num>
  <w:num w:numId="25" w16cid:durableId="1641379304">
    <w:abstractNumId w:val="8"/>
  </w:num>
  <w:num w:numId="26" w16cid:durableId="378281925">
    <w:abstractNumId w:val="115"/>
  </w:num>
  <w:num w:numId="27" w16cid:durableId="1960643372">
    <w:abstractNumId w:val="62"/>
  </w:num>
  <w:num w:numId="28" w16cid:durableId="813982703">
    <w:abstractNumId w:val="51"/>
  </w:num>
  <w:num w:numId="29" w16cid:durableId="348992847">
    <w:abstractNumId w:val="10"/>
  </w:num>
  <w:num w:numId="30" w16cid:durableId="373846921">
    <w:abstractNumId w:val="43"/>
  </w:num>
  <w:num w:numId="31" w16cid:durableId="922883074">
    <w:abstractNumId w:val="80"/>
  </w:num>
  <w:num w:numId="32" w16cid:durableId="1833519165">
    <w:abstractNumId w:val="29"/>
  </w:num>
  <w:num w:numId="33" w16cid:durableId="842938178">
    <w:abstractNumId w:val="42"/>
  </w:num>
  <w:num w:numId="34" w16cid:durableId="141772051">
    <w:abstractNumId w:val="25"/>
  </w:num>
  <w:num w:numId="35" w16cid:durableId="1389691399">
    <w:abstractNumId w:val="113"/>
  </w:num>
  <w:num w:numId="36" w16cid:durableId="100926864">
    <w:abstractNumId w:val="122"/>
  </w:num>
  <w:num w:numId="37" w16cid:durableId="1492796836">
    <w:abstractNumId w:val="11"/>
  </w:num>
  <w:num w:numId="38" w16cid:durableId="2007828337">
    <w:abstractNumId w:val="50"/>
  </w:num>
  <w:num w:numId="39" w16cid:durableId="1388845692">
    <w:abstractNumId w:val="17"/>
  </w:num>
  <w:num w:numId="40" w16cid:durableId="2011329256">
    <w:abstractNumId w:val="68"/>
  </w:num>
  <w:num w:numId="41" w16cid:durableId="1792162663">
    <w:abstractNumId w:val="100"/>
  </w:num>
  <w:num w:numId="42" w16cid:durableId="510339942">
    <w:abstractNumId w:val="21"/>
  </w:num>
  <w:num w:numId="43" w16cid:durableId="104617872">
    <w:abstractNumId w:val="16"/>
  </w:num>
  <w:num w:numId="44" w16cid:durableId="1582595988">
    <w:abstractNumId w:val="86"/>
  </w:num>
  <w:num w:numId="45" w16cid:durableId="1616908987">
    <w:abstractNumId w:val="36"/>
  </w:num>
  <w:num w:numId="46" w16cid:durableId="1996183241">
    <w:abstractNumId w:val="4"/>
  </w:num>
  <w:num w:numId="47" w16cid:durableId="1902053758">
    <w:abstractNumId w:val="93"/>
  </w:num>
  <w:num w:numId="48" w16cid:durableId="1659966761">
    <w:abstractNumId w:val="19"/>
  </w:num>
  <w:num w:numId="49" w16cid:durableId="1929656839">
    <w:abstractNumId w:val="14"/>
  </w:num>
  <w:num w:numId="50" w16cid:durableId="671031219">
    <w:abstractNumId w:val="26"/>
  </w:num>
  <w:num w:numId="51" w16cid:durableId="1584143317">
    <w:abstractNumId w:val="47"/>
  </w:num>
  <w:num w:numId="52" w16cid:durableId="2118913731">
    <w:abstractNumId w:val="106"/>
  </w:num>
  <w:num w:numId="53" w16cid:durableId="2088919467">
    <w:abstractNumId w:val="49"/>
  </w:num>
  <w:num w:numId="54" w16cid:durableId="1644772321">
    <w:abstractNumId w:val="98"/>
  </w:num>
  <w:num w:numId="55" w16cid:durableId="1710640611">
    <w:abstractNumId w:val="69"/>
  </w:num>
  <w:num w:numId="56" w16cid:durableId="250814953">
    <w:abstractNumId w:val="105"/>
  </w:num>
  <w:num w:numId="57" w16cid:durableId="653413463">
    <w:abstractNumId w:val="18"/>
  </w:num>
  <w:num w:numId="58" w16cid:durableId="465703365">
    <w:abstractNumId w:val="109"/>
  </w:num>
  <w:num w:numId="59" w16cid:durableId="539099736">
    <w:abstractNumId w:val="108"/>
  </w:num>
  <w:num w:numId="60" w16cid:durableId="1208637941">
    <w:abstractNumId w:val="64"/>
  </w:num>
  <w:num w:numId="61" w16cid:durableId="634024243">
    <w:abstractNumId w:val="58"/>
  </w:num>
  <w:num w:numId="62" w16cid:durableId="1955017139">
    <w:abstractNumId w:val="6"/>
  </w:num>
  <w:num w:numId="63" w16cid:durableId="222521062">
    <w:abstractNumId w:val="107"/>
  </w:num>
  <w:num w:numId="64" w16cid:durableId="827479904">
    <w:abstractNumId w:val="5"/>
  </w:num>
  <w:num w:numId="65" w16cid:durableId="1225991780">
    <w:abstractNumId w:val="72"/>
  </w:num>
  <w:num w:numId="66" w16cid:durableId="1171409640">
    <w:abstractNumId w:val="1"/>
  </w:num>
  <w:num w:numId="67" w16cid:durableId="872889019">
    <w:abstractNumId w:val="83"/>
  </w:num>
  <w:num w:numId="68" w16cid:durableId="1155608908">
    <w:abstractNumId w:val="77"/>
  </w:num>
  <w:num w:numId="69" w16cid:durableId="347340887">
    <w:abstractNumId w:val="28"/>
  </w:num>
  <w:num w:numId="70" w16cid:durableId="1245384914">
    <w:abstractNumId w:val="74"/>
  </w:num>
  <w:num w:numId="71" w16cid:durableId="252982285">
    <w:abstractNumId w:val="41"/>
  </w:num>
  <w:num w:numId="72" w16cid:durableId="1770462755">
    <w:abstractNumId w:val="44"/>
  </w:num>
  <w:num w:numId="73" w16cid:durableId="1675300202">
    <w:abstractNumId w:val="65"/>
  </w:num>
  <w:num w:numId="74" w16cid:durableId="1025443129">
    <w:abstractNumId w:val="89"/>
  </w:num>
  <w:num w:numId="75" w16cid:durableId="1470243661">
    <w:abstractNumId w:val="90"/>
  </w:num>
  <w:num w:numId="76" w16cid:durableId="2130975842">
    <w:abstractNumId w:val="84"/>
  </w:num>
  <w:num w:numId="77" w16cid:durableId="1003363861">
    <w:abstractNumId w:val="112"/>
  </w:num>
  <w:num w:numId="78" w16cid:durableId="1214848303">
    <w:abstractNumId w:val="2"/>
  </w:num>
  <w:num w:numId="79" w16cid:durableId="2113622649">
    <w:abstractNumId w:val="61"/>
  </w:num>
  <w:num w:numId="80" w16cid:durableId="2074815326">
    <w:abstractNumId w:val="27"/>
  </w:num>
  <w:num w:numId="81" w16cid:durableId="163937819">
    <w:abstractNumId w:val="78"/>
  </w:num>
  <w:num w:numId="82" w16cid:durableId="2125273554">
    <w:abstractNumId w:val="97"/>
  </w:num>
  <w:num w:numId="83" w16cid:durableId="91752233">
    <w:abstractNumId w:val="40"/>
  </w:num>
  <w:num w:numId="84" w16cid:durableId="645668644">
    <w:abstractNumId w:val="3"/>
  </w:num>
  <w:num w:numId="85" w16cid:durableId="202984427">
    <w:abstractNumId w:val="22"/>
  </w:num>
  <w:num w:numId="86" w16cid:durableId="786001881">
    <w:abstractNumId w:val="120"/>
  </w:num>
  <w:num w:numId="87" w16cid:durableId="1913344804">
    <w:abstractNumId w:val="63"/>
  </w:num>
  <w:num w:numId="88" w16cid:durableId="1271548491">
    <w:abstractNumId w:val="33"/>
  </w:num>
  <w:num w:numId="89" w16cid:durableId="2037073001">
    <w:abstractNumId w:val="96"/>
  </w:num>
  <w:num w:numId="90" w16cid:durableId="867523683">
    <w:abstractNumId w:val="66"/>
  </w:num>
  <w:num w:numId="91" w16cid:durableId="366610457">
    <w:abstractNumId w:val="12"/>
  </w:num>
  <w:num w:numId="92" w16cid:durableId="2041469194">
    <w:abstractNumId w:val="0"/>
  </w:num>
  <w:num w:numId="93" w16cid:durableId="20070469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27522598">
    <w:abstractNumId w:val="20"/>
  </w:num>
  <w:num w:numId="95" w16cid:durableId="344405837">
    <w:abstractNumId w:val="70"/>
  </w:num>
  <w:num w:numId="96" w16cid:durableId="409422448">
    <w:abstractNumId w:val="92"/>
  </w:num>
  <w:num w:numId="97" w16cid:durableId="998072755">
    <w:abstractNumId w:val="54"/>
  </w:num>
  <w:num w:numId="98" w16cid:durableId="691348156">
    <w:abstractNumId w:val="7"/>
  </w:num>
  <w:num w:numId="99" w16cid:durableId="980619323">
    <w:abstractNumId w:val="81"/>
  </w:num>
  <w:num w:numId="100" w16cid:durableId="451435363">
    <w:abstractNumId w:val="71"/>
  </w:num>
  <w:num w:numId="101" w16cid:durableId="808984232">
    <w:abstractNumId w:val="119"/>
  </w:num>
  <w:num w:numId="102" w16cid:durableId="1306809969">
    <w:abstractNumId w:val="104"/>
  </w:num>
  <w:num w:numId="103" w16cid:durableId="982272003">
    <w:abstractNumId w:val="76"/>
  </w:num>
  <w:num w:numId="104" w16cid:durableId="479273633">
    <w:abstractNumId w:val="75"/>
  </w:num>
  <w:num w:numId="105" w16cid:durableId="1845898120">
    <w:abstractNumId w:val="56"/>
  </w:num>
  <w:num w:numId="106" w16cid:durableId="717053429">
    <w:abstractNumId w:val="46"/>
  </w:num>
  <w:num w:numId="107" w16cid:durableId="2026518809">
    <w:abstractNumId w:val="88"/>
  </w:num>
  <w:num w:numId="108" w16cid:durableId="527452613">
    <w:abstractNumId w:val="38"/>
  </w:num>
  <w:num w:numId="109" w16cid:durableId="1055352691">
    <w:abstractNumId w:val="87"/>
  </w:num>
  <w:num w:numId="110" w16cid:durableId="766003334">
    <w:abstractNumId w:val="118"/>
  </w:num>
  <w:num w:numId="111" w16cid:durableId="6299962">
    <w:abstractNumId w:val="114"/>
  </w:num>
  <w:num w:numId="112" w16cid:durableId="1432775508">
    <w:abstractNumId w:val="102"/>
  </w:num>
  <w:num w:numId="113" w16cid:durableId="1148205437">
    <w:abstractNumId w:val="79"/>
  </w:num>
  <w:num w:numId="114" w16cid:durableId="996809236">
    <w:abstractNumId w:val="52"/>
  </w:num>
  <w:num w:numId="115" w16cid:durableId="23481204">
    <w:abstractNumId w:val="60"/>
  </w:num>
  <w:num w:numId="116" w16cid:durableId="185481216">
    <w:abstractNumId w:val="95"/>
  </w:num>
  <w:num w:numId="117" w16cid:durableId="836384472">
    <w:abstractNumId w:val="15"/>
  </w:num>
  <w:num w:numId="118" w16cid:durableId="1087313449">
    <w:abstractNumId w:val="67"/>
  </w:num>
  <w:num w:numId="119" w16cid:durableId="1951694693">
    <w:abstractNumId w:val="82"/>
  </w:num>
  <w:num w:numId="120" w16cid:durableId="1922063742">
    <w:abstractNumId w:val="35"/>
  </w:num>
  <w:num w:numId="121" w16cid:durableId="653996839">
    <w:abstractNumId w:val="24"/>
  </w:num>
  <w:num w:numId="122" w16cid:durableId="763496881">
    <w:abstractNumId w:val="13"/>
  </w:num>
  <w:num w:numId="123" w16cid:durableId="1963926084">
    <w:abstractNumId w:val="99"/>
  </w:num>
  <w:num w:numId="124" w16cid:durableId="405415589">
    <w:abstractNumId w:val="8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NTcyNLY0MjYDspV0lIJTi4sz8/NACgxrAVCqz4ssAAAA"/>
  </w:docVars>
  <w:rsids>
    <w:rsidRoot w:val="00DD21CC"/>
    <w:rsid w:val="000004F4"/>
    <w:rsid w:val="000022B1"/>
    <w:rsid w:val="0000509E"/>
    <w:rsid w:val="0000721E"/>
    <w:rsid w:val="00013CFC"/>
    <w:rsid w:val="00033B8C"/>
    <w:rsid w:val="00042B44"/>
    <w:rsid w:val="00047D4C"/>
    <w:rsid w:val="00050DF9"/>
    <w:rsid w:val="000569A5"/>
    <w:rsid w:val="00071D51"/>
    <w:rsid w:val="0007204B"/>
    <w:rsid w:val="000841B2"/>
    <w:rsid w:val="00094015"/>
    <w:rsid w:val="00094E3F"/>
    <w:rsid w:val="000A70D7"/>
    <w:rsid w:val="000B371F"/>
    <w:rsid w:val="000C16D3"/>
    <w:rsid w:val="000D0AA7"/>
    <w:rsid w:val="000F0C29"/>
    <w:rsid w:val="000F2ADB"/>
    <w:rsid w:val="001009D6"/>
    <w:rsid w:val="00117CD9"/>
    <w:rsid w:val="00132AF9"/>
    <w:rsid w:val="00134978"/>
    <w:rsid w:val="00144D17"/>
    <w:rsid w:val="00146667"/>
    <w:rsid w:val="00165BB7"/>
    <w:rsid w:val="001810CA"/>
    <w:rsid w:val="001816B5"/>
    <w:rsid w:val="001A4FF2"/>
    <w:rsid w:val="001B1468"/>
    <w:rsid w:val="001C19AC"/>
    <w:rsid w:val="001C2BF9"/>
    <w:rsid w:val="001C710C"/>
    <w:rsid w:val="001D1B2B"/>
    <w:rsid w:val="001D1C0D"/>
    <w:rsid w:val="001D376C"/>
    <w:rsid w:val="001D7642"/>
    <w:rsid w:val="001E6C73"/>
    <w:rsid w:val="001F2E15"/>
    <w:rsid w:val="001F4383"/>
    <w:rsid w:val="001F4AA1"/>
    <w:rsid w:val="001F6D34"/>
    <w:rsid w:val="00200469"/>
    <w:rsid w:val="00204F74"/>
    <w:rsid w:val="00211213"/>
    <w:rsid w:val="00224C0F"/>
    <w:rsid w:val="002306DE"/>
    <w:rsid w:val="00271EBE"/>
    <w:rsid w:val="00274740"/>
    <w:rsid w:val="00283454"/>
    <w:rsid w:val="00283AF3"/>
    <w:rsid w:val="00295A9F"/>
    <w:rsid w:val="002A53E7"/>
    <w:rsid w:val="002B3DBB"/>
    <w:rsid w:val="002E35A9"/>
    <w:rsid w:val="002E4657"/>
    <w:rsid w:val="002E6080"/>
    <w:rsid w:val="002F3AF7"/>
    <w:rsid w:val="002F5348"/>
    <w:rsid w:val="00307125"/>
    <w:rsid w:val="003109B2"/>
    <w:rsid w:val="00311C68"/>
    <w:rsid w:val="003218D5"/>
    <w:rsid w:val="003244FF"/>
    <w:rsid w:val="003321C6"/>
    <w:rsid w:val="00334A69"/>
    <w:rsid w:val="00336F59"/>
    <w:rsid w:val="003375E3"/>
    <w:rsid w:val="00356E0C"/>
    <w:rsid w:val="00361D91"/>
    <w:rsid w:val="00375ADB"/>
    <w:rsid w:val="00392ABD"/>
    <w:rsid w:val="00397973"/>
    <w:rsid w:val="003B55A8"/>
    <w:rsid w:val="003D3EA8"/>
    <w:rsid w:val="003D4EFD"/>
    <w:rsid w:val="003D5DB9"/>
    <w:rsid w:val="003E2292"/>
    <w:rsid w:val="003F2037"/>
    <w:rsid w:val="00400761"/>
    <w:rsid w:val="004015A9"/>
    <w:rsid w:val="004017CD"/>
    <w:rsid w:val="00405430"/>
    <w:rsid w:val="004358C7"/>
    <w:rsid w:val="00436135"/>
    <w:rsid w:val="00441B54"/>
    <w:rsid w:val="004563EC"/>
    <w:rsid w:val="00466F0F"/>
    <w:rsid w:val="00473511"/>
    <w:rsid w:val="004908DB"/>
    <w:rsid w:val="0049243B"/>
    <w:rsid w:val="004A2597"/>
    <w:rsid w:val="004A4BCF"/>
    <w:rsid w:val="004A6340"/>
    <w:rsid w:val="004B6E79"/>
    <w:rsid w:val="004C1796"/>
    <w:rsid w:val="004C7B94"/>
    <w:rsid w:val="004D79A8"/>
    <w:rsid w:val="004F1DC1"/>
    <w:rsid w:val="004F6136"/>
    <w:rsid w:val="00500228"/>
    <w:rsid w:val="00506290"/>
    <w:rsid w:val="005121B3"/>
    <w:rsid w:val="00517375"/>
    <w:rsid w:val="005201CD"/>
    <w:rsid w:val="005226B3"/>
    <w:rsid w:val="00522E6A"/>
    <w:rsid w:val="00556755"/>
    <w:rsid w:val="0057775B"/>
    <w:rsid w:val="00582583"/>
    <w:rsid w:val="005868C2"/>
    <w:rsid w:val="005A236E"/>
    <w:rsid w:val="005C37B8"/>
    <w:rsid w:val="005C400C"/>
    <w:rsid w:val="005D3CFE"/>
    <w:rsid w:val="00600895"/>
    <w:rsid w:val="00602EE4"/>
    <w:rsid w:val="00614785"/>
    <w:rsid w:val="00615D5D"/>
    <w:rsid w:val="00622033"/>
    <w:rsid w:val="00633735"/>
    <w:rsid w:val="00641DFA"/>
    <w:rsid w:val="00656266"/>
    <w:rsid w:val="00670AA3"/>
    <w:rsid w:val="00675114"/>
    <w:rsid w:val="00694AB4"/>
    <w:rsid w:val="00697AC0"/>
    <w:rsid w:val="006A4E74"/>
    <w:rsid w:val="006B1912"/>
    <w:rsid w:val="006B4ECC"/>
    <w:rsid w:val="006C306B"/>
    <w:rsid w:val="006D3F78"/>
    <w:rsid w:val="006D4946"/>
    <w:rsid w:val="006D6A1B"/>
    <w:rsid w:val="006F282E"/>
    <w:rsid w:val="006F588B"/>
    <w:rsid w:val="0071069A"/>
    <w:rsid w:val="007111DF"/>
    <w:rsid w:val="007116AF"/>
    <w:rsid w:val="007132F1"/>
    <w:rsid w:val="00715E32"/>
    <w:rsid w:val="00716EE6"/>
    <w:rsid w:val="007178C3"/>
    <w:rsid w:val="007204A7"/>
    <w:rsid w:val="00723A87"/>
    <w:rsid w:val="00723DEF"/>
    <w:rsid w:val="00724E02"/>
    <w:rsid w:val="00726ECD"/>
    <w:rsid w:val="00727D74"/>
    <w:rsid w:val="0073238B"/>
    <w:rsid w:val="007448F6"/>
    <w:rsid w:val="00745C3A"/>
    <w:rsid w:val="00771A32"/>
    <w:rsid w:val="00780624"/>
    <w:rsid w:val="0078097C"/>
    <w:rsid w:val="0078216A"/>
    <w:rsid w:val="007A097C"/>
    <w:rsid w:val="007A47A4"/>
    <w:rsid w:val="007A565E"/>
    <w:rsid w:val="007B1472"/>
    <w:rsid w:val="007B3243"/>
    <w:rsid w:val="007B5BFA"/>
    <w:rsid w:val="007B7E99"/>
    <w:rsid w:val="007C6875"/>
    <w:rsid w:val="007D4E8E"/>
    <w:rsid w:val="007D5E88"/>
    <w:rsid w:val="007E13AC"/>
    <w:rsid w:val="007F7E6F"/>
    <w:rsid w:val="00802BAB"/>
    <w:rsid w:val="0081210A"/>
    <w:rsid w:val="00825ABE"/>
    <w:rsid w:val="008328E8"/>
    <w:rsid w:val="00832ABA"/>
    <w:rsid w:val="00835B07"/>
    <w:rsid w:val="00837D68"/>
    <w:rsid w:val="00842B2C"/>
    <w:rsid w:val="008449FE"/>
    <w:rsid w:val="008501F8"/>
    <w:rsid w:val="00851A57"/>
    <w:rsid w:val="00853976"/>
    <w:rsid w:val="008575A2"/>
    <w:rsid w:val="00865158"/>
    <w:rsid w:val="0087424B"/>
    <w:rsid w:val="00875F6D"/>
    <w:rsid w:val="008823B0"/>
    <w:rsid w:val="008911D4"/>
    <w:rsid w:val="008936BB"/>
    <w:rsid w:val="008950DF"/>
    <w:rsid w:val="008A7A7D"/>
    <w:rsid w:val="008B17B9"/>
    <w:rsid w:val="008B7253"/>
    <w:rsid w:val="008D5389"/>
    <w:rsid w:val="008D7C8F"/>
    <w:rsid w:val="008E385F"/>
    <w:rsid w:val="008E7AD0"/>
    <w:rsid w:val="009041AF"/>
    <w:rsid w:val="00916939"/>
    <w:rsid w:val="009320AD"/>
    <w:rsid w:val="009404F6"/>
    <w:rsid w:val="00941CF7"/>
    <w:rsid w:val="00957946"/>
    <w:rsid w:val="00967EB1"/>
    <w:rsid w:val="009857A1"/>
    <w:rsid w:val="009C414C"/>
    <w:rsid w:val="009D1248"/>
    <w:rsid w:val="009D4F6D"/>
    <w:rsid w:val="009D7531"/>
    <w:rsid w:val="009E2E48"/>
    <w:rsid w:val="009F1F09"/>
    <w:rsid w:val="00A16092"/>
    <w:rsid w:val="00A350CF"/>
    <w:rsid w:val="00A37E8D"/>
    <w:rsid w:val="00A54DFF"/>
    <w:rsid w:val="00A86ED6"/>
    <w:rsid w:val="00A940EA"/>
    <w:rsid w:val="00AB046E"/>
    <w:rsid w:val="00AB6E62"/>
    <w:rsid w:val="00AC630C"/>
    <w:rsid w:val="00AD7FDB"/>
    <w:rsid w:val="00AE1D11"/>
    <w:rsid w:val="00AF0682"/>
    <w:rsid w:val="00AF75FF"/>
    <w:rsid w:val="00B12E41"/>
    <w:rsid w:val="00B139AF"/>
    <w:rsid w:val="00B23814"/>
    <w:rsid w:val="00B2511D"/>
    <w:rsid w:val="00B441C7"/>
    <w:rsid w:val="00B45360"/>
    <w:rsid w:val="00B541A1"/>
    <w:rsid w:val="00B54304"/>
    <w:rsid w:val="00B54432"/>
    <w:rsid w:val="00B72DA0"/>
    <w:rsid w:val="00B73F82"/>
    <w:rsid w:val="00B75AD9"/>
    <w:rsid w:val="00BA2EA3"/>
    <w:rsid w:val="00BB0DE9"/>
    <w:rsid w:val="00BD7E93"/>
    <w:rsid w:val="00BE0137"/>
    <w:rsid w:val="00BE138B"/>
    <w:rsid w:val="00BF290B"/>
    <w:rsid w:val="00BF4FB0"/>
    <w:rsid w:val="00C02A68"/>
    <w:rsid w:val="00C06142"/>
    <w:rsid w:val="00C065E3"/>
    <w:rsid w:val="00C1059A"/>
    <w:rsid w:val="00C300EE"/>
    <w:rsid w:val="00C348A5"/>
    <w:rsid w:val="00C52178"/>
    <w:rsid w:val="00C56F34"/>
    <w:rsid w:val="00C708A3"/>
    <w:rsid w:val="00C77277"/>
    <w:rsid w:val="00C86C8F"/>
    <w:rsid w:val="00C87D7B"/>
    <w:rsid w:val="00C90D53"/>
    <w:rsid w:val="00C93F38"/>
    <w:rsid w:val="00C95C23"/>
    <w:rsid w:val="00C966DD"/>
    <w:rsid w:val="00CA19BE"/>
    <w:rsid w:val="00CA4189"/>
    <w:rsid w:val="00CB6A36"/>
    <w:rsid w:val="00CC36E3"/>
    <w:rsid w:val="00CC49BA"/>
    <w:rsid w:val="00CC5157"/>
    <w:rsid w:val="00CC5B29"/>
    <w:rsid w:val="00CD4AC8"/>
    <w:rsid w:val="00CE6621"/>
    <w:rsid w:val="00CE7FF3"/>
    <w:rsid w:val="00D0575D"/>
    <w:rsid w:val="00D17D84"/>
    <w:rsid w:val="00D22DBA"/>
    <w:rsid w:val="00D27898"/>
    <w:rsid w:val="00D3130E"/>
    <w:rsid w:val="00D33CED"/>
    <w:rsid w:val="00D371B7"/>
    <w:rsid w:val="00D401D5"/>
    <w:rsid w:val="00D5174A"/>
    <w:rsid w:val="00D567AA"/>
    <w:rsid w:val="00D76D97"/>
    <w:rsid w:val="00D80295"/>
    <w:rsid w:val="00D80514"/>
    <w:rsid w:val="00D90B3B"/>
    <w:rsid w:val="00D97081"/>
    <w:rsid w:val="00DA2EE9"/>
    <w:rsid w:val="00DB4D81"/>
    <w:rsid w:val="00DB7DEB"/>
    <w:rsid w:val="00DC6495"/>
    <w:rsid w:val="00DD1565"/>
    <w:rsid w:val="00DD21CC"/>
    <w:rsid w:val="00DE0FFA"/>
    <w:rsid w:val="00DE3EFD"/>
    <w:rsid w:val="00DE4BCB"/>
    <w:rsid w:val="00E0275E"/>
    <w:rsid w:val="00E0701D"/>
    <w:rsid w:val="00E1779C"/>
    <w:rsid w:val="00E17957"/>
    <w:rsid w:val="00E33363"/>
    <w:rsid w:val="00E35B98"/>
    <w:rsid w:val="00E42EEA"/>
    <w:rsid w:val="00E4421D"/>
    <w:rsid w:val="00E64DE0"/>
    <w:rsid w:val="00E65183"/>
    <w:rsid w:val="00E77F55"/>
    <w:rsid w:val="00E840CF"/>
    <w:rsid w:val="00EB5194"/>
    <w:rsid w:val="00EB6345"/>
    <w:rsid w:val="00EE2983"/>
    <w:rsid w:val="00EF7580"/>
    <w:rsid w:val="00F046F8"/>
    <w:rsid w:val="00F05423"/>
    <w:rsid w:val="00F1498E"/>
    <w:rsid w:val="00F32D48"/>
    <w:rsid w:val="00F34639"/>
    <w:rsid w:val="00F415D5"/>
    <w:rsid w:val="00F441EE"/>
    <w:rsid w:val="00F518E1"/>
    <w:rsid w:val="00F5304B"/>
    <w:rsid w:val="00F533C0"/>
    <w:rsid w:val="00F7493B"/>
    <w:rsid w:val="00F74E7A"/>
    <w:rsid w:val="00F80F6C"/>
    <w:rsid w:val="00F845E1"/>
    <w:rsid w:val="00FB5120"/>
    <w:rsid w:val="00FC6BF2"/>
    <w:rsid w:val="00FE154D"/>
    <w:rsid w:val="00FE2AFE"/>
    <w:rsid w:val="00FE3FBD"/>
    <w:rsid w:val="00FE58A8"/>
    <w:rsid w:val="00FE5A29"/>
    <w:rsid w:val="00FF14DA"/>
    <w:rsid w:val="00FF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EA39"/>
  <w15:docId w15:val="{090E69DC-EA41-4E89-B29A-CAC8CADE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keepLines/>
      <w:spacing w:before="480"/>
      <w:outlineLvl w:val="0"/>
    </w:pPr>
    <w:rPr>
      <w:rFonts w:ascii="Cambria" w:hAnsi="Cambria"/>
      <w:b/>
      <w:bCs/>
      <w:color w:val="365F91"/>
      <w:sz w:val="28"/>
      <w:szCs w:val="28"/>
    </w:rPr>
  </w:style>
  <w:style w:type="paragraph" w:styleId="Heading2">
    <w:name w:val="heading 2"/>
    <w:basedOn w:val="Standard"/>
    <w:next w:val="Textbody"/>
    <w:uiPriority w:val="9"/>
    <w:unhideWhenUsed/>
    <w:qFormat/>
    <w:pPr>
      <w:keepNext/>
      <w:keepLines/>
      <w:spacing w:before="200"/>
      <w:outlineLvl w:val="1"/>
    </w:pPr>
    <w:rPr>
      <w:rFonts w:ascii="Cambria" w:hAnsi="Cambria"/>
      <w:b/>
      <w:bCs/>
      <w:color w:val="4F81BD"/>
      <w:sz w:val="26"/>
      <w:szCs w:val="26"/>
    </w:rPr>
  </w:style>
  <w:style w:type="paragraph" w:styleId="Heading3">
    <w:name w:val="heading 3"/>
    <w:basedOn w:val="Standard"/>
    <w:next w:val="Textbody"/>
    <w:uiPriority w:val="9"/>
    <w:unhideWhenUsed/>
    <w:qFormat/>
    <w:pPr>
      <w:keepNext/>
      <w:jc w:val="both"/>
      <w:outlineLvl w:val="2"/>
    </w:pPr>
    <w:rPr>
      <w:rFonts w:eastAsia="Times New Roman" w:cs="Times New Roman"/>
      <w:b/>
    </w:rPr>
  </w:style>
  <w:style w:type="paragraph" w:styleId="Heading4">
    <w:name w:val="heading 4"/>
    <w:basedOn w:val="Standard"/>
    <w:next w:val="Textbody"/>
    <w:uiPriority w:val="9"/>
    <w:unhideWhenUsed/>
    <w:qFormat/>
    <w:pPr>
      <w:keepNext/>
      <w:keepLines/>
      <w:spacing w:before="200"/>
      <w:outlineLvl w:val="3"/>
    </w:pPr>
    <w:rPr>
      <w:rFonts w:ascii="Cambria" w:hAnsi="Cambria"/>
      <w:b/>
      <w:bCs/>
      <w:i/>
      <w:iCs/>
      <w:color w:val="4F81BD"/>
    </w:rPr>
  </w:style>
  <w:style w:type="paragraph" w:styleId="Heading5">
    <w:name w:val="heading 5"/>
    <w:basedOn w:val="Standard"/>
    <w:next w:val="Textbody"/>
    <w:uiPriority w:val="9"/>
    <w:semiHidden/>
    <w:unhideWhenUsed/>
    <w:qFormat/>
    <w:pPr>
      <w:keepNext/>
      <w:keepLines/>
      <w:spacing w:before="200"/>
      <w:outlineLvl w:val="4"/>
    </w:pPr>
    <w:rPr>
      <w:rFonts w:ascii="Cambria" w:hAnsi="Cambria"/>
      <w:color w:val="243F60"/>
    </w:rPr>
  </w:style>
  <w:style w:type="paragraph" w:styleId="Heading7">
    <w:name w:val="heading 7"/>
    <w:basedOn w:val="Standard"/>
    <w:next w:val="Textbody"/>
    <w:pPr>
      <w:spacing w:before="240" w:after="60"/>
      <w:outlineLvl w:val="6"/>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000000"/>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jc w:val="both"/>
    </w:pPr>
    <w:rPr>
      <w:rFonts w:eastAsia="Times New Roman" w:cs="Times New Roman"/>
    </w:rPr>
  </w:style>
  <w:style w:type="paragraph" w:styleId="List">
    <w:name w:val="List"/>
    <w:basedOn w:val="Textbody"/>
    <w:rPr>
      <w:rFonts w:cs="Mangal"/>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aliases w:val="Dot pt,No Spacing1,List Paragraph Char Char Char,Indicator Text,Numbered Para 1,List Paragraph à moi,LISTA,Listaszerű bekezdés2,Listaszerű bekezdés3,Listaszerű bekezdés1"/>
    <w:basedOn w:val="Standard"/>
    <w:uiPriority w:val="34"/>
    <w:qFormat/>
    <w:pPr>
      <w:ind w:left="720"/>
    </w:pPr>
  </w:style>
  <w:style w:type="paragraph" w:styleId="BalloonText">
    <w:name w:val="Balloon Text"/>
    <w:basedOn w:val="Standard"/>
    <w:rPr>
      <w:rFonts w:ascii="Tahoma" w:hAnsi="Tahoma" w:cs="Tahoma"/>
      <w:sz w:val="16"/>
      <w:szCs w:val="16"/>
    </w:rPr>
  </w:style>
  <w:style w:type="paragraph" w:styleId="FootnoteText">
    <w:name w:val="footnote text"/>
    <w:basedOn w:val="Standard"/>
    <w:rPr>
      <w:rFonts w:eastAsia="Times New Roman" w:cs="Times New Roman"/>
      <w:sz w:val="20"/>
      <w:szCs w:val="20"/>
    </w:rPr>
  </w:style>
  <w:style w:type="paragraph" w:customStyle="1" w:styleId="PDSHeading2">
    <w:name w:val="PDS Heading 2"/>
    <w:pPr>
      <w:keepNext/>
      <w:widowControl/>
      <w:suppressAutoHyphens/>
    </w:pPr>
    <w:rPr>
      <w:rFonts w:eastAsia="Times New Roman" w:cs="Times New Roman"/>
      <w:b/>
      <w:szCs w:val="20"/>
    </w:rPr>
  </w:style>
  <w:style w:type="paragraph" w:customStyle="1" w:styleId="PDSHeading1">
    <w:name w:val="PDS Heading 1"/>
    <w:pPr>
      <w:keepNext/>
      <w:widowControl/>
      <w:suppressAutoHyphens/>
      <w:outlineLvl w:val="0"/>
    </w:pPr>
    <w:rPr>
      <w:rFonts w:eastAsia="Times New Roman" w:cs="Times New Roman"/>
      <w:b/>
      <w:caps/>
      <w:szCs w:val="20"/>
    </w:rPr>
  </w:style>
  <w:style w:type="paragraph" w:styleId="Header">
    <w:name w:val="header"/>
    <w:basedOn w:val="Standard"/>
    <w:pPr>
      <w:suppressLineNumbers/>
      <w:tabs>
        <w:tab w:val="center" w:pos="4703"/>
        <w:tab w:val="right" w:pos="9406"/>
      </w:tabs>
    </w:pPr>
  </w:style>
  <w:style w:type="paragraph" w:styleId="Footer">
    <w:name w:val="footer"/>
    <w:basedOn w:val="Standard"/>
    <w:uiPriority w:val="99"/>
    <w:pPr>
      <w:suppressLineNumbers/>
      <w:tabs>
        <w:tab w:val="center" w:pos="4703"/>
        <w:tab w:val="right" w:pos="9406"/>
      </w:tabs>
    </w:pPr>
  </w:style>
  <w:style w:type="paragraph" w:styleId="BodyText2">
    <w:name w:val="Body Text 2"/>
    <w:basedOn w:val="Standard"/>
    <w:pPr>
      <w:spacing w:after="120" w:line="480" w:lineRule="auto"/>
    </w:pPr>
    <w:rPr>
      <w:rFonts w:eastAsia="Times New Roman" w:cs="Times New Roman"/>
      <w:lang w:val="en-GB"/>
    </w:rPr>
  </w:style>
  <w:style w:type="paragraph" w:styleId="BodyTextIndent2">
    <w:name w:val="Body Text Indent 2"/>
    <w:basedOn w:val="Standard"/>
    <w:pPr>
      <w:spacing w:after="120" w:line="480" w:lineRule="auto"/>
      <w:ind w:left="283"/>
    </w:pPr>
    <w:rPr>
      <w:rFonts w:ascii="Calibri" w:eastAsia="Calibri" w:hAnsi="Calibri" w:cs="Times New Roman"/>
    </w:rPr>
  </w:style>
  <w:style w:type="paragraph" w:customStyle="1" w:styleId="Outline1">
    <w:name w:val="Outline1"/>
    <w:basedOn w:val="Standard"/>
    <w:pPr>
      <w:keepNext/>
      <w:spacing w:before="240"/>
    </w:pPr>
    <w:rPr>
      <w:rFonts w:eastAsia="Times New Roman" w:cs="Times New Roman"/>
      <w:szCs w:val="20"/>
      <w:lang w:eastAsia="ru-RU"/>
    </w:rPr>
  </w:style>
  <w:style w:type="paragraph" w:customStyle="1" w:styleId="Contents1">
    <w:name w:val="Contents 1"/>
    <w:basedOn w:val="Standard"/>
    <w:pPr>
      <w:tabs>
        <w:tab w:val="right" w:leader="dot" w:pos="9072"/>
      </w:tabs>
      <w:spacing w:before="120" w:after="120"/>
      <w:jc w:val="both"/>
    </w:pPr>
    <w:rPr>
      <w:rFonts w:eastAsia="Times New Roman" w:cs="Arial"/>
      <w:b/>
      <w:bCs/>
      <w:caps/>
      <w:sz w:val="20"/>
      <w:lang w:val="en-GB" w:eastAsia="ru-RU"/>
    </w:rPr>
  </w:style>
  <w:style w:type="paragraph" w:styleId="EndnoteText">
    <w:name w:val="endnote text"/>
    <w:basedOn w:val="Standard"/>
    <w:rPr>
      <w:rFonts w:eastAsia="Times New Roman" w:cs="Times New Roman"/>
      <w:sz w:val="20"/>
      <w:szCs w:val="20"/>
    </w:rPr>
  </w:style>
  <w:style w:type="paragraph" w:customStyle="1" w:styleId="BankNormal">
    <w:name w:val="BankNormal"/>
    <w:basedOn w:val="Standard"/>
    <w:pPr>
      <w:spacing w:after="240"/>
    </w:pPr>
    <w:rPr>
      <w:rFonts w:eastAsia="Times New Roman" w:cs="Times New Roman"/>
      <w:szCs w:val="20"/>
    </w:rPr>
  </w:style>
  <w:style w:type="paragraph" w:styleId="BodyText3">
    <w:name w:val="Body Text 3"/>
    <w:basedOn w:val="Standard"/>
    <w:pPr>
      <w:spacing w:after="120"/>
    </w:pPr>
    <w:rPr>
      <w:rFonts w:eastAsia="Times New Roman" w:cs="Times New Roman"/>
      <w:sz w:val="16"/>
      <w:szCs w:val="16"/>
    </w:rPr>
  </w:style>
  <w:style w:type="paragraph" w:styleId="Title">
    <w:name w:val="Title"/>
    <w:basedOn w:val="Standard"/>
    <w:next w:val="Subtitle"/>
    <w:uiPriority w:val="10"/>
    <w:qFormat/>
    <w:pPr>
      <w:spacing w:before="240" w:after="60"/>
      <w:jc w:val="center"/>
      <w:outlineLvl w:val="0"/>
    </w:pPr>
    <w:rPr>
      <w:rFonts w:ascii="Arial" w:eastAsia="Times New Roman" w:hAnsi="Arial" w:cs="Times New Roman"/>
      <w:b/>
      <w:bCs/>
      <w:sz w:val="32"/>
      <w:szCs w:val="32"/>
    </w:rPr>
  </w:style>
  <w:style w:type="paragraph" w:styleId="Subtitle">
    <w:name w:val="Subtitle"/>
    <w:basedOn w:val="Heading"/>
    <w:next w:val="Textbody"/>
    <w:uiPriority w:val="11"/>
    <w:qFormat/>
    <w:pPr>
      <w:jc w:val="center"/>
    </w:pPr>
    <w:rPr>
      <w:i/>
      <w:iCs/>
    </w:rPr>
  </w:style>
  <w:style w:type="paragraph" w:styleId="CommentText">
    <w:name w:val="annotation text"/>
    <w:basedOn w:val="Standard"/>
    <w:rPr>
      <w:rFonts w:eastAsia="Times New Roman" w:cs="Times New Roman"/>
      <w:sz w:val="20"/>
      <w:szCs w:val="20"/>
      <w:lang w:val="ru-RU" w:eastAsia="ru-RU"/>
    </w:rPr>
  </w:style>
  <w:style w:type="paragraph" w:customStyle="1" w:styleId="Textbodyindent">
    <w:name w:val="Text body indent"/>
    <w:basedOn w:val="Standard"/>
    <w:pPr>
      <w:spacing w:after="120"/>
      <w:ind w:left="360"/>
    </w:pPr>
  </w:style>
  <w:style w:type="paragraph" w:customStyle="1" w:styleId="Sub-Para1underX">
    <w:name w:val="Sub-Para 1 under X."/>
    <w:basedOn w:val="Standard"/>
    <w:pPr>
      <w:spacing w:after="240"/>
      <w:ind w:left="1440" w:hanging="720"/>
      <w:outlineLvl w:val="2"/>
    </w:pPr>
    <w:rPr>
      <w:rFonts w:eastAsia="Times New Roman" w:cs="Times New Roman"/>
    </w:rPr>
  </w:style>
  <w:style w:type="paragraph" w:styleId="CommentSubject">
    <w:name w:val="annotation subject"/>
    <w:basedOn w:val="CommentText"/>
    <w:pPr>
      <w:spacing w:after="200"/>
    </w:pPr>
    <w:rPr>
      <w:rFonts w:ascii="Calibri" w:hAnsi="Calibri" w:cs="Calibri"/>
      <w:b/>
      <w:bCs/>
      <w:lang w:val="ro-RO" w:eastAsia="en-US"/>
    </w:rPr>
  </w:style>
  <w:style w:type="paragraph" w:styleId="Revision">
    <w:name w:val="Revision"/>
    <w:pPr>
      <w:widowControl/>
      <w:suppressAutoHyphens/>
    </w:pPr>
    <w:rPr>
      <w:lang w:val="ro-RO"/>
    </w:rPr>
  </w:style>
  <w:style w:type="paragraph" w:styleId="NoSpacing">
    <w:name w:val="No Spacing"/>
    <w:pPr>
      <w:widowControl/>
      <w:suppressAutoHyphens/>
    </w:pPr>
  </w:style>
  <w:style w:type="paragraph" w:styleId="NormalWeb">
    <w:name w:val="Normal (Web)"/>
    <w:basedOn w:val="Standard"/>
    <w:pPr>
      <w:spacing w:before="28" w:after="28"/>
    </w:pPr>
    <w:rPr>
      <w:rFonts w:ascii="Times" w:hAnsi="Times" w:cs="Times New Roman"/>
      <w:sz w:val="20"/>
      <w:szCs w:val="20"/>
    </w:rPr>
  </w:style>
  <w:style w:type="paragraph" w:customStyle="1" w:styleId="DoubSign">
    <w:name w:val="DoubSign"/>
    <w:basedOn w:val="Standard"/>
    <w:pPr>
      <w:tabs>
        <w:tab w:val="left" w:pos="5103"/>
      </w:tabs>
      <w:spacing w:before="1200"/>
    </w:pPr>
    <w:rPr>
      <w:rFonts w:eastAsia="Times New Roman" w:cs="Times New Roman"/>
      <w:szCs w:val="20"/>
      <w:lang w:val="en-GB"/>
    </w:rPr>
  </w:style>
  <w:style w:type="paragraph" w:customStyle="1" w:styleId="p1">
    <w:name w:val="p1"/>
    <w:basedOn w:val="Standard"/>
    <w:pPr>
      <w:widowControl w:val="0"/>
      <w:tabs>
        <w:tab w:val="left" w:pos="720"/>
      </w:tabs>
    </w:pPr>
    <w:rPr>
      <w:rFonts w:eastAsia="Times New Roman" w:cs="Times New Roman"/>
      <w:szCs w:val="20"/>
      <w:lang w:val="en-GB"/>
    </w:rPr>
  </w:style>
  <w:style w:type="paragraph" w:customStyle="1" w:styleId="ChapterNumber">
    <w:name w:val="ChapterNumber"/>
    <w:pPr>
      <w:widowControl/>
      <w:tabs>
        <w:tab w:val="left" w:pos="-720"/>
      </w:tabs>
      <w:suppressAutoHyphens/>
    </w:pPr>
    <w:rPr>
      <w:rFonts w:ascii="CG Times" w:eastAsia="Times New Roman" w:hAnsi="CG Times" w:cs="Times New Roman"/>
      <w:szCs w:val="20"/>
    </w:rPr>
  </w:style>
  <w:style w:type="paragraph" w:customStyle="1" w:styleId="Heading1a">
    <w:name w:val="Heading 1a"/>
    <w:pPr>
      <w:keepNext/>
      <w:keepLines/>
      <w:widowControl/>
      <w:tabs>
        <w:tab w:val="left" w:pos="-720"/>
      </w:tabs>
      <w:suppressAutoHyphens/>
      <w:jc w:val="center"/>
    </w:pPr>
    <w:rPr>
      <w:rFonts w:eastAsia="Times New Roman" w:cs="Times New Roman"/>
      <w:b/>
      <w:smallCaps/>
      <w:sz w:val="32"/>
      <w:szCs w:val="20"/>
    </w:rPr>
  </w:style>
  <w:style w:type="paragraph" w:customStyle="1" w:styleId="0Normal">
    <w:name w:val="!0 Normal"/>
    <w:pPr>
      <w:widowControl/>
      <w:suppressAutoHyphens/>
    </w:pPr>
    <w:rPr>
      <w:rFonts w:eastAsia="Times New Roman" w:cs="Times New Roman"/>
      <w:sz w:val="20"/>
      <w:szCs w:val="20"/>
      <w:lang w:val="en-GB"/>
    </w:rPr>
  </w:style>
  <w:style w:type="paragraph" w:customStyle="1" w:styleId="ContentsHeading">
    <w:name w:val="Contents Heading"/>
    <w:basedOn w:val="Heading1"/>
    <w:pPr>
      <w:suppressLineNumbers/>
      <w:spacing w:before="240" w:line="251" w:lineRule="auto"/>
    </w:pPr>
    <w:rPr>
      <w:b w:val="0"/>
      <w:bCs w:val="0"/>
      <w:sz w:val="32"/>
      <w:szCs w:val="32"/>
    </w:rPr>
  </w:style>
  <w:style w:type="paragraph" w:customStyle="1" w:styleId="Contents2">
    <w:name w:val="Contents 2"/>
    <w:basedOn w:val="Standard"/>
    <w:pPr>
      <w:tabs>
        <w:tab w:val="right" w:leader="dot" w:pos="9909"/>
      </w:tabs>
      <w:spacing w:after="100"/>
      <w:ind w:left="220"/>
    </w:pPr>
  </w:style>
  <w:style w:type="paragraph" w:customStyle="1" w:styleId="Contents3">
    <w:name w:val="Contents 3"/>
    <w:basedOn w:val="Standard"/>
    <w:pPr>
      <w:tabs>
        <w:tab w:val="right" w:leader="dot" w:pos="9846"/>
      </w:tabs>
      <w:spacing w:after="100"/>
      <w:ind w:left="440"/>
    </w:pPr>
  </w:style>
  <w:style w:type="paragraph" w:customStyle="1" w:styleId="Footnote">
    <w:name w:val="Footnote"/>
    <w:basedOn w:val="Standard"/>
    <w:pPr>
      <w:suppressLineNumbers/>
      <w:ind w:left="283" w:hanging="283"/>
    </w:pPr>
    <w:rPr>
      <w:sz w:val="20"/>
      <w:szCs w:val="20"/>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alloonTextChar">
    <w:name w:val="Balloon Text Char"/>
    <w:basedOn w:val="DefaultParagraphFont"/>
    <w:rPr>
      <w:rFonts w:ascii="Tahoma" w:hAnsi="Tahoma" w:cs="Tahoma"/>
      <w:sz w:val="16"/>
      <w:szCs w:val="16"/>
    </w:rPr>
  </w:style>
  <w:style w:type="character" w:customStyle="1" w:styleId="ListParagraphChar">
    <w:name w:val="List Paragraph Char"/>
    <w:basedOn w:val="DefaultParagraphFont"/>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styleId="FootnoteReference">
    <w:name w:val="footnote reference"/>
    <w:basedOn w:val="DefaultParagraphFont"/>
    <w:rPr>
      <w:position w:val="0"/>
      <w:vertAlign w:val="superscript"/>
    </w:rPr>
  </w:style>
  <w:style w:type="character" w:customStyle="1" w:styleId="Heading1Char">
    <w:name w:val="Heading 1 Char"/>
    <w:basedOn w:val="DefaultParagraphFont"/>
    <w:uiPriority w:val="9"/>
    <w:rPr>
      <w:rFonts w:ascii="Cambria" w:hAnsi="Cambria"/>
      <w:b/>
      <w:bCs/>
      <w:color w:val="365F91"/>
      <w:sz w:val="28"/>
      <w:szCs w:val="28"/>
    </w:rPr>
  </w:style>
  <w:style w:type="character" w:customStyle="1" w:styleId="Heading2Char">
    <w:name w:val="Heading 2 Char"/>
    <w:basedOn w:val="DefaultParagraphFont"/>
    <w:rPr>
      <w:rFonts w:ascii="Cambria" w:hAnsi="Cambria"/>
      <w:b/>
      <w:bCs/>
      <w:color w:val="4F81BD"/>
      <w:sz w:val="26"/>
      <w:szCs w:val="26"/>
    </w:rPr>
  </w:style>
  <w:style w:type="character" w:customStyle="1" w:styleId="Heading3Char">
    <w:name w:val="Heading 3 Char"/>
    <w:basedOn w:val="DefaultParagraphFont"/>
    <w:rPr>
      <w:rFonts w:ascii="Times New Roman" w:eastAsia="Times New Roman" w:hAnsi="Times New Roman" w:cs="Times New Roman"/>
      <w:b/>
      <w:sz w:val="24"/>
      <w:szCs w:val="24"/>
    </w:rPr>
  </w:style>
  <w:style w:type="character" w:customStyle="1" w:styleId="Heading4Char">
    <w:name w:val="Heading 4 Char"/>
    <w:basedOn w:val="DefaultParagraphFont"/>
    <w:rPr>
      <w:rFonts w:ascii="Cambria" w:hAnsi="Cambria"/>
      <w:b/>
      <w:bCs/>
      <w:i/>
      <w:iCs/>
      <w:color w:val="4F81BD"/>
    </w:rPr>
  </w:style>
  <w:style w:type="character" w:customStyle="1" w:styleId="Heading5Char">
    <w:name w:val="Heading 5 Char"/>
    <w:basedOn w:val="DefaultParagraphFont"/>
    <w:rPr>
      <w:rFonts w:ascii="Cambria" w:hAnsi="Cambria"/>
      <w:color w:val="243F60"/>
    </w:rPr>
  </w:style>
  <w:style w:type="character" w:customStyle="1" w:styleId="Heading7Char">
    <w:name w:val="Heading 7 Char"/>
    <w:basedOn w:val="DefaultParagraphFont"/>
    <w:rPr>
      <w:rFonts w:ascii="Times New Roman" w:eastAsia="Times New Roman" w:hAnsi="Times New Roman" w:cs="Times New Roman"/>
      <w:sz w:val="24"/>
      <w:szCs w:val="24"/>
    </w:rPr>
  </w:style>
  <w:style w:type="character" w:styleId="Emphasis">
    <w:name w:val="Emphasis"/>
    <w:basedOn w:val="DefaultParagraphFont"/>
    <w:rPr>
      <w:i/>
      <w:iCs/>
    </w:rPr>
  </w:style>
  <w:style w:type="character" w:customStyle="1" w:styleId="BodyTextChar">
    <w:name w:val="Body Text Char"/>
    <w:basedOn w:val="DefaultParagraphFont"/>
    <w:rPr>
      <w:rFonts w:ascii="Times New Roman" w:eastAsia="Times New Roman" w:hAnsi="Times New Roman" w:cs="Times New Roman"/>
      <w:sz w:val="24"/>
      <w:szCs w:val="24"/>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BodyText2Char">
    <w:name w:val="Body Text 2 Char"/>
    <w:basedOn w:val="DefaultParagraphFont"/>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rPr>
      <w:rFonts w:ascii="Calibri" w:eastAsia="Calibri" w:hAnsi="Calibri" w:cs="Times New Roman"/>
    </w:rPr>
  </w:style>
  <w:style w:type="character" w:customStyle="1" w:styleId="longtext1">
    <w:name w:val="long_text1"/>
    <w:rPr>
      <w:sz w:val="20"/>
      <w:szCs w:val="20"/>
    </w:rPr>
  </w:style>
  <w:style w:type="character" w:styleId="PageNumber">
    <w:name w:val="page number"/>
    <w:basedOn w:val="DefaultParagraphFont"/>
  </w:style>
  <w:style w:type="character" w:customStyle="1" w:styleId="EndnoteTextChar">
    <w:name w:val="Endnote Text Char"/>
    <w:basedOn w:val="DefaultParagraphFont"/>
    <w:rPr>
      <w:rFonts w:ascii="Times New Roman" w:eastAsia="Times New Roman" w:hAnsi="Times New Roman" w:cs="Times New Roman"/>
      <w:sz w:val="20"/>
      <w:szCs w:val="20"/>
    </w:rPr>
  </w:style>
  <w:style w:type="character" w:customStyle="1" w:styleId="Internetlink">
    <w:name w:val="Internet link"/>
    <w:basedOn w:val="DefaultParagraphFont"/>
    <w:rPr>
      <w:color w:val="0000FF"/>
      <w:u w:val="single"/>
    </w:rPr>
  </w:style>
  <w:style w:type="character" w:customStyle="1" w:styleId="BodyText3Char">
    <w:name w:val="Body Text 3 Char"/>
    <w:basedOn w:val="DefaultParagraphFont"/>
    <w:rPr>
      <w:rFonts w:ascii="Times New Roman" w:eastAsia="Times New Roman" w:hAnsi="Times New Roman" w:cs="Times New Roman"/>
      <w:sz w:val="16"/>
      <w:szCs w:val="16"/>
    </w:rPr>
  </w:style>
  <w:style w:type="character" w:customStyle="1" w:styleId="TitleChar">
    <w:name w:val="Title Char"/>
    <w:basedOn w:val="DefaultParagraphFont"/>
    <w:rPr>
      <w:rFonts w:ascii="Arial" w:eastAsia="Times New Roman" w:hAnsi="Arial" w:cs="Times New Roman"/>
      <w:b/>
      <w:bCs/>
      <w:kern w:val="3"/>
      <w:sz w:val="32"/>
      <w:szCs w:val="32"/>
    </w:rPr>
  </w:style>
  <w:style w:type="character" w:styleId="CommentReference">
    <w:name w:val="annotation reference"/>
    <w:rPr>
      <w:sz w:val="16"/>
      <w:szCs w:val="16"/>
    </w:rPr>
  </w:style>
  <w:style w:type="character" w:customStyle="1" w:styleId="CommentTextChar">
    <w:name w:val="Comment Text Char"/>
    <w:basedOn w:val="DefaultParagraphFont"/>
    <w:rPr>
      <w:rFonts w:ascii="Times New Roman" w:eastAsia="Times New Roman" w:hAnsi="Times New Roman" w:cs="Times New Roman"/>
      <w:sz w:val="20"/>
      <w:szCs w:val="20"/>
      <w:lang w:val="ru-RU" w:eastAsia="ru-RU"/>
    </w:rPr>
  </w:style>
  <w:style w:type="character" w:customStyle="1" w:styleId="BodyTextIndentChar">
    <w:name w:val="Body Text Indent Char"/>
    <w:basedOn w:val="DefaultParagraphFont"/>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Pr>
      <w:b/>
      <w:sz w:val="28"/>
      <w:szCs w:val="40"/>
      <w:lang w:val="en-GB" w:eastAsia="en-US" w:bidi="ar-SA"/>
    </w:rPr>
  </w:style>
  <w:style w:type="character" w:customStyle="1" w:styleId="CommentSubjectChar">
    <w:name w:val="Comment Subject Char"/>
    <w:basedOn w:val="CommentTextChar"/>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rPr>
      <w:color w:val="800080"/>
      <w:u w:val="single"/>
    </w:rPr>
  </w:style>
  <w:style w:type="character" w:customStyle="1" w:styleId="FootnoteTextChar1">
    <w:name w:val="Footnote Text Char1"/>
    <w:basedOn w:val="DefaultParagraphFont"/>
    <w:rPr>
      <w:rFonts w:ascii="Times New Roman" w:hAnsi="Times New Roman" w:cs="Times New Roman"/>
      <w:sz w:val="20"/>
      <w:szCs w:val="20"/>
    </w:rPr>
  </w:style>
  <w:style w:type="character" w:customStyle="1" w:styleId="MeniuneNerezolvat1">
    <w:name w:val="Mențiune Nerezolvat1"/>
    <w:basedOn w:val="DefaultParagraphFont"/>
    <w:rPr>
      <w:color w:val="808080"/>
    </w:rPr>
  </w:style>
  <w:style w:type="character" w:customStyle="1" w:styleId="UnresolvedMention1">
    <w:name w:val="Unresolved Mention1"/>
    <w:basedOn w:val="DefaultParagraphFont"/>
    <w:rPr>
      <w:color w:val="808080"/>
    </w:rPr>
  </w:style>
  <w:style w:type="character" w:customStyle="1" w:styleId="UnresolvedMention2">
    <w:name w:val="Unresolved Mention2"/>
    <w:basedOn w:val="DefaultParagraphFont"/>
    <w:rPr>
      <w:color w:val="605E5C"/>
    </w:rPr>
  </w:style>
  <w:style w:type="character" w:customStyle="1" w:styleId="ListLabel1">
    <w:name w:val="ListLabel 1"/>
    <w:rPr>
      <w:b w:val="0"/>
      <w:i w:val="0"/>
      <w:sz w:val="22"/>
      <w:szCs w:val="22"/>
    </w:rPr>
  </w:style>
  <w:style w:type="character" w:customStyle="1" w:styleId="ListLabel2">
    <w:name w:val="ListLabel 2"/>
    <w:rPr>
      <w:rFonts w:cs="Times New Roman"/>
      <w:b w:val="0"/>
      <w:bCs w:val="0"/>
      <w:i w:val="0"/>
      <w:iCs w:val="0"/>
      <w:caps w:val="0"/>
      <w:smallCaps w:val="0"/>
      <w:dstrike/>
      <w:vanish w:val="0"/>
      <w:color w:val="000000"/>
      <w:spacing w:val="0"/>
      <w:kern w:val="3"/>
      <w:position w:val="0"/>
      <w:u w:val="none"/>
      <w:vertAlign w:val="baseline"/>
      <w:em w:val="none"/>
    </w:rPr>
  </w:style>
  <w:style w:type="character" w:customStyle="1" w:styleId="ListLabel3">
    <w:name w:val="ListLabel 3"/>
    <w:rPr>
      <w:b w:val="0"/>
    </w:rPr>
  </w:style>
  <w:style w:type="character" w:customStyle="1" w:styleId="ListLabel4">
    <w:name w:val="ListLabel 4"/>
    <w:rPr>
      <w:rFonts w:eastAsia="Calibri" w:cs="Times New Roman"/>
    </w:rPr>
  </w:style>
  <w:style w:type="character" w:customStyle="1" w:styleId="ListLabel5">
    <w:name w:val="ListLabel 5"/>
    <w:rPr>
      <w:b/>
    </w:rPr>
  </w:style>
  <w:style w:type="character" w:customStyle="1" w:styleId="ListLabel6">
    <w:name w:val="ListLabel 6"/>
    <w:rPr>
      <w:rFonts w:cs="Courier New"/>
    </w:rPr>
  </w:style>
  <w:style w:type="character" w:customStyle="1" w:styleId="ListLabel7">
    <w:name w:val="ListLabel 7"/>
    <w:rPr>
      <w:sz w:val="16"/>
    </w:rPr>
  </w:style>
  <w:style w:type="character" w:customStyle="1" w:styleId="ListLabel8">
    <w:name w:val="ListLabel 8"/>
    <w:rPr>
      <w:rFonts w:eastAsia="Times New Roman" w:cs="Courier New"/>
    </w:rPr>
  </w:style>
  <w:style w:type="character" w:customStyle="1" w:styleId="ListLabel9">
    <w:name w:val="ListLabel 9"/>
    <w:rPr>
      <w:rFonts w:eastAsia="Times New Roman" w:cs="Times New Roman"/>
      <w:color w:val="00000A"/>
    </w:rPr>
  </w:style>
  <w:style w:type="character" w:customStyle="1" w:styleId="ListLabel10">
    <w:name w:val="ListLabel 10"/>
    <w:rPr>
      <w:u w:val="none"/>
    </w:rPr>
  </w:style>
  <w:style w:type="character" w:customStyle="1" w:styleId="ListLabel11">
    <w:name w:val="ListLabel 11"/>
    <w:rPr>
      <w:b/>
      <w:i w:val="0"/>
    </w:rPr>
  </w:style>
  <w:style w:type="character" w:customStyle="1" w:styleId="EndnoteSymbol">
    <w:name w:val="Endnote Symbol"/>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Hyperlink">
    <w:name w:val="Hyperlink"/>
    <w:basedOn w:val="DefaultParagraphFont"/>
    <w:uiPriority w:val="99"/>
    <w:unhideWhenUsed/>
    <w:rsid w:val="00D90B3B"/>
    <w:rPr>
      <w:color w:val="0563C1" w:themeColor="hyperlink"/>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 w:type="numbering" w:customStyle="1" w:styleId="WWNum54">
    <w:name w:val="WWNum54"/>
    <w:basedOn w:val="NoList"/>
    <w:pPr>
      <w:numPr>
        <w:numId w:val="54"/>
      </w:numPr>
    </w:pPr>
  </w:style>
  <w:style w:type="numbering" w:customStyle="1" w:styleId="WWNum55">
    <w:name w:val="WWNum55"/>
    <w:basedOn w:val="NoList"/>
    <w:pPr>
      <w:numPr>
        <w:numId w:val="55"/>
      </w:numPr>
    </w:pPr>
  </w:style>
  <w:style w:type="numbering" w:customStyle="1" w:styleId="WWNum56">
    <w:name w:val="WWNum56"/>
    <w:basedOn w:val="NoList"/>
    <w:pPr>
      <w:numPr>
        <w:numId w:val="56"/>
      </w:numPr>
    </w:pPr>
  </w:style>
  <w:style w:type="numbering" w:customStyle="1" w:styleId="WWNum57">
    <w:name w:val="WWNum57"/>
    <w:basedOn w:val="NoList"/>
    <w:pPr>
      <w:numPr>
        <w:numId w:val="57"/>
      </w:numPr>
    </w:pPr>
  </w:style>
  <w:style w:type="numbering" w:customStyle="1" w:styleId="WWNum58">
    <w:name w:val="WWNum58"/>
    <w:basedOn w:val="NoList"/>
    <w:pPr>
      <w:numPr>
        <w:numId w:val="58"/>
      </w:numPr>
    </w:pPr>
  </w:style>
  <w:style w:type="numbering" w:customStyle="1" w:styleId="WWNum59">
    <w:name w:val="WWNum59"/>
    <w:basedOn w:val="NoList"/>
    <w:pPr>
      <w:numPr>
        <w:numId w:val="59"/>
      </w:numPr>
    </w:pPr>
  </w:style>
  <w:style w:type="numbering" w:customStyle="1" w:styleId="WWNum60">
    <w:name w:val="WWNum60"/>
    <w:basedOn w:val="NoList"/>
    <w:pPr>
      <w:numPr>
        <w:numId w:val="60"/>
      </w:numPr>
    </w:pPr>
  </w:style>
  <w:style w:type="numbering" w:customStyle="1" w:styleId="WWNum61">
    <w:name w:val="WWNum61"/>
    <w:basedOn w:val="NoList"/>
    <w:pPr>
      <w:numPr>
        <w:numId w:val="61"/>
      </w:numPr>
    </w:pPr>
  </w:style>
  <w:style w:type="numbering" w:customStyle="1" w:styleId="WWNum62">
    <w:name w:val="WWNum62"/>
    <w:basedOn w:val="NoList"/>
    <w:pPr>
      <w:numPr>
        <w:numId w:val="62"/>
      </w:numPr>
    </w:pPr>
  </w:style>
  <w:style w:type="numbering" w:customStyle="1" w:styleId="WWNum63">
    <w:name w:val="WWNum63"/>
    <w:basedOn w:val="NoList"/>
    <w:pPr>
      <w:numPr>
        <w:numId w:val="63"/>
      </w:numPr>
    </w:pPr>
  </w:style>
  <w:style w:type="numbering" w:customStyle="1" w:styleId="WWNum64">
    <w:name w:val="WWNum64"/>
    <w:basedOn w:val="NoList"/>
    <w:pPr>
      <w:numPr>
        <w:numId w:val="64"/>
      </w:numPr>
    </w:pPr>
  </w:style>
  <w:style w:type="numbering" w:customStyle="1" w:styleId="WWNum65">
    <w:name w:val="WWNum65"/>
    <w:basedOn w:val="NoList"/>
    <w:pPr>
      <w:numPr>
        <w:numId w:val="65"/>
      </w:numPr>
    </w:pPr>
  </w:style>
  <w:style w:type="numbering" w:customStyle="1" w:styleId="WWNum66">
    <w:name w:val="WWNum66"/>
    <w:basedOn w:val="NoList"/>
    <w:pPr>
      <w:numPr>
        <w:numId w:val="66"/>
      </w:numPr>
    </w:pPr>
  </w:style>
  <w:style w:type="numbering" w:customStyle="1" w:styleId="WWNum67">
    <w:name w:val="WWNum67"/>
    <w:basedOn w:val="NoList"/>
    <w:pPr>
      <w:numPr>
        <w:numId w:val="67"/>
      </w:numPr>
    </w:pPr>
  </w:style>
  <w:style w:type="numbering" w:customStyle="1" w:styleId="WWNum68">
    <w:name w:val="WWNum68"/>
    <w:basedOn w:val="NoList"/>
    <w:pPr>
      <w:numPr>
        <w:numId w:val="68"/>
      </w:numPr>
    </w:pPr>
  </w:style>
  <w:style w:type="numbering" w:customStyle="1" w:styleId="WWNum69">
    <w:name w:val="WWNum69"/>
    <w:basedOn w:val="NoList"/>
    <w:pPr>
      <w:numPr>
        <w:numId w:val="69"/>
      </w:numPr>
    </w:pPr>
  </w:style>
  <w:style w:type="numbering" w:customStyle="1" w:styleId="WWNum70">
    <w:name w:val="WWNum70"/>
    <w:basedOn w:val="NoList"/>
    <w:pPr>
      <w:numPr>
        <w:numId w:val="70"/>
      </w:numPr>
    </w:pPr>
  </w:style>
  <w:style w:type="numbering" w:customStyle="1" w:styleId="WWNum71">
    <w:name w:val="WWNum71"/>
    <w:basedOn w:val="NoList"/>
    <w:pPr>
      <w:numPr>
        <w:numId w:val="71"/>
      </w:numPr>
    </w:pPr>
  </w:style>
  <w:style w:type="numbering" w:customStyle="1" w:styleId="WWNum72">
    <w:name w:val="WWNum72"/>
    <w:basedOn w:val="NoList"/>
    <w:pPr>
      <w:numPr>
        <w:numId w:val="72"/>
      </w:numPr>
    </w:pPr>
  </w:style>
  <w:style w:type="numbering" w:customStyle="1" w:styleId="WWNum73">
    <w:name w:val="WWNum73"/>
    <w:basedOn w:val="NoList"/>
    <w:pPr>
      <w:numPr>
        <w:numId w:val="73"/>
      </w:numPr>
    </w:pPr>
  </w:style>
  <w:style w:type="numbering" w:customStyle="1" w:styleId="WWNum74">
    <w:name w:val="WWNum74"/>
    <w:basedOn w:val="NoList"/>
    <w:pPr>
      <w:numPr>
        <w:numId w:val="74"/>
      </w:numPr>
    </w:pPr>
  </w:style>
  <w:style w:type="numbering" w:customStyle="1" w:styleId="WWNum75">
    <w:name w:val="WWNum75"/>
    <w:basedOn w:val="NoList"/>
    <w:pPr>
      <w:numPr>
        <w:numId w:val="75"/>
      </w:numPr>
    </w:pPr>
  </w:style>
  <w:style w:type="numbering" w:customStyle="1" w:styleId="WWNum76">
    <w:name w:val="WWNum76"/>
    <w:basedOn w:val="NoList"/>
    <w:pPr>
      <w:numPr>
        <w:numId w:val="76"/>
      </w:numPr>
    </w:pPr>
  </w:style>
  <w:style w:type="numbering" w:customStyle="1" w:styleId="WWNum77">
    <w:name w:val="WWNum77"/>
    <w:basedOn w:val="NoList"/>
    <w:pPr>
      <w:numPr>
        <w:numId w:val="77"/>
      </w:numPr>
    </w:pPr>
  </w:style>
  <w:style w:type="numbering" w:customStyle="1" w:styleId="WWNum78">
    <w:name w:val="WWNum78"/>
    <w:basedOn w:val="NoList"/>
    <w:pPr>
      <w:numPr>
        <w:numId w:val="78"/>
      </w:numPr>
    </w:pPr>
  </w:style>
  <w:style w:type="numbering" w:customStyle="1" w:styleId="WWNum79">
    <w:name w:val="WWNum79"/>
    <w:basedOn w:val="NoList"/>
    <w:pPr>
      <w:numPr>
        <w:numId w:val="79"/>
      </w:numPr>
    </w:pPr>
  </w:style>
  <w:style w:type="numbering" w:customStyle="1" w:styleId="WWNum80">
    <w:name w:val="WWNum80"/>
    <w:basedOn w:val="NoList"/>
    <w:pPr>
      <w:numPr>
        <w:numId w:val="80"/>
      </w:numPr>
    </w:pPr>
  </w:style>
  <w:style w:type="numbering" w:customStyle="1" w:styleId="WWNum81">
    <w:name w:val="WWNum81"/>
    <w:basedOn w:val="NoList"/>
    <w:pPr>
      <w:numPr>
        <w:numId w:val="81"/>
      </w:numPr>
    </w:pPr>
  </w:style>
  <w:style w:type="numbering" w:customStyle="1" w:styleId="WWNum82">
    <w:name w:val="WWNum82"/>
    <w:basedOn w:val="NoList"/>
    <w:pPr>
      <w:numPr>
        <w:numId w:val="82"/>
      </w:numPr>
    </w:pPr>
  </w:style>
  <w:style w:type="numbering" w:customStyle="1" w:styleId="WWNum83">
    <w:name w:val="WWNum83"/>
    <w:basedOn w:val="NoList"/>
    <w:pPr>
      <w:numPr>
        <w:numId w:val="83"/>
      </w:numPr>
    </w:pPr>
  </w:style>
  <w:style w:type="numbering" w:customStyle="1" w:styleId="WWNum84">
    <w:name w:val="WWNum84"/>
    <w:basedOn w:val="NoList"/>
    <w:pPr>
      <w:numPr>
        <w:numId w:val="84"/>
      </w:numPr>
    </w:pPr>
  </w:style>
  <w:style w:type="numbering" w:customStyle="1" w:styleId="WWNum85">
    <w:name w:val="WWNum85"/>
    <w:basedOn w:val="NoList"/>
    <w:pPr>
      <w:numPr>
        <w:numId w:val="85"/>
      </w:numPr>
    </w:pPr>
  </w:style>
  <w:style w:type="numbering" w:customStyle="1" w:styleId="WWNum86">
    <w:name w:val="WWNum86"/>
    <w:basedOn w:val="NoList"/>
    <w:pPr>
      <w:numPr>
        <w:numId w:val="86"/>
      </w:numPr>
    </w:pPr>
  </w:style>
  <w:style w:type="numbering" w:customStyle="1" w:styleId="WWNum87">
    <w:name w:val="WWNum87"/>
    <w:basedOn w:val="NoList"/>
    <w:pPr>
      <w:numPr>
        <w:numId w:val="87"/>
      </w:numPr>
    </w:pPr>
  </w:style>
  <w:style w:type="numbering" w:customStyle="1" w:styleId="WWNum88">
    <w:name w:val="WWNum88"/>
    <w:basedOn w:val="NoList"/>
    <w:pPr>
      <w:numPr>
        <w:numId w:val="88"/>
      </w:numPr>
    </w:pPr>
  </w:style>
  <w:style w:type="numbering" w:customStyle="1" w:styleId="WWNum89">
    <w:name w:val="WWNum89"/>
    <w:basedOn w:val="NoList"/>
    <w:pPr>
      <w:numPr>
        <w:numId w:val="89"/>
      </w:numPr>
    </w:pPr>
  </w:style>
  <w:style w:type="numbering" w:customStyle="1" w:styleId="WWNum90">
    <w:name w:val="WWNum90"/>
    <w:basedOn w:val="NoList"/>
    <w:pPr>
      <w:numPr>
        <w:numId w:val="90"/>
      </w:numPr>
    </w:pPr>
  </w:style>
  <w:style w:type="character" w:customStyle="1" w:styleId="text">
    <w:name w:val="text"/>
    <w:uiPriority w:val="99"/>
    <w:rsid w:val="00EE2983"/>
    <w:rPr>
      <w:rFonts w:ascii="Times New Roman" w:hAnsi="Times New Roman" w:cs="Times New Roman" w:hint="default"/>
    </w:rPr>
  </w:style>
  <w:style w:type="paragraph" w:customStyle="1" w:styleId="DefaultText1">
    <w:name w:val="Default Text:1"/>
    <w:basedOn w:val="Normal"/>
    <w:rsid w:val="00726ECD"/>
    <w:pPr>
      <w:widowControl/>
      <w:suppressAutoHyphens w:val="0"/>
      <w:overflowPunct w:val="0"/>
      <w:autoSpaceDE w:val="0"/>
      <w:adjustRightInd w:val="0"/>
      <w:textAlignment w:val="auto"/>
    </w:pPr>
    <w:rPr>
      <w:rFonts w:cs="Times New Roman"/>
      <w:kern w:val="0"/>
      <w:szCs w:val="20"/>
      <w:lang w:eastAsia="en-US" w:bidi="ar-SA"/>
    </w:rPr>
  </w:style>
  <w:style w:type="character" w:styleId="UnresolvedMention">
    <w:name w:val="Unresolved Mention"/>
    <w:basedOn w:val="DefaultParagraphFont"/>
    <w:uiPriority w:val="99"/>
    <w:semiHidden/>
    <w:unhideWhenUsed/>
    <w:rsid w:val="008449FE"/>
    <w:rPr>
      <w:color w:val="605E5C"/>
      <w:shd w:val="clear" w:color="auto" w:fill="E1DFDD"/>
    </w:rPr>
  </w:style>
  <w:style w:type="table" w:styleId="TableGrid">
    <w:name w:val="Table Grid"/>
    <w:basedOn w:val="TableNormal"/>
    <w:uiPriority w:val="59"/>
    <w:rsid w:val="005226B3"/>
    <w:pPr>
      <w:widowControl/>
      <w:autoSpaceDN/>
      <w:textAlignment w:val="auto"/>
    </w:pPr>
    <w:rPr>
      <w:rFonts w:ascii="Calibri" w:eastAsia="Calibri" w:hAnsi="Calibri" w:cs="Times New Roman"/>
      <w:kern w:val="0"/>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A3A88-7DAB-46B9-AA4F-D592D470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3451</Words>
  <Characters>19675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NISTOR</cp:lastModifiedBy>
  <cp:revision>3</cp:revision>
  <cp:lastPrinted>2026-03-24T09:32:00Z</cp:lastPrinted>
  <dcterms:created xsi:type="dcterms:W3CDTF">2026-05-11T10:57:00Z</dcterms:created>
  <dcterms:modified xsi:type="dcterms:W3CDTF">2026-05-11T10:58:00Z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