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UNIVERSITATEA TEHNICĂ "GHEORGHE ASACHI" din IAŞI</w:t>
      </w:r>
    </w:p>
    <w:p w:rsidR="00BE4B64" w:rsidRDefault="006F2602" w:rsidP="00CB51A7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 w:rsidR="00BE4B64">
        <w:rPr>
          <w:rFonts w:ascii="Cambria" w:hAnsi="Cambria"/>
          <w:bdr w:val="none" w:sz="0" w:space="0" w:color="auto" w:frame="1"/>
          <w:shd w:val="clear" w:color="auto" w:fill="FFFFFF"/>
        </w:rPr>
        <w:t xml:space="preserve">         </w:t>
      </w:r>
      <w:r w:rsidR="00BE4B64" w:rsidRPr="007C0DCC">
        <w:rPr>
          <w:rFonts w:ascii="Cambria" w:eastAsia="Times New Roman" w:hAnsi="Cambria"/>
        </w:rPr>
        <w:t>“</w:t>
      </w:r>
      <w:r w:rsidR="00BE4B64" w:rsidRPr="007C0DCC">
        <w:rPr>
          <w:rFonts w:ascii="Cambria" w:eastAsia="Times New Roman" w:hAnsi="Cambria"/>
          <w:bCs/>
        </w:rPr>
        <w:t>SENTHICOM-TUIASI”</w:t>
      </w:r>
    </w:p>
    <w:p w:rsidR="00680557" w:rsidRPr="004968E3" w:rsidRDefault="00CB51A7" w:rsidP="00CB51A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r w:rsidR="006F3300">
        <w:rPr>
          <w:rFonts w:ascii="Cambria" w:hAnsi="Cambria"/>
        </w:rPr>
        <w:t>IPCEI</w:t>
      </w:r>
      <w:r w:rsidR="006F3300">
        <w:rPr>
          <w:rFonts w:ascii="Cambria" w:hAnsi="Cambria"/>
        </w:rPr>
        <w:t>–NXP– nr.13PI/I</w:t>
      </w:r>
      <w:bookmarkStart w:id="0" w:name="_GoBack"/>
      <w:bookmarkEnd w:id="0"/>
      <w:r w:rsidR="006F3300">
        <w:rPr>
          <w:rFonts w:ascii="Cambria" w:hAnsi="Cambria"/>
        </w:rPr>
        <w:t>4/C9</w:t>
      </w:r>
    </w:p>
    <w:p w:rsidR="006F2602" w:rsidRPr="004968E3" w:rsidRDefault="006F2602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Beneficiar al proiectului</w:t>
      </w:r>
      <w:r w:rsidR="00BE4B64">
        <w:rPr>
          <w:rFonts w:ascii="Cambria" w:hAnsi="Cambria" w:cs="Arial"/>
        </w:rPr>
        <w:t xml:space="preserve"> </w:t>
      </w:r>
      <w:r w:rsidR="00BE4B64" w:rsidRPr="00BE4B64">
        <w:rPr>
          <w:rFonts w:ascii="Cambria" w:eastAsia="Times New Roman" w:hAnsi="Cambria"/>
        </w:rPr>
        <w:t>“</w:t>
      </w:r>
      <w:r w:rsidR="00BE4B64" w:rsidRPr="00BE4B64">
        <w:rPr>
          <w:rFonts w:ascii="Cambria" w:eastAsia="Times New Roman" w:hAnsi="Cambria"/>
          <w:bCs/>
        </w:rPr>
        <w:t>SENTHICOM-TUIASI”</w:t>
      </w:r>
      <w:r w:rsidRPr="00BE4B64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4D360F"/>
    <w:rsid w:val="004E3031"/>
    <w:rsid w:val="00680557"/>
    <w:rsid w:val="006B5342"/>
    <w:rsid w:val="006F2602"/>
    <w:rsid w:val="006F3300"/>
    <w:rsid w:val="007721E2"/>
    <w:rsid w:val="00784EE5"/>
    <w:rsid w:val="007C0DCC"/>
    <w:rsid w:val="00956189"/>
    <w:rsid w:val="00BE4B64"/>
    <w:rsid w:val="00C018E7"/>
    <w:rsid w:val="00CB51A7"/>
    <w:rsid w:val="00CF0AD1"/>
    <w:rsid w:val="00DA4BE3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1759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Roxana Paznicu</cp:lastModifiedBy>
  <cp:revision>8</cp:revision>
  <cp:lastPrinted>2025-02-07T08:15:00Z</cp:lastPrinted>
  <dcterms:created xsi:type="dcterms:W3CDTF">2026-01-23T13:44:00Z</dcterms:created>
  <dcterms:modified xsi:type="dcterms:W3CDTF">2026-03-02T08:41:00Z</dcterms:modified>
</cp:coreProperties>
</file>