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1FA" w:rsidRPr="00235DEF" w:rsidRDefault="00D40BF7">
      <w:pPr>
        <w:spacing w:after="160" w:line="259" w:lineRule="auto"/>
        <w:jc w:val="right"/>
        <w:rPr>
          <w:rFonts w:asciiTheme="majorHAnsi" w:hAnsiTheme="majorHAnsi" w:cstheme="majorHAnsi"/>
          <w:sz w:val="24"/>
          <w:szCs w:val="24"/>
          <w:lang w:val="pt-BR"/>
        </w:rPr>
      </w:pPr>
      <w:r w:rsidRPr="00235DEF">
        <w:rPr>
          <w:rFonts w:asciiTheme="majorHAnsi" w:hAnsiTheme="majorHAnsi" w:cstheme="majorHAnsi"/>
          <w:b/>
          <w:sz w:val="24"/>
          <w:szCs w:val="24"/>
          <w:lang w:val="pt-BR"/>
        </w:rPr>
        <w:t>Anexa nr. 1</w:t>
      </w:r>
    </w:p>
    <w:p w:rsidR="00235DEF" w:rsidRDefault="00235DEF">
      <w:pPr>
        <w:keepNext/>
        <w:spacing w:after="80" w:line="259" w:lineRule="auto"/>
        <w:jc w:val="center"/>
        <w:rPr>
          <w:rFonts w:asciiTheme="majorHAnsi" w:hAnsiTheme="majorHAnsi" w:cstheme="majorHAnsi"/>
          <w:b/>
          <w:sz w:val="24"/>
          <w:szCs w:val="24"/>
          <w:lang w:val="pt-BR"/>
        </w:rPr>
      </w:pPr>
    </w:p>
    <w:p w:rsidR="001B41FA" w:rsidRPr="00235DEF" w:rsidRDefault="00D40BF7">
      <w:pPr>
        <w:keepNext/>
        <w:spacing w:after="80" w:line="259" w:lineRule="auto"/>
        <w:jc w:val="center"/>
        <w:rPr>
          <w:rFonts w:asciiTheme="majorHAnsi" w:hAnsiTheme="majorHAnsi" w:cstheme="majorHAnsi"/>
          <w:sz w:val="24"/>
          <w:szCs w:val="24"/>
          <w:lang w:val="pt-BR"/>
        </w:rPr>
      </w:pPr>
      <w:r w:rsidRPr="00235DEF">
        <w:rPr>
          <w:rFonts w:asciiTheme="majorHAnsi" w:hAnsiTheme="majorHAnsi" w:cstheme="majorHAnsi"/>
          <w:b/>
          <w:sz w:val="24"/>
          <w:szCs w:val="24"/>
          <w:lang w:val="pt-BR"/>
        </w:rPr>
        <w:t>SCRISOARE DE INTENȚIE</w:t>
      </w:r>
    </w:p>
    <w:p w:rsidR="00235DEF" w:rsidRPr="00235DEF" w:rsidRDefault="00D40BF7">
      <w:pPr>
        <w:spacing w:after="80" w:line="259" w:lineRule="auto"/>
        <w:jc w:val="center"/>
        <w:rPr>
          <w:rFonts w:asciiTheme="majorHAnsi" w:hAnsiTheme="majorHAnsi" w:cstheme="majorHAnsi"/>
          <w:sz w:val="24"/>
          <w:szCs w:val="24"/>
          <w:lang w:val="pt-BR"/>
        </w:rPr>
      </w:pPr>
      <w:r w:rsidRPr="00235DEF">
        <w:rPr>
          <w:rFonts w:asciiTheme="majorHAnsi" w:hAnsiTheme="majorHAnsi" w:cstheme="majorHAnsi"/>
          <w:sz w:val="24"/>
          <w:szCs w:val="24"/>
          <w:lang w:val="pt-BR"/>
        </w:rPr>
        <w:t>pentru participarea ca partener în cadrul unui proiect finanțat prin Programul Educație și Ocupare (PEO) 2021-2027, apelul „Universități deschise”, ce urmează a fi depus de</w:t>
      </w:r>
    </w:p>
    <w:p w:rsidR="001B41FA" w:rsidRDefault="00E240E3" w:rsidP="00E240E3">
      <w:pPr>
        <w:spacing w:after="80" w:line="259" w:lineRule="auto"/>
        <w:jc w:val="center"/>
        <w:rPr>
          <w:rFonts w:asciiTheme="majorHAnsi" w:hAnsiTheme="majorHAnsi" w:cstheme="majorHAnsi"/>
          <w:b/>
          <w:bCs/>
          <w:sz w:val="24"/>
          <w:szCs w:val="24"/>
          <w:lang w:val="pt-BR"/>
        </w:rPr>
      </w:pPr>
      <w:r w:rsidRPr="00E240E3">
        <w:rPr>
          <w:rFonts w:asciiTheme="majorHAnsi" w:hAnsiTheme="majorHAnsi" w:cstheme="majorHAnsi"/>
          <w:b/>
          <w:bCs/>
          <w:sz w:val="24"/>
          <w:szCs w:val="24"/>
          <w:lang w:val="pt-BR"/>
        </w:rPr>
        <w:t>UNIVERSITATEA TEHNICĂ „GHEORGHE ASACHI” DIN IAȘI</w:t>
      </w:r>
    </w:p>
    <w:p w:rsidR="00E240E3" w:rsidRPr="00E240E3" w:rsidRDefault="0050133E" w:rsidP="00E240E3">
      <w:pPr>
        <w:spacing w:after="80" w:line="259" w:lineRule="auto"/>
        <w:jc w:val="center"/>
        <w:rPr>
          <w:rFonts w:asciiTheme="majorHAnsi" w:hAnsiTheme="majorHAnsi" w:cstheme="majorHAnsi"/>
          <w:b/>
          <w:bCs/>
          <w:sz w:val="24"/>
          <w:szCs w:val="24"/>
          <w:lang w:val="pt-BR"/>
        </w:rPr>
      </w:pPr>
      <w:r>
        <w:rPr>
          <w:rFonts w:asciiTheme="majorHAnsi" w:hAnsiTheme="majorHAnsi" w:cstheme="majorHAnsi"/>
          <w:b/>
          <w:bCs/>
          <w:sz w:val="24"/>
          <w:szCs w:val="24"/>
          <w:lang w:val="pt-BR"/>
        </w:rPr>
        <w:t xml:space="preserve"> </w:t>
      </w:r>
    </w:p>
    <w:p w:rsidR="001B41FA" w:rsidRPr="00235DEF" w:rsidRDefault="00D40BF7" w:rsidP="00235DEF">
      <w:pPr>
        <w:spacing w:after="120" w:line="259" w:lineRule="auto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235DEF">
        <w:rPr>
          <w:rFonts w:asciiTheme="majorHAnsi" w:hAnsiTheme="majorHAnsi" w:cstheme="majorHAnsi"/>
          <w:b/>
          <w:sz w:val="24"/>
          <w:szCs w:val="24"/>
          <w:lang w:val="pt-BR"/>
        </w:rPr>
        <w:t>Către:</w:t>
      </w:r>
      <w:r w:rsidRPr="00235DEF">
        <w:rPr>
          <w:rFonts w:asciiTheme="majorHAnsi" w:hAnsiTheme="majorHAnsi" w:cstheme="majorHAnsi"/>
          <w:sz w:val="24"/>
          <w:szCs w:val="24"/>
          <w:lang w:val="pt-BR"/>
        </w:rPr>
        <w:t xml:space="preserve"> </w:t>
      </w:r>
      <w:r w:rsidR="00235DEF" w:rsidRPr="00E240E3">
        <w:rPr>
          <w:rFonts w:asciiTheme="majorHAnsi" w:hAnsiTheme="majorHAnsi" w:cstheme="majorHAnsi"/>
          <w:b/>
          <w:sz w:val="22"/>
          <w:lang w:val="pt-BR"/>
        </w:rPr>
        <w:t>Universitatea Tehnică „Gheorghe Asachi” din Iași</w:t>
      </w:r>
    </w:p>
    <w:p w:rsidR="001B41FA" w:rsidRPr="00235DEF" w:rsidRDefault="00D40BF7" w:rsidP="00235DEF">
      <w:pPr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E240E3">
        <w:rPr>
          <w:rFonts w:asciiTheme="majorHAnsi" w:hAnsiTheme="majorHAnsi" w:cstheme="majorHAnsi"/>
          <w:sz w:val="24"/>
          <w:szCs w:val="24"/>
          <w:lang w:val="pt-BR"/>
        </w:rPr>
        <w:t>Ca urmare a Anunțul</w:t>
      </w:r>
      <w:r w:rsidR="00075B25">
        <w:rPr>
          <w:rFonts w:asciiTheme="majorHAnsi" w:hAnsiTheme="majorHAnsi" w:cstheme="majorHAnsi"/>
          <w:sz w:val="24"/>
          <w:szCs w:val="24"/>
          <w:lang w:val="pt-BR"/>
        </w:rPr>
        <w:t>ui de selecție nr. [_____] din 26.10.2026</w:t>
      </w:r>
      <w:r w:rsidRPr="00E240E3">
        <w:rPr>
          <w:rFonts w:asciiTheme="majorHAnsi" w:hAnsiTheme="majorHAnsi" w:cstheme="majorHAnsi"/>
          <w:sz w:val="24"/>
          <w:szCs w:val="24"/>
          <w:lang w:val="pt-BR"/>
        </w:rPr>
        <w:t xml:space="preserve">, publicat pe site-ul </w:t>
      </w:r>
      <w:r w:rsidR="00075B25">
        <w:rPr>
          <w:rFonts w:asciiTheme="majorHAnsi" w:hAnsiTheme="majorHAnsi" w:cstheme="majorHAnsi"/>
          <w:sz w:val="24"/>
          <w:szCs w:val="24"/>
          <w:lang w:val="pt-BR"/>
        </w:rPr>
        <w:fldChar w:fldCharType="begin"/>
      </w:r>
      <w:r w:rsidR="00075B25">
        <w:rPr>
          <w:rFonts w:asciiTheme="majorHAnsi" w:hAnsiTheme="majorHAnsi" w:cstheme="majorHAnsi"/>
          <w:sz w:val="24"/>
          <w:szCs w:val="24"/>
          <w:lang w:val="pt-BR"/>
        </w:rPr>
        <w:instrText xml:space="preserve"> HYPERLINK "</w:instrText>
      </w:r>
      <w:r w:rsidR="00075B25" w:rsidRPr="00075B25">
        <w:rPr>
          <w:rFonts w:asciiTheme="majorHAnsi" w:hAnsiTheme="majorHAnsi" w:cstheme="majorHAnsi"/>
          <w:sz w:val="24"/>
          <w:szCs w:val="24"/>
          <w:lang w:val="pt-BR"/>
        </w:rPr>
        <w:instrText>https://www.tuiasi.ro/concursuri-si-promovari/</w:instrText>
      </w:r>
      <w:r w:rsidR="00075B25">
        <w:rPr>
          <w:rFonts w:asciiTheme="majorHAnsi" w:hAnsiTheme="majorHAnsi" w:cstheme="majorHAnsi"/>
          <w:sz w:val="24"/>
          <w:szCs w:val="24"/>
          <w:lang w:val="pt-BR"/>
        </w:rPr>
        <w:instrText xml:space="preserve">" </w:instrText>
      </w:r>
      <w:r w:rsidR="00075B25">
        <w:rPr>
          <w:rFonts w:asciiTheme="majorHAnsi" w:hAnsiTheme="majorHAnsi" w:cstheme="majorHAnsi"/>
          <w:sz w:val="24"/>
          <w:szCs w:val="24"/>
          <w:lang w:val="pt-BR"/>
        </w:rPr>
        <w:fldChar w:fldCharType="separate"/>
      </w:r>
      <w:r w:rsidR="00075B25" w:rsidRPr="00104FDF">
        <w:rPr>
          <w:rStyle w:val="Hyperlink"/>
          <w:rFonts w:asciiTheme="majorHAnsi" w:hAnsiTheme="majorHAnsi" w:cstheme="majorHAnsi"/>
          <w:sz w:val="24"/>
          <w:szCs w:val="24"/>
          <w:lang w:val="pt-BR"/>
        </w:rPr>
        <w:t>https://www.tuiasi.ro/concursuri-si-promovari/</w:t>
      </w:r>
      <w:r w:rsidR="00075B25">
        <w:rPr>
          <w:rFonts w:asciiTheme="majorHAnsi" w:hAnsiTheme="majorHAnsi" w:cstheme="majorHAnsi"/>
          <w:sz w:val="24"/>
          <w:szCs w:val="24"/>
          <w:lang w:val="pt-BR"/>
        </w:rPr>
        <w:fldChar w:fldCharType="end"/>
      </w:r>
      <w:r w:rsidR="00075B25">
        <w:rPr>
          <w:rFonts w:asciiTheme="majorHAnsi" w:hAnsiTheme="majorHAnsi" w:cstheme="majorHAnsi"/>
          <w:sz w:val="24"/>
          <w:szCs w:val="24"/>
          <w:lang w:val="pt-BR"/>
        </w:rPr>
        <w:t xml:space="preserve">, </w:t>
      </w:r>
      <w:bookmarkStart w:id="0" w:name="_GoBack"/>
      <w:bookmarkEnd w:id="0"/>
      <w:r w:rsidRPr="00E240E3">
        <w:rPr>
          <w:rFonts w:asciiTheme="majorHAnsi" w:hAnsiTheme="majorHAnsi" w:cstheme="majorHAnsi"/>
          <w:sz w:val="24"/>
          <w:szCs w:val="24"/>
          <w:lang w:val="pt-BR"/>
        </w:rPr>
        <w:t xml:space="preserve">privind selecția unui partener entitate privată pentru proiectul </w:t>
      </w:r>
      <w:r w:rsidR="00235DEF" w:rsidRPr="00E240E3">
        <w:rPr>
          <w:rFonts w:asciiTheme="majorHAnsi" w:hAnsiTheme="majorHAnsi" w:cstheme="majorHAnsi"/>
          <w:b/>
          <w:sz w:val="24"/>
          <w:szCs w:val="24"/>
          <w:lang w:val="pt-BR"/>
        </w:rPr>
        <w:t>„</w:t>
      </w:r>
      <w:r w:rsidR="00235DEF" w:rsidRPr="00E240E3">
        <w:rPr>
          <w:rFonts w:asciiTheme="majorHAnsi" w:hAnsiTheme="majorHAnsi" w:cstheme="majorHAnsi"/>
          <w:b/>
          <w:bCs/>
          <w:sz w:val="24"/>
          <w:szCs w:val="24"/>
          <w:lang w:val="pt-PT"/>
        </w:rPr>
        <w:t>Școala de Inventică Reloaded –</w:t>
      </w:r>
      <w:r w:rsidR="00235DEF" w:rsidRPr="00235DEF">
        <w:rPr>
          <w:rFonts w:asciiTheme="majorHAnsi" w:hAnsiTheme="majorHAnsi" w:cstheme="majorHAnsi"/>
          <w:b/>
          <w:bCs/>
          <w:sz w:val="24"/>
          <w:szCs w:val="24"/>
          <w:lang w:val="pt-PT"/>
        </w:rPr>
        <w:t xml:space="preserve"> Tradiție și modernitate academică în specializarea inteligentă și în inovarea digitală</w:t>
      </w:r>
      <w:r w:rsidR="0050133E">
        <w:rPr>
          <w:rFonts w:asciiTheme="majorHAnsi" w:hAnsiTheme="majorHAnsi" w:cstheme="majorHAnsi"/>
          <w:b/>
          <w:bCs/>
          <w:sz w:val="24"/>
          <w:szCs w:val="24"/>
          <w:lang w:val="pt-PT"/>
        </w:rPr>
        <w:t xml:space="preserve"> </w:t>
      </w:r>
      <w:r w:rsidR="00235DEF" w:rsidRPr="00235DEF">
        <w:rPr>
          <w:rFonts w:asciiTheme="majorHAnsi" w:hAnsiTheme="majorHAnsi" w:cstheme="majorHAnsi"/>
          <w:b/>
          <w:bCs/>
          <w:sz w:val="24"/>
          <w:szCs w:val="24"/>
          <w:lang w:val="pt-PT"/>
        </w:rPr>
        <w:t>a viitorului – SIR-TUIASI”, care va fi depus în cadrul</w:t>
      </w:r>
      <w:r w:rsidRPr="00235DEF">
        <w:rPr>
          <w:rFonts w:asciiTheme="majorHAnsi" w:hAnsiTheme="majorHAnsi" w:cstheme="majorHAnsi"/>
          <w:sz w:val="24"/>
          <w:szCs w:val="24"/>
          <w:lang w:val="pt-BR"/>
        </w:rPr>
        <w:t xml:space="preserve"> PEO 2021-2027, Prioritatea 7, OS ESO4.5, Acțiunile 7.e.5 și 7.e.6, apelul „Universități deschise” (Ghidul Solicitantului – Condiții Specifice, denumit în continuare GSCS, aprobat prin Ordinul MIPE nr. 1510/2026), </w:t>
      </w:r>
      <w:r w:rsidRPr="00E240E3">
        <w:rPr>
          <w:rFonts w:asciiTheme="majorHAnsi" w:hAnsiTheme="majorHAnsi" w:cstheme="majorHAnsi"/>
          <w:sz w:val="24"/>
          <w:szCs w:val="24"/>
          <w:lang w:val="pt-BR"/>
        </w:rPr>
        <w:t>subscrisa [denumirea candidatului], cu sediul în [adresa], CUI [_____], nr. înregistrare [ONRC / Registrul asociațiilor și fundațiilor / act de acreditare: _____], reprezentată legal prin [nume, prenume, funcția], își exprimă intenția de a participa ca partener în cadrul proiectului</w:t>
      </w:r>
      <w:r w:rsidRPr="00235DEF">
        <w:rPr>
          <w:rFonts w:asciiTheme="majorHAnsi" w:hAnsiTheme="majorHAnsi" w:cstheme="majorHAnsi"/>
          <w:sz w:val="24"/>
          <w:szCs w:val="24"/>
          <w:lang w:val="pt-BR"/>
        </w:rPr>
        <w:t>.</w:t>
      </w:r>
    </w:p>
    <w:p w:rsidR="001B41FA" w:rsidRPr="00235DEF" w:rsidRDefault="00D40BF7">
      <w:pPr>
        <w:spacing w:after="120" w:line="259" w:lineRule="auto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235DEF">
        <w:rPr>
          <w:rFonts w:asciiTheme="majorHAnsi" w:hAnsiTheme="majorHAnsi" w:cstheme="majorHAnsi"/>
          <w:sz w:val="24"/>
          <w:szCs w:val="24"/>
          <w:lang w:val="pt-BR"/>
        </w:rPr>
        <w:t>Declarăm că organizația noastră:</w:t>
      </w:r>
    </w:p>
    <w:p w:rsidR="001B41FA" w:rsidRPr="00235DEF" w:rsidRDefault="00D40BF7">
      <w:pPr>
        <w:tabs>
          <w:tab w:val="left" w:pos="510"/>
        </w:tabs>
        <w:spacing w:after="60" w:line="259" w:lineRule="auto"/>
        <w:ind w:left="510" w:hanging="255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E240E3">
        <w:rPr>
          <w:rFonts w:asciiTheme="majorHAnsi" w:hAnsiTheme="majorHAnsi" w:cstheme="majorHAnsi"/>
          <w:sz w:val="24"/>
          <w:szCs w:val="24"/>
          <w:lang w:val="pt-BR"/>
        </w:rPr>
        <w:t>–</w:t>
      </w:r>
      <w:r w:rsidRPr="00E240E3">
        <w:rPr>
          <w:rFonts w:asciiTheme="majorHAnsi" w:hAnsiTheme="majorHAnsi" w:cstheme="majorHAnsi"/>
          <w:sz w:val="24"/>
          <w:szCs w:val="24"/>
          <w:lang w:val="pt-BR"/>
        </w:rPr>
        <w:tab/>
        <w:t>se încadrează în categoria de parteneri eligibili: [instituție de învățământ superior privată acreditată / organizație CDI / operator economic / asociație patronală / asociație profesională / cameră de comerț / federație sindicală sau organizație patronală reprezentativă – sector Învățământ Superior și Cercetare / asociație studențească / ONG], con</w:t>
      </w:r>
      <w:r w:rsidRPr="00235DEF">
        <w:rPr>
          <w:rFonts w:asciiTheme="majorHAnsi" w:hAnsiTheme="majorHAnsi" w:cstheme="majorHAnsi"/>
          <w:sz w:val="24"/>
          <w:szCs w:val="24"/>
          <w:lang w:val="pt-BR"/>
        </w:rPr>
        <w:t>form secțiunii 5.1.3 din GSCS;</w:t>
      </w:r>
    </w:p>
    <w:p w:rsidR="001B41FA" w:rsidRPr="00235DEF" w:rsidRDefault="00D40BF7">
      <w:pPr>
        <w:tabs>
          <w:tab w:val="left" w:pos="510"/>
        </w:tabs>
        <w:spacing w:after="60" w:line="259" w:lineRule="auto"/>
        <w:ind w:left="510" w:hanging="255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235DEF">
        <w:rPr>
          <w:rFonts w:asciiTheme="majorHAnsi" w:hAnsiTheme="majorHAnsi" w:cstheme="majorHAnsi"/>
          <w:sz w:val="24"/>
          <w:szCs w:val="24"/>
          <w:lang w:val="pt-BR"/>
        </w:rPr>
        <w:t>–</w:t>
      </w:r>
      <w:r w:rsidRPr="00235DEF">
        <w:rPr>
          <w:rFonts w:asciiTheme="majorHAnsi" w:hAnsiTheme="majorHAnsi" w:cstheme="majorHAnsi"/>
          <w:sz w:val="24"/>
          <w:szCs w:val="24"/>
          <w:lang w:val="pt-BR"/>
        </w:rPr>
        <w:tab/>
        <w:t>are experiență în domeniile proiectului, personal specializat și resurse materiale pentru implementarea activităților în care dorește să se implice;</w:t>
      </w:r>
    </w:p>
    <w:p w:rsidR="001B41FA" w:rsidRPr="00235DEF" w:rsidRDefault="00D40BF7">
      <w:pPr>
        <w:tabs>
          <w:tab w:val="left" w:pos="510"/>
        </w:tabs>
        <w:spacing w:after="60" w:line="259" w:lineRule="auto"/>
        <w:ind w:left="510" w:hanging="255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E240E3">
        <w:rPr>
          <w:rFonts w:asciiTheme="majorHAnsi" w:hAnsiTheme="majorHAnsi" w:cstheme="majorHAnsi"/>
          <w:sz w:val="24"/>
          <w:szCs w:val="24"/>
          <w:lang w:val="pt-BR"/>
        </w:rPr>
        <w:t>–</w:t>
      </w:r>
      <w:r w:rsidRPr="00E240E3">
        <w:rPr>
          <w:rFonts w:asciiTheme="majorHAnsi" w:hAnsiTheme="majorHAnsi" w:cstheme="majorHAnsi"/>
          <w:sz w:val="24"/>
          <w:szCs w:val="24"/>
          <w:lang w:val="pt-BR"/>
        </w:rPr>
        <w:tab/>
        <w:t>dorește să se implice în următoarele activități/subactivități: [A1 – SA 1.1 / A1 – SA 1.2 / A1 – SA 1.3 / A2 / A5], conform detaliilor din Fișa partenerului (Anexa nr. 2);</w:t>
      </w:r>
    </w:p>
    <w:p w:rsidR="001B41FA" w:rsidRPr="00235DEF" w:rsidRDefault="00D40BF7">
      <w:pPr>
        <w:tabs>
          <w:tab w:val="left" w:pos="510"/>
        </w:tabs>
        <w:spacing w:after="60" w:line="259" w:lineRule="auto"/>
        <w:ind w:left="510" w:hanging="255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235DEF">
        <w:rPr>
          <w:rFonts w:asciiTheme="majorHAnsi" w:hAnsiTheme="majorHAnsi" w:cstheme="majorHAnsi"/>
          <w:sz w:val="24"/>
          <w:szCs w:val="24"/>
          <w:lang w:val="pt-BR"/>
        </w:rPr>
        <w:t>–</w:t>
      </w:r>
      <w:r w:rsidRPr="00235DEF">
        <w:rPr>
          <w:rFonts w:asciiTheme="majorHAnsi" w:hAnsiTheme="majorHAnsi" w:cstheme="majorHAnsi"/>
          <w:sz w:val="24"/>
          <w:szCs w:val="24"/>
          <w:lang w:val="pt-BR"/>
        </w:rPr>
        <w:tab/>
        <w:t>a luat cunoștință de prevederile anunțului de selecție și ale ghidurilor aplicabile și le acceptă fără rezerve.</w:t>
      </w:r>
    </w:p>
    <w:p w:rsidR="001B41FA" w:rsidRPr="00E240E3" w:rsidRDefault="00D40BF7">
      <w:pPr>
        <w:spacing w:after="120" w:line="259" w:lineRule="auto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E240E3">
        <w:rPr>
          <w:rFonts w:asciiTheme="majorHAnsi" w:hAnsiTheme="majorHAnsi" w:cstheme="majorHAnsi"/>
          <w:sz w:val="24"/>
          <w:szCs w:val="24"/>
          <w:lang w:val="pt-BR"/>
        </w:rPr>
        <w:t>Dosarul de candidatură conține [___] pagini, numerotate conform opisului anexat.</w:t>
      </w:r>
    </w:p>
    <w:p w:rsidR="001B41FA" w:rsidRPr="00235DEF" w:rsidRDefault="00D40BF7">
      <w:pPr>
        <w:spacing w:after="120" w:line="259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240E3">
        <w:rPr>
          <w:rFonts w:asciiTheme="majorHAnsi" w:hAnsiTheme="majorHAnsi" w:cstheme="majorHAnsi"/>
          <w:sz w:val="24"/>
          <w:szCs w:val="24"/>
          <w:lang w:val="pt-BR"/>
        </w:rPr>
        <w:t xml:space="preserve">Persoana de contact pentru prezenta procedură: [nume, prenume], tel. </w:t>
      </w:r>
      <w:r w:rsidRPr="00E240E3">
        <w:rPr>
          <w:rFonts w:asciiTheme="majorHAnsi" w:hAnsiTheme="majorHAnsi" w:cstheme="majorHAnsi"/>
          <w:sz w:val="24"/>
          <w:szCs w:val="24"/>
        </w:rPr>
        <w:t>[_____], e-mail [_____].</w:t>
      </w:r>
    </w:p>
    <w:p w:rsidR="001B41FA" w:rsidRPr="00235DEF" w:rsidRDefault="001B41FA">
      <w:pPr>
        <w:spacing w:after="120" w:line="259" w:lineRule="auto"/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1B41FA" w:rsidRPr="00235DEF">
        <w:tc>
          <w:tcPr>
            <w:tcW w:w="4819" w:type="dxa"/>
          </w:tcPr>
          <w:p w:rsidR="001B41FA" w:rsidRPr="00E240E3" w:rsidRDefault="00075B25">
            <w:pPr>
              <w:spacing w:after="40" w:line="259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Data: __.__.2026</w:t>
            </w:r>
          </w:p>
        </w:tc>
        <w:tc>
          <w:tcPr>
            <w:tcW w:w="4819" w:type="dxa"/>
          </w:tcPr>
          <w:p w:rsidR="001B41FA" w:rsidRPr="00E240E3" w:rsidRDefault="00D40BF7">
            <w:pPr>
              <w:spacing w:after="40" w:line="259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val="pt-BR"/>
              </w:rPr>
            </w:pPr>
            <w:r w:rsidRPr="00E240E3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Reprezentant legal,</w:t>
            </w:r>
          </w:p>
          <w:p w:rsidR="001B41FA" w:rsidRPr="00E240E3" w:rsidRDefault="00D40BF7">
            <w:pPr>
              <w:spacing w:after="40" w:line="259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val="pt-BR"/>
              </w:rPr>
            </w:pPr>
            <w:r w:rsidRPr="00E240E3">
              <w:rPr>
                <w:rFonts w:asciiTheme="majorHAnsi" w:hAnsiTheme="majorHAnsi" w:cstheme="majorHAnsi"/>
                <w:sz w:val="24"/>
                <w:szCs w:val="24"/>
                <w:lang w:val="pt-BR"/>
              </w:rPr>
              <w:t>[Nume Prenume, funcția]</w:t>
            </w:r>
          </w:p>
          <w:p w:rsidR="001B41FA" w:rsidRPr="00E240E3" w:rsidRDefault="001B41FA">
            <w:pPr>
              <w:spacing w:after="40" w:line="259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val="pt-BR"/>
              </w:rPr>
            </w:pPr>
          </w:p>
          <w:p w:rsidR="001B41FA" w:rsidRPr="00235DEF" w:rsidRDefault="00D40BF7">
            <w:pPr>
              <w:spacing w:after="40" w:line="259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E240E3">
              <w:rPr>
                <w:rFonts w:asciiTheme="majorHAnsi" w:hAnsiTheme="majorHAnsi" w:cstheme="majorHAnsi"/>
                <w:sz w:val="24"/>
                <w:szCs w:val="24"/>
              </w:rPr>
              <w:t>Semnătura</w:t>
            </w:r>
            <w:proofErr w:type="spellEnd"/>
            <w:r w:rsidRPr="00E240E3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E240E3">
              <w:rPr>
                <w:rFonts w:asciiTheme="majorHAnsi" w:hAnsiTheme="majorHAnsi" w:cstheme="majorHAnsi"/>
                <w:sz w:val="24"/>
                <w:szCs w:val="24"/>
              </w:rPr>
              <w:t>și</w:t>
            </w:r>
            <w:proofErr w:type="spellEnd"/>
            <w:r w:rsidRPr="00E240E3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E240E3">
              <w:rPr>
                <w:rFonts w:asciiTheme="majorHAnsi" w:hAnsiTheme="majorHAnsi" w:cstheme="majorHAnsi"/>
                <w:sz w:val="24"/>
                <w:szCs w:val="24"/>
              </w:rPr>
              <w:t>ștampila</w:t>
            </w:r>
            <w:proofErr w:type="spellEnd"/>
          </w:p>
        </w:tc>
      </w:tr>
    </w:tbl>
    <w:p w:rsidR="001B41FA" w:rsidRPr="00235DEF" w:rsidRDefault="001B41FA">
      <w:pPr>
        <w:spacing w:after="40" w:line="259" w:lineRule="auto"/>
        <w:jc w:val="both"/>
        <w:rPr>
          <w:rFonts w:asciiTheme="majorHAnsi" w:hAnsiTheme="majorHAnsi" w:cstheme="majorHAnsi"/>
          <w:sz w:val="24"/>
          <w:szCs w:val="24"/>
        </w:rPr>
      </w:pPr>
    </w:p>
    <w:sectPr w:rsidR="001B41FA" w:rsidRPr="00235DEF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020" w:right="1134" w:bottom="1020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5AC2" w:rsidRDefault="00B45AC2">
      <w:pPr>
        <w:spacing w:after="0" w:line="240" w:lineRule="auto"/>
      </w:pPr>
      <w:r>
        <w:separator/>
      </w:r>
    </w:p>
  </w:endnote>
  <w:endnote w:type="continuationSeparator" w:id="0">
    <w:p w:rsidR="00B45AC2" w:rsidRDefault="00B4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1D9B" w:rsidRDefault="00F61D9B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41FA" w:rsidRPr="005C4A27" w:rsidRDefault="00D40BF7">
    <w:pPr>
      <w:pStyle w:val="Footer"/>
      <w:spacing w:line="259" w:lineRule="auto"/>
      <w:jc w:val="center"/>
      <w:rPr>
        <w:lang w:val="pt-BR"/>
      </w:rPr>
    </w:pPr>
    <w:r w:rsidRPr="005C4A27">
      <w:rPr>
        <w:rFonts w:cs="Arial"/>
        <w:color w:val="666666"/>
        <w:sz w:val="16"/>
        <w:lang w:val="pt-BR"/>
      </w:rPr>
      <w:t xml:space="preserve">Anunț selecție partener privat – PEO 2021-2027 / apel „Universități deschise”  |  Pagina </w:t>
    </w:r>
    <w:r>
      <w:rPr>
        <w:rFonts w:cs="Arial"/>
        <w:color w:val="666666"/>
        <w:sz w:val="16"/>
      </w:rPr>
      <w:fldChar w:fldCharType="begin"/>
    </w:r>
    <w:r w:rsidRPr="005C4A27">
      <w:rPr>
        <w:rFonts w:cs="Arial"/>
        <w:color w:val="666666"/>
        <w:sz w:val="16"/>
        <w:lang w:val="pt-BR"/>
      </w:rPr>
      <w:instrText>PAGE</w:instrText>
    </w:r>
    <w:r>
      <w:rPr>
        <w:rFonts w:cs="Arial"/>
        <w:color w:val="666666"/>
        <w:sz w:val="16"/>
      </w:rPr>
      <w:fldChar w:fldCharType="separate"/>
    </w:r>
    <w:r w:rsidR="00075B25">
      <w:rPr>
        <w:rFonts w:cs="Arial"/>
        <w:noProof/>
        <w:color w:val="666666"/>
        <w:sz w:val="16"/>
        <w:lang w:val="pt-BR"/>
      </w:rPr>
      <w:t>1</w:t>
    </w:r>
    <w:r>
      <w:rPr>
        <w:rFonts w:cs="Arial"/>
        <w:color w:val="666666"/>
        <w:sz w:val="16"/>
      </w:rPr>
      <w:fldChar w:fldCharType="end"/>
    </w:r>
    <w:r w:rsidRPr="005C4A27">
      <w:rPr>
        <w:rFonts w:cs="Arial"/>
        <w:color w:val="666666"/>
        <w:sz w:val="16"/>
        <w:lang w:val="pt-BR"/>
      </w:rPr>
      <w:t xml:space="preserve"> din </w:t>
    </w:r>
    <w:r>
      <w:rPr>
        <w:rFonts w:cs="Arial"/>
        <w:color w:val="666666"/>
        <w:sz w:val="16"/>
      </w:rPr>
      <w:fldChar w:fldCharType="begin"/>
    </w:r>
    <w:r w:rsidRPr="005C4A27">
      <w:rPr>
        <w:rFonts w:cs="Arial"/>
        <w:color w:val="666666"/>
        <w:sz w:val="16"/>
        <w:lang w:val="pt-BR"/>
      </w:rPr>
      <w:instrText>NUMPAGES</w:instrText>
    </w:r>
    <w:r>
      <w:rPr>
        <w:rFonts w:cs="Arial"/>
        <w:color w:val="666666"/>
        <w:sz w:val="16"/>
      </w:rPr>
      <w:fldChar w:fldCharType="separate"/>
    </w:r>
    <w:r w:rsidR="00075B25">
      <w:rPr>
        <w:rFonts w:cs="Arial"/>
        <w:noProof/>
        <w:color w:val="666666"/>
        <w:sz w:val="16"/>
        <w:lang w:val="pt-BR"/>
      </w:rPr>
      <w:t>1</w:t>
    </w:r>
    <w:r>
      <w:rPr>
        <w:rFonts w:cs="Arial"/>
        <w:color w:val="666666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1D9B" w:rsidRDefault="00F61D9B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5AC2" w:rsidRDefault="00B45AC2">
      <w:pPr>
        <w:spacing w:after="0" w:line="240" w:lineRule="auto"/>
      </w:pPr>
      <w:r>
        <w:separator/>
      </w:r>
    </w:p>
  </w:footnote>
  <w:footnote w:type="continuationSeparator" w:id="0">
    <w:p w:rsidR="00B45AC2" w:rsidRDefault="00B4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1D9B" w:rsidRDefault="00F61D9B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41FA" w:rsidRPr="005C4A27" w:rsidRDefault="00D40BF7">
    <w:pPr>
      <w:pStyle w:val="Header"/>
      <w:spacing w:line="259" w:lineRule="auto"/>
      <w:rPr>
        <w:lang w:val="pt-BR"/>
      </w:rPr>
    </w:pPr>
    <w:r w:rsidRPr="005C4A27">
      <w:rPr>
        <w:rFonts w:cs="Arial"/>
        <w:b/>
        <w:sz w:val="20"/>
        <w:highlight w:val="yellow"/>
        <w:lang w:val="pt-BR"/>
      </w:rPr>
      <w:t>[Antet candidat]</w:t>
    </w:r>
  </w:p>
  <w:p w:rsidR="001B41FA" w:rsidRDefault="00D40BF7">
    <w:pPr>
      <w:pBdr>
        <w:bottom w:val="single" w:sz="6" w:space="4" w:color="1F3864"/>
      </w:pBdr>
      <w:spacing w:after="120" w:line="259" w:lineRule="auto"/>
    </w:pPr>
    <w:r w:rsidRPr="005C4A27">
      <w:rPr>
        <w:rFonts w:cs="Arial"/>
        <w:color w:val="444444"/>
        <w:sz w:val="16"/>
        <w:highlight w:val="yellow"/>
        <w:lang w:val="pt-BR"/>
      </w:rPr>
      <w:t>[Adresa sediu]</w:t>
    </w:r>
    <w:r w:rsidRPr="005C4A27">
      <w:rPr>
        <w:rFonts w:cs="Arial"/>
        <w:color w:val="444444"/>
        <w:sz w:val="16"/>
        <w:lang w:val="pt-BR"/>
      </w:rPr>
      <w:t xml:space="preserve"> | Tel. </w:t>
    </w:r>
    <w:r>
      <w:rPr>
        <w:rFonts w:cs="Arial"/>
        <w:color w:val="444444"/>
        <w:sz w:val="16"/>
        <w:highlight w:val="yellow"/>
      </w:rPr>
      <w:t>[_____]</w:t>
    </w:r>
    <w:r>
      <w:rPr>
        <w:rFonts w:cs="Arial"/>
        <w:color w:val="444444"/>
        <w:sz w:val="16"/>
      </w:rPr>
      <w:t xml:space="preserve"> | E-mail: </w:t>
    </w:r>
    <w:r>
      <w:rPr>
        <w:rFonts w:cs="Arial"/>
        <w:color w:val="444444"/>
        <w:sz w:val="16"/>
        <w:highlight w:val="yellow"/>
      </w:rPr>
      <w:t>[_____]</w:t>
    </w:r>
    <w:r>
      <w:rPr>
        <w:rFonts w:cs="Arial"/>
        <w:color w:val="444444"/>
        <w:sz w:val="16"/>
      </w:rPr>
      <w:t xml:space="preserve"> | </w:t>
    </w:r>
    <w:r>
      <w:rPr>
        <w:rFonts w:cs="Arial"/>
        <w:color w:val="444444"/>
        <w:sz w:val="16"/>
        <w:highlight w:val="yellow"/>
      </w:rPr>
      <w:t>[</w:t>
    </w:r>
    <w:proofErr w:type="spellStart"/>
    <w:r>
      <w:rPr>
        <w:rFonts w:cs="Arial"/>
        <w:color w:val="444444"/>
        <w:sz w:val="16"/>
        <w:highlight w:val="yellow"/>
      </w:rPr>
      <w:t>adresa</w:t>
    </w:r>
    <w:proofErr w:type="spellEnd"/>
    <w:r>
      <w:rPr>
        <w:rFonts w:cs="Arial"/>
        <w:color w:val="444444"/>
        <w:sz w:val="16"/>
        <w:highlight w:val="yellow"/>
      </w:rPr>
      <w:t xml:space="preserve"> site]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1D9B" w:rsidRDefault="00F61D9B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75B25"/>
    <w:rsid w:val="000D7654"/>
    <w:rsid w:val="0015074B"/>
    <w:rsid w:val="001B41FA"/>
    <w:rsid w:val="00235DEF"/>
    <w:rsid w:val="00273F4B"/>
    <w:rsid w:val="0029639D"/>
    <w:rsid w:val="00326F90"/>
    <w:rsid w:val="004D781B"/>
    <w:rsid w:val="004E5F40"/>
    <w:rsid w:val="0050133E"/>
    <w:rsid w:val="005C4A27"/>
    <w:rsid w:val="006F0174"/>
    <w:rsid w:val="00AA1D8D"/>
    <w:rsid w:val="00B45AC2"/>
    <w:rsid w:val="00B47730"/>
    <w:rsid w:val="00B975D6"/>
    <w:rsid w:val="00BE6F92"/>
    <w:rsid w:val="00CB0664"/>
    <w:rsid w:val="00D40BF7"/>
    <w:rsid w:val="00E240E3"/>
    <w:rsid w:val="00F61D9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0A7290"/>
  <w14:defaultImageDpi w14:val="300"/>
  <w15:docId w15:val="{3ED98738-C3B9-4D48-AB19-E7999850A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eastAsia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075B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24BD2FC-61C3-429D-917D-4B988352F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2015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paciu</dc:creator>
  <cp:keywords/>
  <cp:lastModifiedBy>User</cp:lastModifiedBy>
  <cp:revision>3</cp:revision>
  <dcterms:created xsi:type="dcterms:W3CDTF">2026-10-26T10:24:00Z</dcterms:created>
  <dcterms:modified xsi:type="dcterms:W3CDTF">2026-10-26T10:37:00Z</dcterms:modified>
  <cp:category/>
</cp:coreProperties>
</file>