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48C" w:rsidRPr="00F03582" w:rsidRDefault="00D3648C" w:rsidP="00D3648C">
      <w:pPr>
        <w:outlineLvl w:val="0"/>
      </w:pPr>
      <w:r>
        <w:t xml:space="preserve">UNIVERSITATEA TEHNICĂ „GHEORGHE ASACHI” DIN IAŞI                                                                               </w:t>
      </w:r>
    </w:p>
    <w:p w:rsidR="00D3648C" w:rsidRDefault="00D3648C" w:rsidP="00D3648C">
      <w:pPr>
        <w:outlineLvl w:val="0"/>
      </w:pPr>
      <w:r w:rsidRPr="00F03582">
        <w:t>FACULTATEA</w:t>
      </w:r>
      <w:r>
        <w:t xml:space="preserve">: </w:t>
      </w:r>
    </w:p>
    <w:p w:rsidR="00D3648C" w:rsidRDefault="00D3648C" w:rsidP="00D3648C">
      <w:pPr>
        <w:jc w:val="center"/>
        <w:outlineLvl w:val="0"/>
        <w:rPr>
          <w:b/>
          <w:sz w:val="28"/>
          <w:szCs w:val="28"/>
        </w:rPr>
      </w:pPr>
    </w:p>
    <w:p w:rsidR="00D3648C" w:rsidRPr="00AF5E58" w:rsidRDefault="00D3648C" w:rsidP="00D3648C">
      <w:pPr>
        <w:jc w:val="center"/>
        <w:outlineLvl w:val="0"/>
        <w:rPr>
          <w:b/>
          <w:sz w:val="28"/>
          <w:szCs w:val="28"/>
        </w:rPr>
      </w:pPr>
      <w:r w:rsidRPr="006039C0">
        <w:rPr>
          <w:b/>
          <w:sz w:val="28"/>
          <w:szCs w:val="28"/>
        </w:rPr>
        <w:t>Fi</w:t>
      </w:r>
      <w:r w:rsidR="00D11F5A">
        <w:rPr>
          <w:b/>
          <w:sz w:val="28"/>
          <w:szCs w:val="28"/>
        </w:rPr>
        <w:t>ș</w:t>
      </w:r>
      <w:r w:rsidRPr="006039C0">
        <w:rPr>
          <w:b/>
          <w:sz w:val="28"/>
          <w:szCs w:val="28"/>
        </w:rPr>
        <w:t xml:space="preserve">ă de </w:t>
      </w:r>
      <w:r w:rsidRPr="00D3648C">
        <w:rPr>
          <w:b/>
          <w:sz w:val="28"/>
          <w:szCs w:val="28"/>
        </w:rPr>
        <w:t>recunoaștere a mobilității de plasament ERASMUS+</w:t>
      </w:r>
    </w:p>
    <w:p w:rsidR="00D3648C" w:rsidRDefault="00D3648C" w:rsidP="00D3648C">
      <w:pPr>
        <w:spacing w:line="360" w:lineRule="auto"/>
        <w:jc w:val="both"/>
      </w:pPr>
      <w:r>
        <w:t xml:space="preserve">Nume, prenume student: </w:t>
      </w:r>
    </w:p>
    <w:p w:rsidR="00D3648C" w:rsidRDefault="00D3648C" w:rsidP="00D3648C">
      <w:pPr>
        <w:spacing w:line="360" w:lineRule="auto"/>
        <w:jc w:val="both"/>
      </w:pPr>
      <w:r w:rsidRPr="00F03582">
        <w:t>Num</w:t>
      </w:r>
      <w:r w:rsidR="00A20A4B">
        <w:t>ă</w:t>
      </w:r>
      <w:r w:rsidRPr="00F03582">
        <w:t>r matricol:</w:t>
      </w:r>
    </w:p>
    <w:p w:rsidR="00D3648C" w:rsidRDefault="00D3648C" w:rsidP="00D3648C">
      <w:pPr>
        <w:spacing w:line="360" w:lineRule="auto"/>
        <w:jc w:val="both"/>
      </w:pPr>
      <w:r>
        <w:t xml:space="preserve">Universitatea/Instituția/Organizația gazdă unde s-a efectuat plasamentul Erasmus+: </w:t>
      </w:r>
    </w:p>
    <w:p w:rsidR="00D3648C" w:rsidRDefault="00D3648C" w:rsidP="00D3648C">
      <w:pPr>
        <w:spacing w:line="360" w:lineRule="auto"/>
        <w:jc w:val="both"/>
      </w:pPr>
      <w:r>
        <w:t xml:space="preserve">Perioada de mobilitate: </w:t>
      </w:r>
    </w:p>
    <w:tbl>
      <w:tblPr>
        <w:tblW w:w="1407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47"/>
        <w:gridCol w:w="1853"/>
        <w:gridCol w:w="2415"/>
        <w:gridCol w:w="2071"/>
        <w:gridCol w:w="2071"/>
        <w:gridCol w:w="1622"/>
      </w:tblGrid>
      <w:tr w:rsidR="008B0E9E" w:rsidTr="008B0E9E">
        <w:trPr>
          <w:trHeight w:val="1854"/>
        </w:trPr>
        <w:tc>
          <w:tcPr>
            <w:tcW w:w="4047" w:type="dxa"/>
            <w:shd w:val="clear" w:color="auto" w:fill="auto"/>
          </w:tcPr>
          <w:p w:rsidR="008B0E9E" w:rsidRDefault="008B0E9E" w:rsidP="002F07E2">
            <w:pPr>
              <w:jc w:val="both"/>
            </w:pPr>
            <w:r>
              <w:t xml:space="preserve">Activitatea desfășurată la instituția gazdă (conform </w:t>
            </w:r>
            <w:proofErr w:type="spellStart"/>
            <w:r>
              <w:t>Learning</w:t>
            </w:r>
            <w:proofErr w:type="spellEnd"/>
            <w:r>
              <w:t xml:space="preserve"> Agreement for </w:t>
            </w:r>
            <w:proofErr w:type="spellStart"/>
            <w:r>
              <w:t>Traineeships</w:t>
            </w:r>
            <w:proofErr w:type="spellEnd"/>
            <w:r>
              <w:t>)</w:t>
            </w:r>
          </w:p>
        </w:tc>
        <w:tc>
          <w:tcPr>
            <w:tcW w:w="1853" w:type="dxa"/>
            <w:shd w:val="clear" w:color="auto" w:fill="auto"/>
          </w:tcPr>
          <w:p w:rsidR="008B0E9E" w:rsidRDefault="008B0E9E" w:rsidP="002F07E2">
            <w:pPr>
              <w:jc w:val="both"/>
            </w:pPr>
            <w:r>
              <w:t>Număr de credite ECTS acordate de instituția gazdă (dacă este cazul)</w:t>
            </w:r>
          </w:p>
        </w:tc>
        <w:tc>
          <w:tcPr>
            <w:tcW w:w="2415" w:type="dxa"/>
            <w:shd w:val="clear" w:color="auto" w:fill="auto"/>
          </w:tcPr>
          <w:p w:rsidR="008B0E9E" w:rsidRDefault="008B0E9E" w:rsidP="00D3648C">
            <w:pPr>
              <w:jc w:val="both"/>
            </w:pPr>
            <w:r>
              <w:t>Calificativ (cf. Certificat de stagiu/Evaluare/Transcript, după caz) *</w:t>
            </w:r>
          </w:p>
        </w:tc>
        <w:tc>
          <w:tcPr>
            <w:tcW w:w="2071" w:type="dxa"/>
          </w:tcPr>
          <w:p w:rsidR="008B0E9E" w:rsidRPr="00F03582" w:rsidRDefault="008B0E9E" w:rsidP="002F07E2">
            <w:pPr>
              <w:jc w:val="both"/>
            </w:pPr>
            <w:r>
              <w:t>Activitatea recunoscută la TUIASI (stagiu de practică/activitate echivalentă)</w:t>
            </w:r>
          </w:p>
        </w:tc>
        <w:tc>
          <w:tcPr>
            <w:tcW w:w="2071" w:type="dxa"/>
            <w:shd w:val="clear" w:color="auto" w:fill="auto"/>
          </w:tcPr>
          <w:p w:rsidR="008B0E9E" w:rsidRDefault="008B0E9E" w:rsidP="002F07E2">
            <w:pPr>
              <w:jc w:val="both"/>
            </w:pPr>
            <w:r w:rsidRPr="00F03582">
              <w:t>Num</w:t>
            </w:r>
            <w:r>
              <w:t>ă</w:t>
            </w:r>
            <w:r w:rsidRPr="00F03582">
              <w:t>r de credite</w:t>
            </w:r>
            <w:r>
              <w:t xml:space="preserve"> la TUIASI</w:t>
            </w:r>
          </w:p>
          <w:p w:rsidR="008B0E9E" w:rsidRPr="00F03582" w:rsidRDefault="008B0E9E" w:rsidP="002F07E2">
            <w:pPr>
              <w:jc w:val="both"/>
            </w:pPr>
            <w:r>
              <w:t>(Nr. ECTS) (dacă este cazul)</w:t>
            </w:r>
          </w:p>
        </w:tc>
        <w:tc>
          <w:tcPr>
            <w:tcW w:w="1622" w:type="dxa"/>
            <w:shd w:val="clear" w:color="auto" w:fill="auto"/>
          </w:tcPr>
          <w:p w:rsidR="008B0E9E" w:rsidRDefault="008B0E9E" w:rsidP="002F07E2">
            <w:pPr>
              <w:jc w:val="both"/>
            </w:pPr>
            <w:r>
              <w:t>Nota la TUIASI **</w:t>
            </w:r>
          </w:p>
          <w:p w:rsidR="008B0E9E" w:rsidRDefault="008B0E9E" w:rsidP="002F07E2">
            <w:pPr>
              <w:jc w:val="both"/>
            </w:pPr>
          </w:p>
        </w:tc>
      </w:tr>
      <w:tr w:rsidR="008B0E9E" w:rsidTr="008B0E9E">
        <w:trPr>
          <w:trHeight w:val="274"/>
        </w:trPr>
        <w:tc>
          <w:tcPr>
            <w:tcW w:w="4047" w:type="dxa"/>
            <w:shd w:val="clear" w:color="auto" w:fill="auto"/>
          </w:tcPr>
          <w:p w:rsidR="008B0E9E" w:rsidRPr="00EB5E42" w:rsidRDefault="008B0E9E" w:rsidP="002F07E2">
            <w:pPr>
              <w:jc w:val="center"/>
              <w:rPr>
                <w:b/>
              </w:rPr>
            </w:pPr>
            <w:r w:rsidRPr="00EB5E42">
              <w:rPr>
                <w:b/>
              </w:rPr>
              <w:t>1</w:t>
            </w:r>
          </w:p>
        </w:tc>
        <w:tc>
          <w:tcPr>
            <w:tcW w:w="1853" w:type="dxa"/>
            <w:shd w:val="clear" w:color="auto" w:fill="auto"/>
          </w:tcPr>
          <w:p w:rsidR="008B0E9E" w:rsidRPr="00EB5E42" w:rsidRDefault="008B0E9E" w:rsidP="002F07E2">
            <w:pPr>
              <w:jc w:val="center"/>
              <w:rPr>
                <w:b/>
              </w:rPr>
            </w:pPr>
            <w:r w:rsidRPr="00EB5E42">
              <w:rPr>
                <w:b/>
              </w:rPr>
              <w:t>2</w:t>
            </w:r>
          </w:p>
        </w:tc>
        <w:tc>
          <w:tcPr>
            <w:tcW w:w="2415" w:type="dxa"/>
            <w:shd w:val="clear" w:color="auto" w:fill="auto"/>
          </w:tcPr>
          <w:p w:rsidR="008B0E9E" w:rsidRPr="00EB5E42" w:rsidRDefault="008B0E9E" w:rsidP="002F07E2">
            <w:pPr>
              <w:jc w:val="center"/>
              <w:rPr>
                <w:b/>
              </w:rPr>
            </w:pPr>
            <w:r w:rsidRPr="00EB5E42">
              <w:rPr>
                <w:b/>
              </w:rPr>
              <w:t>5</w:t>
            </w:r>
          </w:p>
        </w:tc>
        <w:tc>
          <w:tcPr>
            <w:tcW w:w="2071" w:type="dxa"/>
          </w:tcPr>
          <w:p w:rsidR="008B0E9E" w:rsidRPr="00EB5E42" w:rsidRDefault="008B0E9E" w:rsidP="002F07E2">
            <w:pPr>
              <w:jc w:val="center"/>
              <w:rPr>
                <w:b/>
              </w:rPr>
            </w:pPr>
          </w:p>
        </w:tc>
        <w:tc>
          <w:tcPr>
            <w:tcW w:w="2071" w:type="dxa"/>
            <w:shd w:val="clear" w:color="auto" w:fill="auto"/>
          </w:tcPr>
          <w:p w:rsidR="008B0E9E" w:rsidRPr="00EB5E42" w:rsidRDefault="008B0E9E" w:rsidP="002F07E2">
            <w:pPr>
              <w:jc w:val="center"/>
              <w:rPr>
                <w:b/>
              </w:rPr>
            </w:pPr>
            <w:r w:rsidRPr="00EB5E42">
              <w:rPr>
                <w:b/>
              </w:rPr>
              <w:t>6</w:t>
            </w:r>
          </w:p>
        </w:tc>
        <w:tc>
          <w:tcPr>
            <w:tcW w:w="1622" w:type="dxa"/>
            <w:shd w:val="clear" w:color="auto" w:fill="auto"/>
          </w:tcPr>
          <w:p w:rsidR="008B0E9E" w:rsidRPr="00EB5E42" w:rsidRDefault="008B0E9E" w:rsidP="002F07E2">
            <w:pPr>
              <w:jc w:val="center"/>
              <w:rPr>
                <w:b/>
              </w:rPr>
            </w:pPr>
            <w:r w:rsidRPr="00EB5E42">
              <w:rPr>
                <w:b/>
              </w:rPr>
              <w:t>8</w:t>
            </w:r>
          </w:p>
        </w:tc>
      </w:tr>
      <w:tr w:rsidR="008B0E9E" w:rsidTr="008B0E9E">
        <w:trPr>
          <w:trHeight w:val="260"/>
        </w:trPr>
        <w:tc>
          <w:tcPr>
            <w:tcW w:w="4047" w:type="dxa"/>
            <w:shd w:val="clear" w:color="auto" w:fill="auto"/>
          </w:tcPr>
          <w:p w:rsidR="008B0E9E" w:rsidRDefault="008B0E9E" w:rsidP="002F07E2">
            <w:pPr>
              <w:jc w:val="both"/>
            </w:pPr>
          </w:p>
        </w:tc>
        <w:tc>
          <w:tcPr>
            <w:tcW w:w="1853" w:type="dxa"/>
            <w:shd w:val="clear" w:color="auto" w:fill="auto"/>
          </w:tcPr>
          <w:p w:rsidR="008B0E9E" w:rsidRDefault="008B0E9E" w:rsidP="002F07E2">
            <w:pPr>
              <w:jc w:val="both"/>
            </w:pPr>
          </w:p>
        </w:tc>
        <w:tc>
          <w:tcPr>
            <w:tcW w:w="2415" w:type="dxa"/>
            <w:shd w:val="clear" w:color="auto" w:fill="auto"/>
          </w:tcPr>
          <w:p w:rsidR="008B0E9E" w:rsidRDefault="008B0E9E" w:rsidP="002F07E2">
            <w:pPr>
              <w:jc w:val="both"/>
            </w:pPr>
          </w:p>
        </w:tc>
        <w:tc>
          <w:tcPr>
            <w:tcW w:w="2071" w:type="dxa"/>
          </w:tcPr>
          <w:p w:rsidR="008B0E9E" w:rsidRPr="00EB5E42" w:rsidRDefault="008B0E9E" w:rsidP="002F07E2">
            <w:pPr>
              <w:jc w:val="both"/>
              <w:rPr>
                <w:highlight w:val="cyan"/>
              </w:rPr>
            </w:pPr>
          </w:p>
        </w:tc>
        <w:tc>
          <w:tcPr>
            <w:tcW w:w="2071" w:type="dxa"/>
            <w:shd w:val="clear" w:color="auto" w:fill="auto"/>
          </w:tcPr>
          <w:p w:rsidR="008B0E9E" w:rsidRPr="00EB5E42" w:rsidRDefault="008B0E9E" w:rsidP="002F07E2">
            <w:pPr>
              <w:jc w:val="both"/>
              <w:rPr>
                <w:highlight w:val="cyan"/>
              </w:rPr>
            </w:pPr>
          </w:p>
        </w:tc>
        <w:tc>
          <w:tcPr>
            <w:tcW w:w="1622" w:type="dxa"/>
            <w:shd w:val="clear" w:color="auto" w:fill="auto"/>
          </w:tcPr>
          <w:p w:rsidR="008B0E9E" w:rsidRDefault="008B0E9E" w:rsidP="002F07E2">
            <w:pPr>
              <w:jc w:val="both"/>
            </w:pPr>
          </w:p>
        </w:tc>
      </w:tr>
      <w:tr w:rsidR="008B0E9E" w:rsidTr="008B0E9E">
        <w:trPr>
          <w:trHeight w:val="260"/>
        </w:trPr>
        <w:tc>
          <w:tcPr>
            <w:tcW w:w="4047" w:type="dxa"/>
            <w:shd w:val="clear" w:color="auto" w:fill="auto"/>
          </w:tcPr>
          <w:p w:rsidR="008B0E9E" w:rsidRDefault="008B0E9E" w:rsidP="002F07E2">
            <w:pPr>
              <w:jc w:val="both"/>
            </w:pPr>
          </w:p>
        </w:tc>
        <w:tc>
          <w:tcPr>
            <w:tcW w:w="1853" w:type="dxa"/>
            <w:shd w:val="clear" w:color="auto" w:fill="auto"/>
          </w:tcPr>
          <w:p w:rsidR="008B0E9E" w:rsidRDefault="008B0E9E" w:rsidP="002F07E2">
            <w:pPr>
              <w:jc w:val="both"/>
            </w:pPr>
          </w:p>
        </w:tc>
        <w:tc>
          <w:tcPr>
            <w:tcW w:w="2415" w:type="dxa"/>
            <w:shd w:val="clear" w:color="auto" w:fill="auto"/>
          </w:tcPr>
          <w:p w:rsidR="008B0E9E" w:rsidRDefault="008B0E9E" w:rsidP="002F07E2">
            <w:pPr>
              <w:jc w:val="both"/>
            </w:pPr>
          </w:p>
        </w:tc>
        <w:tc>
          <w:tcPr>
            <w:tcW w:w="2071" w:type="dxa"/>
          </w:tcPr>
          <w:p w:rsidR="008B0E9E" w:rsidRPr="00EB5E42" w:rsidRDefault="008B0E9E" w:rsidP="002F07E2">
            <w:pPr>
              <w:jc w:val="both"/>
              <w:rPr>
                <w:highlight w:val="cyan"/>
              </w:rPr>
            </w:pPr>
          </w:p>
        </w:tc>
        <w:tc>
          <w:tcPr>
            <w:tcW w:w="2071" w:type="dxa"/>
            <w:shd w:val="clear" w:color="auto" w:fill="auto"/>
          </w:tcPr>
          <w:p w:rsidR="008B0E9E" w:rsidRPr="00EB5E42" w:rsidRDefault="008B0E9E" w:rsidP="002F07E2">
            <w:pPr>
              <w:jc w:val="both"/>
              <w:rPr>
                <w:highlight w:val="cyan"/>
              </w:rPr>
            </w:pPr>
          </w:p>
        </w:tc>
        <w:tc>
          <w:tcPr>
            <w:tcW w:w="1622" w:type="dxa"/>
            <w:shd w:val="clear" w:color="auto" w:fill="auto"/>
          </w:tcPr>
          <w:p w:rsidR="008B0E9E" w:rsidRDefault="008B0E9E" w:rsidP="002F07E2">
            <w:pPr>
              <w:jc w:val="both"/>
            </w:pPr>
          </w:p>
        </w:tc>
      </w:tr>
      <w:tr w:rsidR="008B0E9E" w:rsidTr="008B0E9E">
        <w:trPr>
          <w:trHeight w:val="260"/>
        </w:trPr>
        <w:tc>
          <w:tcPr>
            <w:tcW w:w="4047" w:type="dxa"/>
            <w:shd w:val="clear" w:color="auto" w:fill="auto"/>
          </w:tcPr>
          <w:p w:rsidR="008B0E9E" w:rsidRDefault="008B0E9E" w:rsidP="002F07E2">
            <w:pPr>
              <w:jc w:val="both"/>
            </w:pPr>
          </w:p>
        </w:tc>
        <w:tc>
          <w:tcPr>
            <w:tcW w:w="1853" w:type="dxa"/>
            <w:shd w:val="clear" w:color="auto" w:fill="auto"/>
          </w:tcPr>
          <w:p w:rsidR="008B0E9E" w:rsidRDefault="008B0E9E" w:rsidP="002F07E2">
            <w:pPr>
              <w:jc w:val="both"/>
            </w:pPr>
          </w:p>
        </w:tc>
        <w:tc>
          <w:tcPr>
            <w:tcW w:w="2415" w:type="dxa"/>
            <w:shd w:val="clear" w:color="auto" w:fill="auto"/>
          </w:tcPr>
          <w:p w:rsidR="008B0E9E" w:rsidRDefault="008B0E9E" w:rsidP="002F07E2">
            <w:pPr>
              <w:jc w:val="both"/>
            </w:pPr>
          </w:p>
        </w:tc>
        <w:tc>
          <w:tcPr>
            <w:tcW w:w="2071" w:type="dxa"/>
          </w:tcPr>
          <w:p w:rsidR="008B0E9E" w:rsidRPr="00EB5E42" w:rsidRDefault="008B0E9E" w:rsidP="002F07E2">
            <w:pPr>
              <w:jc w:val="both"/>
              <w:rPr>
                <w:highlight w:val="cyan"/>
              </w:rPr>
            </w:pPr>
          </w:p>
        </w:tc>
        <w:tc>
          <w:tcPr>
            <w:tcW w:w="2071" w:type="dxa"/>
            <w:shd w:val="clear" w:color="auto" w:fill="auto"/>
          </w:tcPr>
          <w:p w:rsidR="008B0E9E" w:rsidRPr="00EB5E42" w:rsidRDefault="008B0E9E" w:rsidP="002F07E2">
            <w:pPr>
              <w:jc w:val="both"/>
              <w:rPr>
                <w:highlight w:val="cyan"/>
              </w:rPr>
            </w:pPr>
          </w:p>
        </w:tc>
        <w:tc>
          <w:tcPr>
            <w:tcW w:w="1622" w:type="dxa"/>
            <w:shd w:val="clear" w:color="auto" w:fill="auto"/>
          </w:tcPr>
          <w:p w:rsidR="008B0E9E" w:rsidRDefault="008B0E9E" w:rsidP="002F07E2">
            <w:pPr>
              <w:jc w:val="both"/>
            </w:pPr>
          </w:p>
        </w:tc>
      </w:tr>
      <w:tr w:rsidR="008B0E9E" w:rsidTr="008B0E9E">
        <w:trPr>
          <w:trHeight w:val="260"/>
        </w:trPr>
        <w:tc>
          <w:tcPr>
            <w:tcW w:w="4047" w:type="dxa"/>
            <w:shd w:val="clear" w:color="auto" w:fill="auto"/>
          </w:tcPr>
          <w:p w:rsidR="008B0E9E" w:rsidRDefault="008B0E9E" w:rsidP="002F07E2">
            <w:pPr>
              <w:jc w:val="both"/>
            </w:pPr>
          </w:p>
        </w:tc>
        <w:tc>
          <w:tcPr>
            <w:tcW w:w="1853" w:type="dxa"/>
            <w:shd w:val="clear" w:color="auto" w:fill="auto"/>
          </w:tcPr>
          <w:p w:rsidR="008B0E9E" w:rsidRDefault="008B0E9E" w:rsidP="002F07E2">
            <w:pPr>
              <w:jc w:val="both"/>
            </w:pPr>
          </w:p>
        </w:tc>
        <w:tc>
          <w:tcPr>
            <w:tcW w:w="2415" w:type="dxa"/>
            <w:shd w:val="clear" w:color="auto" w:fill="auto"/>
          </w:tcPr>
          <w:p w:rsidR="008B0E9E" w:rsidRDefault="008B0E9E" w:rsidP="002F07E2">
            <w:pPr>
              <w:jc w:val="both"/>
            </w:pPr>
          </w:p>
        </w:tc>
        <w:tc>
          <w:tcPr>
            <w:tcW w:w="2071" w:type="dxa"/>
          </w:tcPr>
          <w:p w:rsidR="008B0E9E" w:rsidRPr="00EB5E42" w:rsidRDefault="008B0E9E" w:rsidP="002F07E2">
            <w:pPr>
              <w:jc w:val="both"/>
              <w:rPr>
                <w:highlight w:val="cyan"/>
              </w:rPr>
            </w:pPr>
          </w:p>
        </w:tc>
        <w:tc>
          <w:tcPr>
            <w:tcW w:w="2071" w:type="dxa"/>
            <w:shd w:val="clear" w:color="auto" w:fill="auto"/>
          </w:tcPr>
          <w:p w:rsidR="008B0E9E" w:rsidRPr="00EB5E42" w:rsidRDefault="008B0E9E" w:rsidP="002F07E2">
            <w:pPr>
              <w:jc w:val="both"/>
              <w:rPr>
                <w:highlight w:val="cyan"/>
              </w:rPr>
            </w:pPr>
          </w:p>
        </w:tc>
        <w:tc>
          <w:tcPr>
            <w:tcW w:w="1622" w:type="dxa"/>
            <w:shd w:val="clear" w:color="auto" w:fill="auto"/>
          </w:tcPr>
          <w:p w:rsidR="008B0E9E" w:rsidRDefault="008B0E9E" w:rsidP="002F07E2">
            <w:pPr>
              <w:jc w:val="both"/>
            </w:pPr>
          </w:p>
        </w:tc>
      </w:tr>
      <w:tr w:rsidR="008B0E9E" w:rsidTr="008B0E9E">
        <w:trPr>
          <w:trHeight w:val="260"/>
        </w:trPr>
        <w:tc>
          <w:tcPr>
            <w:tcW w:w="4047" w:type="dxa"/>
            <w:shd w:val="clear" w:color="auto" w:fill="auto"/>
          </w:tcPr>
          <w:p w:rsidR="008B0E9E" w:rsidRDefault="008B0E9E" w:rsidP="002F07E2">
            <w:pPr>
              <w:jc w:val="both"/>
            </w:pPr>
          </w:p>
        </w:tc>
        <w:tc>
          <w:tcPr>
            <w:tcW w:w="1853" w:type="dxa"/>
            <w:shd w:val="clear" w:color="auto" w:fill="auto"/>
          </w:tcPr>
          <w:p w:rsidR="008B0E9E" w:rsidRDefault="008B0E9E" w:rsidP="002F07E2">
            <w:pPr>
              <w:jc w:val="both"/>
            </w:pPr>
          </w:p>
        </w:tc>
        <w:tc>
          <w:tcPr>
            <w:tcW w:w="2415" w:type="dxa"/>
            <w:shd w:val="clear" w:color="auto" w:fill="auto"/>
          </w:tcPr>
          <w:p w:rsidR="008B0E9E" w:rsidRDefault="008B0E9E" w:rsidP="002F07E2">
            <w:pPr>
              <w:jc w:val="both"/>
            </w:pPr>
          </w:p>
        </w:tc>
        <w:tc>
          <w:tcPr>
            <w:tcW w:w="2071" w:type="dxa"/>
          </w:tcPr>
          <w:p w:rsidR="008B0E9E" w:rsidRPr="00EB5E42" w:rsidRDefault="008B0E9E" w:rsidP="002F07E2">
            <w:pPr>
              <w:jc w:val="both"/>
              <w:rPr>
                <w:highlight w:val="cyan"/>
              </w:rPr>
            </w:pPr>
          </w:p>
        </w:tc>
        <w:tc>
          <w:tcPr>
            <w:tcW w:w="2071" w:type="dxa"/>
            <w:shd w:val="clear" w:color="auto" w:fill="auto"/>
          </w:tcPr>
          <w:p w:rsidR="008B0E9E" w:rsidRPr="00EB5E42" w:rsidRDefault="008B0E9E" w:rsidP="002F07E2">
            <w:pPr>
              <w:jc w:val="both"/>
              <w:rPr>
                <w:highlight w:val="cyan"/>
              </w:rPr>
            </w:pPr>
          </w:p>
        </w:tc>
        <w:tc>
          <w:tcPr>
            <w:tcW w:w="1622" w:type="dxa"/>
            <w:shd w:val="clear" w:color="auto" w:fill="auto"/>
          </w:tcPr>
          <w:p w:rsidR="008B0E9E" w:rsidRDefault="008B0E9E" w:rsidP="002F07E2">
            <w:pPr>
              <w:jc w:val="both"/>
            </w:pPr>
          </w:p>
        </w:tc>
      </w:tr>
    </w:tbl>
    <w:p w:rsidR="00D3648C" w:rsidRDefault="00D3648C" w:rsidP="00D3648C">
      <w:pPr>
        <w:jc w:val="both"/>
      </w:pPr>
    </w:p>
    <w:p w:rsidR="00D3648C" w:rsidRDefault="00D3648C" w:rsidP="00D3648C">
      <w:pPr>
        <w:jc w:val="both"/>
      </w:pPr>
      <w:r>
        <w:t xml:space="preserve">* </w:t>
      </w:r>
      <w:r w:rsidRPr="00D3648C">
        <w:t>Scale 1-5: 1=</w:t>
      </w:r>
      <w:proofErr w:type="spellStart"/>
      <w:r w:rsidRPr="00D3648C">
        <w:t>poor</w:t>
      </w:r>
      <w:proofErr w:type="spellEnd"/>
      <w:r w:rsidRPr="00D3648C">
        <w:t>/negative, 5=</w:t>
      </w:r>
      <w:proofErr w:type="spellStart"/>
      <w:r w:rsidRPr="00D3648C">
        <w:t>excellent</w:t>
      </w:r>
      <w:proofErr w:type="spellEnd"/>
      <w:r>
        <w:t xml:space="preserve"> </w:t>
      </w:r>
    </w:p>
    <w:p w:rsidR="00D3648C" w:rsidRPr="008B0E9E" w:rsidRDefault="00D3648C" w:rsidP="00D3648C">
      <w:pPr>
        <w:jc w:val="both"/>
      </w:pPr>
      <w:r>
        <w:t xml:space="preserve">** </w:t>
      </w:r>
      <w:r w:rsidRPr="008B0E9E">
        <w:t xml:space="preserve">Nota finală acordată la TUIASI este stabilită de Comisia de analiză și recunoaștere, pe baza notei obținute la </w:t>
      </w:r>
      <w:r w:rsidR="008B0E9E">
        <w:t>instituția</w:t>
      </w:r>
      <w:r w:rsidRPr="008B0E9E">
        <w:t xml:space="preserve"> gazdă, la care se adaugă criteriile specifice fiecărei facultăți.</w:t>
      </w:r>
    </w:p>
    <w:p w:rsidR="00D3648C" w:rsidRPr="008B0E9E" w:rsidRDefault="00D3648C" w:rsidP="00D3648C">
      <w:pPr>
        <w:jc w:val="both"/>
      </w:pPr>
    </w:p>
    <w:p w:rsidR="0063133D" w:rsidRDefault="0063133D" w:rsidP="0063133D">
      <w:pPr>
        <w:tabs>
          <w:tab w:val="left" w:pos="10260"/>
        </w:tabs>
        <w:jc w:val="both"/>
      </w:pPr>
      <w:r>
        <w:t>COMISIA ANALIZ</w:t>
      </w:r>
      <w:r w:rsidR="00A06D28">
        <w:t>Ă</w:t>
      </w:r>
      <w:bookmarkStart w:id="0" w:name="_GoBack"/>
      <w:bookmarkEnd w:id="0"/>
      <w:r>
        <w:t xml:space="preserve"> </w:t>
      </w:r>
      <w:r w:rsidR="00A20A4B">
        <w:t>Ș</w:t>
      </w:r>
      <w:r>
        <w:t>I RECUNOA</w:t>
      </w:r>
      <w:r w:rsidR="00A20A4B">
        <w:t>Ș</w:t>
      </w:r>
      <w:r>
        <w:t>TERE</w:t>
      </w:r>
    </w:p>
    <w:p w:rsidR="00D3648C" w:rsidRDefault="00D3648C" w:rsidP="00D3648C">
      <w:pPr>
        <w:tabs>
          <w:tab w:val="left" w:pos="10260"/>
        </w:tabs>
        <w:jc w:val="both"/>
      </w:pPr>
      <w:proofErr w:type="spellStart"/>
      <w:r>
        <w:t>Pre</w:t>
      </w:r>
      <w:r w:rsidR="00D11F5A">
        <w:t>ș</w:t>
      </w:r>
      <w:r>
        <w:t>endinte</w:t>
      </w:r>
      <w:proofErr w:type="spellEnd"/>
      <w:r>
        <w:t>:</w:t>
      </w:r>
    </w:p>
    <w:p w:rsidR="00D3648C" w:rsidRPr="006039C0" w:rsidRDefault="00D3648C" w:rsidP="00D3648C">
      <w:pPr>
        <w:tabs>
          <w:tab w:val="left" w:pos="10260"/>
        </w:tabs>
        <w:jc w:val="both"/>
      </w:pPr>
      <w:r>
        <w:t>Membri:</w:t>
      </w:r>
      <w:r w:rsidRPr="00B13CEA">
        <w:tab/>
      </w:r>
    </w:p>
    <w:p w:rsidR="006B4965" w:rsidRDefault="006B4965"/>
    <w:sectPr w:rsidR="006B4965" w:rsidSect="00A170D2">
      <w:headerReference w:type="default" r:id="rId7"/>
      <w:pgSz w:w="16838" w:h="11906" w:orient="landscape"/>
      <w:pgMar w:top="1418" w:right="1418" w:bottom="89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83C" w:rsidRDefault="0047483C" w:rsidP="000F329B">
      <w:r>
        <w:separator/>
      </w:r>
    </w:p>
  </w:endnote>
  <w:endnote w:type="continuationSeparator" w:id="0">
    <w:p w:rsidR="0047483C" w:rsidRDefault="0047483C" w:rsidP="000F3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83C" w:rsidRDefault="0047483C" w:rsidP="000F329B">
      <w:r>
        <w:separator/>
      </w:r>
    </w:p>
  </w:footnote>
  <w:footnote w:type="continuationSeparator" w:id="0">
    <w:p w:rsidR="0047483C" w:rsidRDefault="0047483C" w:rsidP="000F32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45F7" w:rsidRDefault="001E2CB2" w:rsidP="00363BAE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>
      <w:t xml:space="preserve">ANEXA </w:t>
    </w:r>
    <w:r w:rsidR="000F329B">
      <w:t>2</w:t>
    </w:r>
    <w:r w:rsidR="00A54BB8">
      <w:t>6</w:t>
    </w:r>
    <w:r>
      <w:t xml:space="preserve">  la </w:t>
    </w:r>
    <w:proofErr w:type="spellStart"/>
    <w:r w:rsidR="00A951EB">
      <w:t>la</w:t>
    </w:r>
    <w:proofErr w:type="spellEnd"/>
    <w:r w:rsidR="00A951EB">
      <w:t xml:space="preserve"> Regulamentul  privind organizarea și recunoașterea stagiilor pentru studii și plasamente pentru studenții Erasmus+ </w:t>
    </w:r>
    <w:proofErr w:type="spellStart"/>
    <w:r w:rsidR="00A951EB">
      <w:t>outgoing</w:t>
    </w:r>
    <w:proofErr w:type="spellEnd"/>
    <w:r w:rsidR="00A951EB">
      <w:t xml:space="preserve"> în cadrul programului ERASMUS+</w:t>
    </w:r>
  </w:p>
  <w:p w:rsidR="00D345F7" w:rsidRDefault="004748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04BD3"/>
    <w:multiLevelType w:val="hybridMultilevel"/>
    <w:tmpl w:val="30DA71F4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48C"/>
    <w:rsid w:val="000F329B"/>
    <w:rsid w:val="001E2CB2"/>
    <w:rsid w:val="0047483C"/>
    <w:rsid w:val="0063133D"/>
    <w:rsid w:val="006B4965"/>
    <w:rsid w:val="00806F96"/>
    <w:rsid w:val="0080754B"/>
    <w:rsid w:val="008415E6"/>
    <w:rsid w:val="008B0E9E"/>
    <w:rsid w:val="00A06D28"/>
    <w:rsid w:val="00A20A4B"/>
    <w:rsid w:val="00A44FFC"/>
    <w:rsid w:val="00A54BB8"/>
    <w:rsid w:val="00A951EB"/>
    <w:rsid w:val="00BD3EAE"/>
    <w:rsid w:val="00D11F5A"/>
    <w:rsid w:val="00D36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6A367"/>
  <w15:chartTrackingRefBased/>
  <w15:docId w15:val="{95FE04FA-0268-4985-85EC-50C2A48CB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64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3648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3648C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0F32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329B"/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UTGAI</cp:lastModifiedBy>
  <cp:revision>9</cp:revision>
  <dcterms:created xsi:type="dcterms:W3CDTF">2026-08-05T09:22:00Z</dcterms:created>
  <dcterms:modified xsi:type="dcterms:W3CDTF">2026-09-07T09:21:00Z</dcterms:modified>
</cp:coreProperties>
</file>